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11D" w:rsidRDefault="00F55EBA"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В настоящее время вакантных должностей нет</w:t>
      </w:r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Попробуйте связаться с нами позже</w:t>
      </w:r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.</w:t>
      </w:r>
      <w:bookmarkStart w:id="0" w:name="_GoBack"/>
      <w:bookmarkEnd w:id="0"/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Отдел правового и кадрового обеспечения,</w:t>
      </w:r>
      <w:r>
        <w:rPr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br/>
        <w:t>инспектор-юрист Куренкова Елена Евгеньевна (3822) 52-32-51 </w:t>
      </w:r>
    </w:p>
    <w:sectPr w:rsidR="007D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53"/>
    <w:rsid w:val="007D311D"/>
    <w:rsid w:val="00E51B53"/>
    <w:rsid w:val="00F5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</dc:creator>
  <cp:keywords/>
  <dc:description/>
  <cp:lastModifiedBy>Долганова</cp:lastModifiedBy>
  <cp:revision>2</cp:revision>
  <dcterms:created xsi:type="dcterms:W3CDTF">2026-08-25T09:34:00Z</dcterms:created>
  <dcterms:modified xsi:type="dcterms:W3CDTF">2026-08-25T09:34:00Z</dcterms:modified>
</cp:coreProperties>
</file>