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10" w:rsidRPr="00027586" w:rsidRDefault="00986910" w:rsidP="00986910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027586">
        <w:rPr>
          <w:rFonts w:ascii="Times New Roman" w:hAnsi="Times New Roman" w:cs="Times New Roman"/>
          <w:b/>
          <w:color w:val="76923C" w:themeColor="accent3" w:themeShade="BF"/>
          <w:sz w:val="52"/>
          <w:szCs w:val="52"/>
        </w:rPr>
        <w:t>Э</w:t>
      </w:r>
      <w:r w:rsidRPr="00027586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лектронный </w:t>
      </w:r>
    </w:p>
    <w:p w:rsidR="00986910" w:rsidRPr="00027586" w:rsidRDefault="00986910" w:rsidP="0098691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r w:rsidRPr="00027586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информационный </w:t>
      </w:r>
    </w:p>
    <w:p w:rsidR="00986910" w:rsidRPr="00027586" w:rsidRDefault="00986910" w:rsidP="00986910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027586">
        <w:rPr>
          <w:rFonts w:ascii="Times New Roman" w:hAnsi="Times New Roman" w:cs="Times New Roman"/>
          <w:b/>
          <w:color w:val="76923C" w:themeColor="accent3" w:themeShade="BF"/>
          <w:sz w:val="52"/>
          <w:szCs w:val="52"/>
        </w:rPr>
        <w:t>Б</w:t>
      </w:r>
      <w:r w:rsidRPr="00027586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юллетень</w:t>
      </w:r>
    </w:p>
    <w:p w:rsidR="00986910" w:rsidRPr="00027586" w:rsidRDefault="00986910" w:rsidP="00986910">
      <w:pPr>
        <w:spacing w:after="0" w:line="288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027586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Совета Контрольно-счетных органов Томской области</w:t>
      </w:r>
    </w:p>
    <w:p w:rsidR="00986910" w:rsidRPr="00027586" w:rsidRDefault="00986910" w:rsidP="00986910">
      <w:pPr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027586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3</w:t>
      </w:r>
      <w:r w:rsidRPr="00027586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3</w:t>
      </w:r>
      <w:r w:rsidRPr="00027586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)</w:t>
      </w:r>
    </w:p>
    <w:p w:rsidR="00986910" w:rsidRDefault="00986910" w:rsidP="00986910">
      <w:pPr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декабрь</w:t>
      </w:r>
      <w:r w:rsidRPr="00027586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-2014</w:t>
      </w:r>
    </w:p>
    <w:p w:rsidR="00986910" w:rsidRDefault="00986910" w:rsidP="00986910">
      <w:pPr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986910" w:rsidRPr="00250C43" w:rsidRDefault="00986910" w:rsidP="0098691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50C43">
        <w:rPr>
          <w:rFonts w:ascii="Arial" w:hAnsi="Arial" w:cs="Arial"/>
          <w:b/>
          <w:color w:val="FF0000"/>
          <w:sz w:val="24"/>
          <w:szCs w:val="24"/>
        </w:rPr>
        <w:t xml:space="preserve">СПЕЦИАЛЬНЫЙ  ВЫПУСК </w:t>
      </w:r>
    </w:p>
    <w:p w:rsidR="00250C43" w:rsidRDefault="00986910" w:rsidP="00250C43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250C43">
        <w:rPr>
          <w:rFonts w:ascii="Arial" w:hAnsi="Arial" w:cs="Arial"/>
          <w:b/>
          <w:color w:val="FF0000"/>
          <w:sz w:val="32"/>
          <w:szCs w:val="32"/>
        </w:rPr>
        <w:t xml:space="preserve">"О контрактной системе в сфере закупок товаров, </w:t>
      </w:r>
    </w:p>
    <w:p w:rsidR="00986910" w:rsidRDefault="00986910" w:rsidP="00250C43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250C43">
        <w:rPr>
          <w:rFonts w:ascii="Arial" w:hAnsi="Arial" w:cs="Arial"/>
          <w:b/>
          <w:color w:val="FF0000"/>
          <w:sz w:val="32"/>
          <w:szCs w:val="32"/>
        </w:rPr>
        <w:t>работ, услуг для обеспечения государственных и муниципальных нужд"</w:t>
      </w:r>
    </w:p>
    <w:p w:rsidR="00250C43" w:rsidRPr="00250C43" w:rsidRDefault="00250C43" w:rsidP="00250C43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A43619" w:rsidRPr="00A43619" w:rsidRDefault="00A43619" w:rsidP="00986910">
      <w:pPr>
        <w:jc w:val="center"/>
        <w:rPr>
          <w:rFonts w:ascii="Arial" w:hAnsi="Arial" w:cs="Arial"/>
          <w:sz w:val="32"/>
          <w:szCs w:val="32"/>
        </w:rPr>
      </w:pPr>
      <w:r w:rsidRPr="00A43619">
        <w:rPr>
          <w:rFonts w:ascii="Arial" w:hAnsi="Arial" w:cs="Arial"/>
          <w:sz w:val="32"/>
          <w:szCs w:val="32"/>
        </w:rPr>
        <w:t>СОДЕРЖАНИЕ:</w:t>
      </w:r>
    </w:p>
    <w:p w:rsidR="00A43619" w:rsidRDefault="00A43619" w:rsidP="00A43619">
      <w:pPr>
        <w:pStyle w:val="a3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A43619">
        <w:rPr>
          <w:rFonts w:ascii="Arial" w:hAnsi="Arial" w:cs="Arial"/>
          <w:b/>
          <w:bCs/>
        </w:rPr>
        <w:t xml:space="preserve">Юрий </w:t>
      </w:r>
      <w:proofErr w:type="spellStart"/>
      <w:r w:rsidRPr="00A43619">
        <w:rPr>
          <w:rFonts w:ascii="Arial" w:hAnsi="Arial" w:cs="Arial"/>
          <w:b/>
          <w:bCs/>
        </w:rPr>
        <w:t>Росев</w:t>
      </w:r>
      <w:proofErr w:type="spellEnd"/>
      <w:r w:rsidRPr="00A43619">
        <w:rPr>
          <w:rFonts w:ascii="Arial" w:hAnsi="Arial" w:cs="Arial"/>
          <w:b/>
          <w:bCs/>
        </w:rPr>
        <w:t xml:space="preserve">, председатель Контрольно-счетного органа – Ревизионной комиссии  муниципального образования «Город Кедровый». </w:t>
      </w:r>
      <w:r w:rsidRPr="00A43619">
        <w:rPr>
          <w:rFonts w:ascii="Arial" w:hAnsi="Arial" w:cs="Arial"/>
          <w:b/>
        </w:rPr>
        <w:t xml:space="preserve">Заключение о результатах экспертно-аналитического мероприятия – аудита в сфере закупок «Анализ планов-графиков размещения заказов (закупок) на 2014 год» (г. Кедровый, 24 октября 2014 г.). </w:t>
      </w:r>
    </w:p>
    <w:p w:rsidR="00A43619" w:rsidRPr="00A43619" w:rsidRDefault="00A43619" w:rsidP="00A43619">
      <w:pPr>
        <w:pStyle w:val="a3"/>
        <w:ind w:left="1068"/>
        <w:jc w:val="both"/>
        <w:rPr>
          <w:rFonts w:ascii="Arial" w:hAnsi="Arial" w:cs="Arial"/>
          <w:b/>
        </w:rPr>
      </w:pPr>
    </w:p>
    <w:p w:rsidR="00A43619" w:rsidRDefault="00A43619" w:rsidP="00A43619">
      <w:pPr>
        <w:pStyle w:val="a3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A43619">
        <w:rPr>
          <w:rFonts w:ascii="Arial" w:hAnsi="Arial" w:cs="Arial"/>
          <w:b/>
        </w:rPr>
        <w:t xml:space="preserve">Из выступлений на </w:t>
      </w:r>
      <w:proofErr w:type="gramStart"/>
      <w:r w:rsidRPr="00A43619">
        <w:rPr>
          <w:rFonts w:ascii="Arial" w:hAnsi="Arial" w:cs="Arial"/>
          <w:b/>
          <w:lang w:val="en-US"/>
        </w:rPr>
        <w:t>c</w:t>
      </w:r>
      <w:proofErr w:type="spellStart"/>
      <w:proofErr w:type="gramEnd"/>
      <w:r w:rsidRPr="00A43619">
        <w:rPr>
          <w:rFonts w:ascii="Arial" w:hAnsi="Arial" w:cs="Arial"/>
          <w:b/>
        </w:rPr>
        <w:t>еминаре</w:t>
      </w:r>
      <w:proofErr w:type="spellEnd"/>
      <w:r w:rsidRPr="00A43619">
        <w:rPr>
          <w:rFonts w:ascii="Arial" w:hAnsi="Arial" w:cs="Arial"/>
          <w:b/>
        </w:rPr>
        <w:t>-совещани</w:t>
      </w:r>
      <w:r w:rsidRPr="00A43619">
        <w:rPr>
          <w:rFonts w:ascii="Arial" w:hAnsi="Arial" w:cs="Arial"/>
          <w:b/>
        </w:rPr>
        <w:t>и</w:t>
      </w:r>
      <w:r w:rsidRPr="00A43619">
        <w:rPr>
          <w:rFonts w:ascii="Arial" w:hAnsi="Arial" w:cs="Arial"/>
          <w:b/>
        </w:rPr>
        <w:t xml:space="preserve"> Совета контрольно-счетных органов, органов финансового контроля, правоохранительных органов Томской области</w:t>
      </w:r>
      <w:r w:rsidRPr="00A43619">
        <w:rPr>
          <w:rFonts w:ascii="Arial" w:hAnsi="Arial" w:cs="Arial"/>
          <w:b/>
        </w:rPr>
        <w:t xml:space="preserve"> </w:t>
      </w:r>
      <w:r w:rsidRPr="00A43619">
        <w:rPr>
          <w:rFonts w:ascii="Arial" w:hAnsi="Arial" w:cs="Arial"/>
          <w:b/>
        </w:rPr>
        <w:t>«Вопросы реализации полномочий КСО при исполнении Федерального закона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Arial" w:hAnsi="Arial" w:cs="Arial"/>
          <w:b/>
        </w:rPr>
        <w:t xml:space="preserve"> 18 декабря 2014 г. </w:t>
      </w:r>
    </w:p>
    <w:p w:rsidR="00A43619" w:rsidRDefault="00A43619" w:rsidP="00A43619">
      <w:pPr>
        <w:pStyle w:val="a3"/>
        <w:rPr>
          <w:rFonts w:ascii="Arial" w:hAnsi="Arial" w:cs="Arial"/>
          <w:b/>
        </w:rPr>
      </w:pPr>
    </w:p>
    <w:p w:rsidR="00250C43" w:rsidRPr="00A43619" w:rsidRDefault="00250C43" w:rsidP="00A43619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</w:t>
      </w:r>
    </w:p>
    <w:p w:rsidR="00A43619" w:rsidRPr="00A43619" w:rsidRDefault="00A43619" w:rsidP="00A43619">
      <w:pPr>
        <w:pStyle w:val="a3"/>
        <w:ind w:left="1068"/>
        <w:jc w:val="both"/>
        <w:rPr>
          <w:rFonts w:ascii="Arial" w:hAnsi="Arial" w:cs="Arial"/>
          <w:b/>
        </w:rPr>
      </w:pPr>
    </w:p>
    <w:p w:rsidR="00A43619" w:rsidRPr="00A43619" w:rsidRDefault="00A43619" w:rsidP="00986910">
      <w:pPr>
        <w:jc w:val="center"/>
        <w:rPr>
          <w:rFonts w:ascii="Arial" w:hAnsi="Arial" w:cs="Arial"/>
          <w:b/>
          <w:sz w:val="24"/>
          <w:szCs w:val="24"/>
        </w:rPr>
      </w:pPr>
    </w:p>
    <w:p w:rsidR="00986910" w:rsidRDefault="00986910" w:rsidP="00A43619">
      <w:pPr>
        <w:pStyle w:val="a3"/>
        <w:numPr>
          <w:ilvl w:val="0"/>
          <w:numId w:val="17"/>
        </w:numPr>
        <w:jc w:val="both"/>
        <w:rPr>
          <w:rFonts w:ascii="Arial" w:hAnsi="Arial" w:cs="Arial"/>
        </w:rPr>
      </w:pPr>
      <w:r w:rsidRPr="00A43619">
        <w:rPr>
          <w:rFonts w:ascii="Arial" w:hAnsi="Arial" w:cs="Arial"/>
          <w:b/>
          <w:bCs/>
        </w:rPr>
        <w:t xml:space="preserve">Юрий </w:t>
      </w:r>
      <w:proofErr w:type="spellStart"/>
      <w:r w:rsidRPr="00A43619">
        <w:rPr>
          <w:rFonts w:ascii="Arial" w:hAnsi="Arial" w:cs="Arial"/>
          <w:b/>
          <w:bCs/>
        </w:rPr>
        <w:t>Росев</w:t>
      </w:r>
      <w:proofErr w:type="spellEnd"/>
      <w:r w:rsidRPr="00A43619">
        <w:rPr>
          <w:rFonts w:ascii="Arial" w:hAnsi="Arial" w:cs="Arial"/>
          <w:b/>
          <w:bCs/>
        </w:rPr>
        <w:t xml:space="preserve">, председатель </w:t>
      </w:r>
      <w:r w:rsidRPr="00A43619">
        <w:rPr>
          <w:rFonts w:ascii="Arial" w:hAnsi="Arial" w:cs="Arial"/>
          <w:b/>
          <w:bCs/>
        </w:rPr>
        <w:t>Контрольно-счетн</w:t>
      </w:r>
      <w:r w:rsidRPr="00A43619">
        <w:rPr>
          <w:rFonts w:ascii="Arial" w:hAnsi="Arial" w:cs="Arial"/>
          <w:b/>
          <w:bCs/>
        </w:rPr>
        <w:t>ого</w:t>
      </w:r>
      <w:r w:rsidRPr="00A43619">
        <w:rPr>
          <w:rFonts w:ascii="Arial" w:hAnsi="Arial" w:cs="Arial"/>
          <w:b/>
          <w:bCs/>
        </w:rPr>
        <w:t xml:space="preserve"> орган</w:t>
      </w:r>
      <w:r w:rsidRPr="00A43619">
        <w:rPr>
          <w:rFonts w:ascii="Arial" w:hAnsi="Arial" w:cs="Arial"/>
          <w:b/>
          <w:bCs/>
        </w:rPr>
        <w:t>а</w:t>
      </w:r>
      <w:r w:rsidRPr="00A43619">
        <w:rPr>
          <w:rFonts w:ascii="Arial" w:hAnsi="Arial" w:cs="Arial"/>
          <w:b/>
          <w:bCs/>
        </w:rPr>
        <w:t xml:space="preserve"> – Ревизионн</w:t>
      </w:r>
      <w:r w:rsidRPr="00A43619">
        <w:rPr>
          <w:rFonts w:ascii="Arial" w:hAnsi="Arial" w:cs="Arial"/>
          <w:b/>
          <w:bCs/>
        </w:rPr>
        <w:t>ой</w:t>
      </w:r>
      <w:r w:rsidRPr="00A43619">
        <w:rPr>
          <w:rFonts w:ascii="Arial" w:hAnsi="Arial" w:cs="Arial"/>
          <w:b/>
          <w:bCs/>
        </w:rPr>
        <w:t xml:space="preserve"> комисси</w:t>
      </w:r>
      <w:r w:rsidRPr="00A43619">
        <w:rPr>
          <w:rFonts w:ascii="Arial" w:hAnsi="Arial" w:cs="Arial"/>
          <w:b/>
          <w:bCs/>
        </w:rPr>
        <w:t xml:space="preserve">и </w:t>
      </w:r>
      <w:r w:rsidRPr="00A43619">
        <w:rPr>
          <w:rFonts w:ascii="Arial" w:hAnsi="Arial" w:cs="Arial"/>
          <w:b/>
          <w:bCs/>
        </w:rPr>
        <w:t xml:space="preserve"> муниципального образования «Город Кедровый»</w:t>
      </w:r>
      <w:r w:rsidRPr="00A43619">
        <w:rPr>
          <w:rFonts w:ascii="Arial" w:hAnsi="Arial" w:cs="Arial"/>
          <w:b/>
          <w:bCs/>
        </w:rPr>
        <w:t xml:space="preserve">. </w:t>
      </w:r>
      <w:r w:rsidRPr="00A43619">
        <w:rPr>
          <w:rFonts w:ascii="Arial" w:hAnsi="Arial" w:cs="Arial"/>
          <w:b/>
        </w:rPr>
        <w:t>З</w:t>
      </w:r>
      <w:r w:rsidRPr="00A43619">
        <w:rPr>
          <w:rFonts w:ascii="Arial" w:hAnsi="Arial" w:cs="Arial"/>
          <w:b/>
        </w:rPr>
        <w:t xml:space="preserve">аключение </w:t>
      </w:r>
      <w:r w:rsidRPr="00A43619">
        <w:rPr>
          <w:rFonts w:ascii="Arial" w:hAnsi="Arial" w:cs="Arial"/>
        </w:rPr>
        <w:t>о результатах экспертно-аналитического мероприятия – аудита в сфере закупок</w:t>
      </w:r>
      <w:r w:rsidRPr="00A43619">
        <w:rPr>
          <w:rFonts w:ascii="Arial" w:hAnsi="Arial" w:cs="Arial"/>
        </w:rPr>
        <w:t xml:space="preserve"> </w:t>
      </w:r>
      <w:r w:rsidRPr="00A43619">
        <w:rPr>
          <w:rFonts w:ascii="Arial" w:hAnsi="Arial" w:cs="Arial"/>
        </w:rPr>
        <w:t>«</w:t>
      </w:r>
      <w:r w:rsidRPr="00A43619">
        <w:rPr>
          <w:rFonts w:ascii="Arial" w:hAnsi="Arial" w:cs="Arial"/>
        </w:rPr>
        <w:t>А</w:t>
      </w:r>
      <w:r w:rsidRPr="00A43619">
        <w:rPr>
          <w:rFonts w:ascii="Arial" w:hAnsi="Arial" w:cs="Arial"/>
        </w:rPr>
        <w:t xml:space="preserve">нализ планов-графиков размещения заказов (закупок) на 2014 год» </w:t>
      </w:r>
      <w:r w:rsidRPr="00A43619">
        <w:rPr>
          <w:rFonts w:ascii="Arial" w:hAnsi="Arial" w:cs="Arial"/>
        </w:rPr>
        <w:t>(</w:t>
      </w:r>
      <w:r w:rsidRPr="00A43619">
        <w:rPr>
          <w:rFonts w:ascii="Arial" w:hAnsi="Arial" w:cs="Arial"/>
        </w:rPr>
        <w:t>г. Кедровый</w:t>
      </w:r>
      <w:r w:rsidRPr="00A43619">
        <w:rPr>
          <w:rFonts w:ascii="Arial" w:hAnsi="Arial" w:cs="Arial"/>
        </w:rPr>
        <w:t xml:space="preserve">, </w:t>
      </w:r>
      <w:r w:rsidRPr="00A43619">
        <w:rPr>
          <w:rFonts w:ascii="Arial" w:hAnsi="Arial" w:cs="Arial"/>
        </w:rPr>
        <w:t>24 октября 2014 г</w:t>
      </w:r>
      <w:r w:rsidRPr="00A43619">
        <w:rPr>
          <w:rFonts w:ascii="Arial" w:hAnsi="Arial" w:cs="Arial"/>
        </w:rPr>
        <w:t xml:space="preserve">.). </w:t>
      </w:r>
    </w:p>
    <w:p w:rsidR="00A43619" w:rsidRPr="00A43619" w:rsidRDefault="00A43619" w:rsidP="00A43619">
      <w:pPr>
        <w:pStyle w:val="a3"/>
        <w:ind w:left="1428"/>
        <w:jc w:val="both"/>
        <w:rPr>
          <w:rFonts w:ascii="Arial" w:hAnsi="Arial" w:cs="Arial"/>
        </w:rPr>
      </w:pPr>
    </w:p>
    <w:p w:rsidR="00986910" w:rsidRPr="00986910" w:rsidRDefault="00986910" w:rsidP="0098691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86910">
        <w:rPr>
          <w:rFonts w:ascii="Arial" w:hAnsi="Arial" w:cs="Arial"/>
          <w:color w:val="000000"/>
          <w:sz w:val="24"/>
          <w:szCs w:val="24"/>
        </w:rPr>
        <w:t xml:space="preserve">1) </w:t>
      </w:r>
      <w:r w:rsidRPr="00986910">
        <w:rPr>
          <w:rFonts w:ascii="Arial" w:hAnsi="Arial" w:cs="Arial"/>
          <w:b/>
          <w:color w:val="000000"/>
          <w:sz w:val="24"/>
          <w:szCs w:val="24"/>
          <w:u w:val="single"/>
        </w:rPr>
        <w:t>Основание для проведения контрольного мероприятия</w:t>
      </w:r>
      <w:r w:rsidRPr="00986910">
        <w:rPr>
          <w:rFonts w:ascii="Arial" w:hAnsi="Arial" w:cs="Arial"/>
          <w:color w:val="000000"/>
          <w:sz w:val="24"/>
          <w:szCs w:val="24"/>
        </w:rPr>
        <w:t xml:space="preserve">: </w:t>
      </w:r>
      <w:r w:rsidRPr="00986910">
        <w:rPr>
          <w:rFonts w:ascii="Arial" w:hAnsi="Arial" w:cs="Arial"/>
          <w:sz w:val="24"/>
          <w:szCs w:val="24"/>
        </w:rPr>
        <w:t>статья 98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986910">
        <w:rPr>
          <w:rFonts w:ascii="Arial" w:hAnsi="Arial" w:cs="Arial"/>
          <w:i/>
          <w:iCs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>пункт 2.9 плана работы контрольно-счетного органа – Ревизионной комиссии муниципального образования «Город Кедровый» на 2014 год</w:t>
      </w:r>
      <w:r w:rsidRPr="00986910">
        <w:rPr>
          <w:rFonts w:ascii="Arial" w:hAnsi="Arial" w:cs="Arial"/>
          <w:color w:val="000000"/>
          <w:sz w:val="24"/>
          <w:szCs w:val="24"/>
        </w:rPr>
        <w:t>, приказ контрольно-</w:t>
      </w:r>
      <w:r w:rsidRPr="00986910">
        <w:rPr>
          <w:rFonts w:ascii="Arial" w:hAnsi="Arial" w:cs="Arial"/>
          <w:color w:val="000000"/>
          <w:sz w:val="24"/>
          <w:szCs w:val="24"/>
        </w:rPr>
        <w:lastRenderedPageBreak/>
        <w:t>счетного органа - Ревизионной комиссии муниципального образования «Город Кедровый» от 20.10.2014 года №16.</w:t>
      </w:r>
    </w:p>
    <w:p w:rsidR="00986910" w:rsidRDefault="00986910" w:rsidP="00A4361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86910">
        <w:rPr>
          <w:rFonts w:ascii="Arial" w:hAnsi="Arial" w:cs="Arial"/>
          <w:color w:val="000000"/>
          <w:sz w:val="24"/>
          <w:szCs w:val="24"/>
        </w:rPr>
        <w:t xml:space="preserve">2) </w:t>
      </w:r>
      <w:r w:rsidRPr="00986910">
        <w:rPr>
          <w:rFonts w:ascii="Arial" w:hAnsi="Arial" w:cs="Arial"/>
          <w:b/>
          <w:color w:val="000000"/>
          <w:sz w:val="24"/>
          <w:szCs w:val="24"/>
          <w:u w:val="single"/>
        </w:rPr>
        <w:t>Предмет контрольного мероприятия</w:t>
      </w:r>
      <w:r w:rsidRPr="00986910">
        <w:rPr>
          <w:rFonts w:ascii="Arial" w:hAnsi="Arial" w:cs="Arial"/>
          <w:color w:val="000000"/>
          <w:sz w:val="24"/>
          <w:szCs w:val="24"/>
          <w:u w:val="single"/>
        </w:rPr>
        <w:t>:</w:t>
      </w:r>
      <w:r w:rsidRPr="0098691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986910">
        <w:rPr>
          <w:rFonts w:ascii="Arial" w:hAnsi="Arial" w:cs="Arial"/>
          <w:color w:val="000000"/>
          <w:sz w:val="24"/>
          <w:szCs w:val="24"/>
        </w:rPr>
        <w:t>План-графики</w:t>
      </w:r>
      <w:proofErr w:type="gramEnd"/>
      <w:r w:rsidRPr="00986910">
        <w:rPr>
          <w:rFonts w:ascii="Arial" w:hAnsi="Arial" w:cs="Arial"/>
          <w:color w:val="000000"/>
          <w:sz w:val="24"/>
          <w:szCs w:val="24"/>
        </w:rPr>
        <w:t xml:space="preserve"> размещения заказов на поставки товаров, выполнение работ, оказание услуг на 2014 год, опубликованные в информационно-телекоммуникационной сети «Интернет» на официальном сайте.</w:t>
      </w:r>
    </w:p>
    <w:p w:rsidR="00A43619" w:rsidRPr="00986910" w:rsidRDefault="00A43619" w:rsidP="00A4361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986910" w:rsidRDefault="00986910" w:rsidP="00A4361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86910">
        <w:rPr>
          <w:rFonts w:ascii="Arial" w:hAnsi="Arial" w:cs="Arial"/>
          <w:color w:val="000000"/>
          <w:sz w:val="24"/>
          <w:szCs w:val="24"/>
        </w:rPr>
        <w:t xml:space="preserve">3) </w:t>
      </w:r>
      <w:r w:rsidRPr="00986910">
        <w:rPr>
          <w:rFonts w:ascii="Arial" w:hAnsi="Arial" w:cs="Arial"/>
          <w:b/>
          <w:color w:val="000000"/>
          <w:sz w:val="24"/>
          <w:szCs w:val="24"/>
          <w:u w:val="single"/>
        </w:rPr>
        <w:t>Цель</w:t>
      </w:r>
      <w:r w:rsidRPr="00986910">
        <w:rPr>
          <w:rFonts w:ascii="Arial" w:hAnsi="Arial" w:cs="Arial"/>
          <w:color w:val="000000"/>
          <w:sz w:val="24"/>
          <w:szCs w:val="24"/>
        </w:rPr>
        <w:t>: Проверка соблюдения заказчиком законодательства о контрактной системе в сфере закупок товаров, работ, услуг при формировании, утверждении планов-графиков.</w:t>
      </w:r>
    </w:p>
    <w:p w:rsidR="00A43619" w:rsidRPr="00986910" w:rsidRDefault="00A43619" w:rsidP="00A4361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986910" w:rsidRDefault="00986910" w:rsidP="00A4361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86910">
        <w:rPr>
          <w:rFonts w:ascii="Arial" w:hAnsi="Arial" w:cs="Arial"/>
          <w:color w:val="000000"/>
          <w:sz w:val="24"/>
          <w:szCs w:val="24"/>
        </w:rPr>
        <w:t xml:space="preserve">4) </w:t>
      </w:r>
      <w:r w:rsidRPr="00986910">
        <w:rPr>
          <w:rFonts w:ascii="Arial" w:hAnsi="Arial" w:cs="Arial"/>
          <w:b/>
          <w:color w:val="000000"/>
          <w:sz w:val="24"/>
          <w:szCs w:val="24"/>
          <w:u w:val="single"/>
        </w:rPr>
        <w:t>Объект контрольного мероприятия</w:t>
      </w:r>
      <w:r w:rsidRPr="00986910">
        <w:rPr>
          <w:rFonts w:ascii="Arial" w:hAnsi="Arial" w:cs="Arial"/>
          <w:color w:val="000000"/>
          <w:sz w:val="24"/>
          <w:szCs w:val="24"/>
        </w:rPr>
        <w:t xml:space="preserve">:  </w:t>
      </w:r>
    </w:p>
    <w:p w:rsidR="00A43619" w:rsidRPr="00986910" w:rsidRDefault="00A43619" w:rsidP="00A4361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986910" w:rsidRPr="00986910" w:rsidRDefault="00986910" w:rsidP="00A4361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6910">
        <w:rPr>
          <w:rFonts w:ascii="Arial" w:hAnsi="Arial" w:cs="Arial"/>
          <w:color w:val="000000"/>
          <w:sz w:val="24"/>
          <w:szCs w:val="24"/>
        </w:rPr>
        <w:t>- Администрация города Кедрового;</w:t>
      </w:r>
    </w:p>
    <w:p w:rsidR="00986910" w:rsidRPr="00986910" w:rsidRDefault="00986910" w:rsidP="00A4361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6910">
        <w:rPr>
          <w:rFonts w:ascii="Arial" w:hAnsi="Arial" w:cs="Arial"/>
          <w:color w:val="000000"/>
          <w:sz w:val="24"/>
          <w:szCs w:val="24"/>
        </w:rPr>
        <w:t>- Отдел финансов и экономики;</w:t>
      </w:r>
    </w:p>
    <w:p w:rsidR="00986910" w:rsidRPr="00986910" w:rsidRDefault="00986910" w:rsidP="00A4361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6910">
        <w:rPr>
          <w:rFonts w:ascii="Arial" w:hAnsi="Arial" w:cs="Arial"/>
          <w:color w:val="000000"/>
          <w:sz w:val="24"/>
          <w:szCs w:val="24"/>
        </w:rPr>
        <w:t>- МУ Кедровская ЦБС;</w:t>
      </w:r>
    </w:p>
    <w:p w:rsidR="00986910" w:rsidRPr="00986910" w:rsidRDefault="00986910" w:rsidP="00A4361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6910">
        <w:rPr>
          <w:rFonts w:ascii="Arial" w:hAnsi="Arial" w:cs="Arial"/>
          <w:color w:val="000000"/>
          <w:sz w:val="24"/>
          <w:szCs w:val="24"/>
        </w:rPr>
        <w:t>- МУ Культура;</w:t>
      </w:r>
    </w:p>
    <w:p w:rsidR="00986910" w:rsidRPr="00986910" w:rsidRDefault="00986910" w:rsidP="00A4361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6910">
        <w:rPr>
          <w:rFonts w:ascii="Arial" w:hAnsi="Arial" w:cs="Arial"/>
          <w:color w:val="000000"/>
          <w:sz w:val="24"/>
          <w:szCs w:val="24"/>
        </w:rPr>
        <w:t>- МУ «ЦБ» города Кедрового;</w:t>
      </w:r>
    </w:p>
    <w:p w:rsidR="00986910" w:rsidRPr="00986910" w:rsidRDefault="00986910" w:rsidP="00A4361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6910">
        <w:rPr>
          <w:rFonts w:ascii="Arial" w:hAnsi="Arial" w:cs="Arial"/>
          <w:color w:val="000000"/>
          <w:sz w:val="24"/>
          <w:szCs w:val="24"/>
        </w:rPr>
        <w:t>- МБДОУ детский сад №1 «Родничок»;</w:t>
      </w:r>
    </w:p>
    <w:p w:rsidR="00986910" w:rsidRPr="00986910" w:rsidRDefault="00986910" w:rsidP="00A4361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6910">
        <w:rPr>
          <w:rFonts w:ascii="Arial" w:hAnsi="Arial" w:cs="Arial"/>
          <w:color w:val="000000"/>
          <w:sz w:val="24"/>
          <w:szCs w:val="24"/>
        </w:rPr>
        <w:t xml:space="preserve">- МБОУ СОШ №1 </w:t>
      </w:r>
      <w:proofErr w:type="spellStart"/>
      <w:r w:rsidRPr="00986910">
        <w:rPr>
          <w:rFonts w:ascii="Arial" w:hAnsi="Arial" w:cs="Arial"/>
          <w:color w:val="000000"/>
          <w:sz w:val="24"/>
          <w:szCs w:val="24"/>
        </w:rPr>
        <w:t>г</w:t>
      </w:r>
      <w:proofErr w:type="gramStart"/>
      <w:r w:rsidRPr="00986910">
        <w:rPr>
          <w:rFonts w:ascii="Arial" w:hAnsi="Arial" w:cs="Arial"/>
          <w:color w:val="000000"/>
          <w:sz w:val="24"/>
          <w:szCs w:val="24"/>
        </w:rPr>
        <w:t>.К</w:t>
      </w:r>
      <w:proofErr w:type="gramEnd"/>
      <w:r w:rsidRPr="00986910">
        <w:rPr>
          <w:rFonts w:ascii="Arial" w:hAnsi="Arial" w:cs="Arial"/>
          <w:color w:val="000000"/>
          <w:sz w:val="24"/>
          <w:szCs w:val="24"/>
        </w:rPr>
        <w:t>едрового</w:t>
      </w:r>
      <w:proofErr w:type="spellEnd"/>
      <w:r w:rsidRPr="00986910">
        <w:rPr>
          <w:rFonts w:ascii="Arial" w:hAnsi="Arial" w:cs="Arial"/>
          <w:color w:val="000000"/>
          <w:sz w:val="24"/>
          <w:szCs w:val="24"/>
        </w:rPr>
        <w:t>;</w:t>
      </w:r>
    </w:p>
    <w:p w:rsidR="00986910" w:rsidRPr="00986910" w:rsidRDefault="00986910" w:rsidP="00A4361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6910">
        <w:rPr>
          <w:rFonts w:ascii="Arial" w:hAnsi="Arial" w:cs="Arial"/>
          <w:color w:val="000000"/>
          <w:sz w:val="24"/>
          <w:szCs w:val="24"/>
        </w:rPr>
        <w:t>- МУ Редакция газеты «В краю кедровом»;</w:t>
      </w:r>
    </w:p>
    <w:p w:rsidR="00986910" w:rsidRPr="00986910" w:rsidRDefault="00986910" w:rsidP="00A4361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6910">
        <w:rPr>
          <w:rFonts w:ascii="Arial" w:hAnsi="Arial" w:cs="Arial"/>
          <w:color w:val="000000"/>
          <w:sz w:val="24"/>
          <w:szCs w:val="24"/>
        </w:rPr>
        <w:t xml:space="preserve">- МБОУ ДОД «ДШИ» </w:t>
      </w:r>
      <w:proofErr w:type="spellStart"/>
      <w:r w:rsidRPr="00986910">
        <w:rPr>
          <w:rFonts w:ascii="Arial" w:hAnsi="Arial" w:cs="Arial"/>
          <w:color w:val="000000"/>
          <w:sz w:val="24"/>
          <w:szCs w:val="24"/>
        </w:rPr>
        <w:t>г</w:t>
      </w:r>
      <w:proofErr w:type="gramStart"/>
      <w:r w:rsidRPr="00986910">
        <w:rPr>
          <w:rFonts w:ascii="Arial" w:hAnsi="Arial" w:cs="Arial"/>
          <w:color w:val="000000"/>
          <w:sz w:val="24"/>
          <w:szCs w:val="24"/>
        </w:rPr>
        <w:t>.К</w:t>
      </w:r>
      <w:proofErr w:type="gramEnd"/>
      <w:r w:rsidRPr="00986910">
        <w:rPr>
          <w:rFonts w:ascii="Arial" w:hAnsi="Arial" w:cs="Arial"/>
          <w:color w:val="000000"/>
          <w:sz w:val="24"/>
          <w:szCs w:val="24"/>
        </w:rPr>
        <w:t>едрового</w:t>
      </w:r>
      <w:proofErr w:type="spellEnd"/>
      <w:r w:rsidRPr="00986910">
        <w:rPr>
          <w:rFonts w:ascii="Arial" w:hAnsi="Arial" w:cs="Arial"/>
          <w:color w:val="000000"/>
          <w:sz w:val="24"/>
          <w:szCs w:val="24"/>
        </w:rPr>
        <w:t>;</w:t>
      </w:r>
    </w:p>
    <w:p w:rsidR="00986910" w:rsidRPr="00986910" w:rsidRDefault="00986910" w:rsidP="00A4361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6910">
        <w:rPr>
          <w:rFonts w:ascii="Arial" w:hAnsi="Arial" w:cs="Arial"/>
          <w:color w:val="000000"/>
          <w:sz w:val="24"/>
          <w:szCs w:val="24"/>
        </w:rPr>
        <w:t>- МКУ «КС»;</w:t>
      </w:r>
    </w:p>
    <w:p w:rsidR="00986910" w:rsidRDefault="00986910" w:rsidP="00A4361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6910">
        <w:rPr>
          <w:rFonts w:ascii="Arial" w:hAnsi="Arial" w:cs="Arial"/>
          <w:color w:val="000000"/>
          <w:sz w:val="24"/>
          <w:szCs w:val="24"/>
        </w:rPr>
        <w:t>- Отдел образования.</w:t>
      </w:r>
    </w:p>
    <w:p w:rsidR="00A43619" w:rsidRPr="00986910" w:rsidRDefault="00A43619" w:rsidP="00A4361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86910" w:rsidRPr="00986910" w:rsidRDefault="00986910" w:rsidP="0098691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86910">
        <w:rPr>
          <w:rFonts w:ascii="Arial" w:hAnsi="Arial" w:cs="Arial"/>
          <w:color w:val="000000"/>
          <w:sz w:val="24"/>
          <w:szCs w:val="24"/>
        </w:rPr>
        <w:t xml:space="preserve">5) </w:t>
      </w:r>
      <w:r w:rsidRPr="00986910">
        <w:rPr>
          <w:rFonts w:ascii="Arial" w:hAnsi="Arial" w:cs="Arial"/>
          <w:b/>
          <w:sz w:val="24"/>
          <w:szCs w:val="24"/>
          <w:u w:val="single"/>
        </w:rPr>
        <w:t>Исследуемый период</w:t>
      </w:r>
      <w:r w:rsidRPr="00986910">
        <w:rPr>
          <w:rFonts w:ascii="Arial" w:hAnsi="Arial" w:cs="Arial"/>
          <w:sz w:val="24"/>
          <w:szCs w:val="24"/>
        </w:rPr>
        <w:t>: 2014 год.</w:t>
      </w:r>
      <w:r w:rsidRPr="00986910">
        <w:rPr>
          <w:rFonts w:ascii="Arial" w:hAnsi="Arial" w:cs="Arial"/>
          <w:color w:val="000000"/>
          <w:sz w:val="24"/>
          <w:szCs w:val="24"/>
        </w:rPr>
        <w:tab/>
      </w:r>
    </w:p>
    <w:p w:rsidR="00986910" w:rsidRPr="00986910" w:rsidRDefault="00986910" w:rsidP="0098691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86910">
        <w:rPr>
          <w:rFonts w:ascii="Arial" w:hAnsi="Arial" w:cs="Arial"/>
          <w:color w:val="000000"/>
          <w:sz w:val="24"/>
          <w:szCs w:val="24"/>
        </w:rPr>
        <w:t xml:space="preserve">6) </w:t>
      </w:r>
      <w:r w:rsidRPr="00986910">
        <w:rPr>
          <w:rFonts w:ascii="Arial" w:hAnsi="Arial" w:cs="Arial"/>
          <w:b/>
          <w:color w:val="000000"/>
          <w:sz w:val="24"/>
          <w:szCs w:val="24"/>
          <w:u w:val="single"/>
        </w:rPr>
        <w:t>Сроки проведения мероприятия</w:t>
      </w:r>
      <w:r w:rsidRPr="00986910">
        <w:rPr>
          <w:rFonts w:ascii="Arial" w:hAnsi="Arial" w:cs="Arial"/>
          <w:color w:val="000000"/>
          <w:sz w:val="24"/>
          <w:szCs w:val="24"/>
          <w:u w:val="single"/>
        </w:rPr>
        <w:t>:</w:t>
      </w:r>
      <w:r w:rsidRPr="00986910">
        <w:rPr>
          <w:rFonts w:ascii="Arial" w:hAnsi="Arial" w:cs="Arial"/>
          <w:color w:val="000000"/>
          <w:sz w:val="24"/>
          <w:szCs w:val="24"/>
        </w:rPr>
        <w:t xml:space="preserve"> с 21 октября по 24 октября 2014 года.</w:t>
      </w:r>
    </w:p>
    <w:p w:rsidR="00986910" w:rsidRPr="00986910" w:rsidRDefault="00986910" w:rsidP="00986910">
      <w:pPr>
        <w:pStyle w:val="af3"/>
        <w:spacing w:after="0"/>
        <w:ind w:firstLine="708"/>
        <w:rPr>
          <w:rFonts w:ascii="Arial" w:hAnsi="Arial" w:cs="Arial"/>
        </w:rPr>
      </w:pPr>
      <w:r w:rsidRPr="00986910">
        <w:rPr>
          <w:rFonts w:ascii="Arial" w:hAnsi="Arial" w:cs="Arial"/>
          <w:color w:val="000000"/>
        </w:rPr>
        <w:t xml:space="preserve">7) </w:t>
      </w:r>
      <w:r w:rsidRPr="00986910">
        <w:rPr>
          <w:rFonts w:ascii="Arial" w:hAnsi="Arial" w:cs="Arial"/>
          <w:b/>
          <w:u w:val="single"/>
        </w:rPr>
        <w:t>Результаты мероприятия</w:t>
      </w:r>
      <w:r w:rsidRPr="00986910">
        <w:rPr>
          <w:rFonts w:ascii="Arial" w:hAnsi="Arial" w:cs="Arial"/>
        </w:rPr>
        <w:t>:</w:t>
      </w:r>
    </w:p>
    <w:p w:rsidR="00986910" w:rsidRPr="00986910" w:rsidRDefault="00986910" w:rsidP="00986910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86910">
        <w:rPr>
          <w:rFonts w:ascii="Arial" w:hAnsi="Arial" w:cs="Arial"/>
        </w:rPr>
        <w:t xml:space="preserve">Контрактная система, введенная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– закон № 44-ФЗ), накладывает на заказчиков новые обязанности и ограничения. В частности, требования к планам-графикам стали более конкретными, объемными и детализированными. </w:t>
      </w:r>
    </w:p>
    <w:p w:rsidR="00986910" w:rsidRPr="00986910" w:rsidRDefault="00986910" w:rsidP="00A436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986910">
        <w:rPr>
          <w:rFonts w:ascii="Arial" w:hAnsi="Arial" w:cs="Arial"/>
          <w:sz w:val="24"/>
          <w:szCs w:val="24"/>
        </w:rPr>
        <w:t>Согласно части 2 статьи 112 закона №44-ФЗ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планы-графики размещения заказов на 2014 и 2015 годы по правилам, действовавшим до дня вступления в силу настоящего Федерального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закона, с учетом особенностей,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Федерации.</w:t>
      </w:r>
    </w:p>
    <w:p w:rsidR="00986910" w:rsidRPr="00986910" w:rsidRDefault="00986910" w:rsidP="00986910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986910">
        <w:rPr>
          <w:rFonts w:ascii="Arial" w:hAnsi="Arial" w:cs="Arial"/>
          <w:sz w:val="24"/>
          <w:szCs w:val="24"/>
        </w:rPr>
        <w:t xml:space="preserve">Пункт 1 Особенностей, утвержденных Приказом Минэкономразвития России № 544, Казначейства России № 18н от 20.09.2013 «Об особенностях размещения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планов-графиков </w:t>
      </w:r>
      <w:r w:rsidRPr="00986910">
        <w:rPr>
          <w:rFonts w:ascii="Arial" w:hAnsi="Arial" w:cs="Arial"/>
          <w:sz w:val="24"/>
          <w:szCs w:val="24"/>
        </w:rPr>
        <w:lastRenderedPageBreak/>
        <w:t>размещения заказов на 2014 и 2015 годы», устанавливает, что настоящие Особенности размещения на официальном сайте Российской Федерации в информационно-телекоммуникационной сети «Интернет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» </w:t>
      </w:r>
      <w:proofErr w:type="gramStart"/>
      <w:r w:rsidRPr="00986910">
        <w:rPr>
          <w:rFonts w:ascii="Arial" w:hAnsi="Arial" w:cs="Arial"/>
          <w:sz w:val="24"/>
          <w:szCs w:val="24"/>
        </w:rPr>
        <w:t>для размещения информации о размещении заказов на поставки товаров, выполнение работ, оказание услуг планов-графиков размещения заказов на 2014 и 2015 годы устанавливают особенности размещения заказчиком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910">
        <w:rPr>
          <w:rFonts w:ascii="Arial" w:hAnsi="Arial" w:cs="Arial"/>
          <w:sz w:val="24"/>
          <w:szCs w:val="24"/>
        </w:rPr>
        <w:t xml:space="preserve">и муниципальных нужд на 2014 и 2015 годы в соответствии с совместным приказом Министерства экономического развития Российской Федерации и Федерального казначейства от 27 декабря </w:t>
      </w:r>
      <w:smartTag w:uri="urn:schemas-microsoft-com:office:smarttags" w:element="metricconverter">
        <w:smartTagPr>
          <w:attr w:name="ProductID" w:val="2011 г"/>
        </w:smartTagPr>
        <w:r w:rsidRPr="00986910">
          <w:rPr>
            <w:rFonts w:ascii="Arial" w:hAnsi="Arial" w:cs="Arial"/>
            <w:sz w:val="24"/>
            <w:szCs w:val="24"/>
          </w:rPr>
          <w:t>2011 г</w:t>
        </w:r>
      </w:smartTag>
      <w:r w:rsidRPr="00986910">
        <w:rPr>
          <w:rFonts w:ascii="Arial" w:hAnsi="Arial" w:cs="Arial"/>
          <w:sz w:val="24"/>
          <w:szCs w:val="24"/>
        </w:rPr>
        <w:t>. № 761/20н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для нужд заказчиков» с изменениями, внесенными совместным приказом Министерства экономического развития Российской Федерации и Федерального казначейства от 10 июня </w:t>
      </w:r>
      <w:smartTag w:uri="urn:schemas-microsoft-com:office:smarttags" w:element="metricconverter">
        <w:smartTagPr>
          <w:attr w:name="ProductID" w:val="2013 г"/>
        </w:smartTagPr>
        <w:r w:rsidRPr="00986910">
          <w:rPr>
            <w:rFonts w:ascii="Arial" w:hAnsi="Arial" w:cs="Arial"/>
            <w:sz w:val="24"/>
            <w:szCs w:val="24"/>
          </w:rPr>
          <w:t>2013 г</w:t>
        </w:r>
      </w:smartTag>
      <w:r w:rsidRPr="00986910">
        <w:rPr>
          <w:rFonts w:ascii="Arial" w:hAnsi="Arial" w:cs="Arial"/>
          <w:sz w:val="24"/>
          <w:szCs w:val="24"/>
        </w:rPr>
        <w:t xml:space="preserve">. № 315/5н «О внесении изменения в совместный приказ Минэкономразвития России и Федерального казначейства от 27 декабря </w:t>
      </w:r>
      <w:smartTag w:uri="urn:schemas-microsoft-com:office:smarttags" w:element="metricconverter">
        <w:smartTagPr>
          <w:attr w:name="ProductID" w:val="2011 г"/>
        </w:smartTagPr>
        <w:r w:rsidRPr="00986910">
          <w:rPr>
            <w:rFonts w:ascii="Arial" w:hAnsi="Arial" w:cs="Arial"/>
            <w:sz w:val="24"/>
            <w:szCs w:val="24"/>
          </w:rPr>
          <w:t>2011 г</w:t>
        </w:r>
      </w:smartTag>
      <w:r w:rsidRPr="00986910">
        <w:rPr>
          <w:rFonts w:ascii="Arial" w:hAnsi="Arial" w:cs="Arial"/>
          <w:sz w:val="24"/>
          <w:szCs w:val="24"/>
        </w:rPr>
        <w:t>. № 761/20н».</w:t>
      </w:r>
    </w:p>
    <w:p w:rsidR="00986910" w:rsidRPr="00986910" w:rsidRDefault="00986910" w:rsidP="00986910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86910">
        <w:rPr>
          <w:rFonts w:ascii="Arial" w:hAnsi="Arial" w:cs="Arial"/>
        </w:rPr>
        <w:t>Правильное составление плана-графика размещения заказов на 2014 год становится залогом законности закупочной деятельности заказчика и необходимым условием осуществления закупок в рамках контрактной системы.</w:t>
      </w:r>
    </w:p>
    <w:p w:rsidR="00986910" w:rsidRPr="00986910" w:rsidRDefault="00986910" w:rsidP="00986910">
      <w:pPr>
        <w:pStyle w:val="af3"/>
        <w:spacing w:after="0"/>
        <w:ind w:firstLine="708"/>
        <w:jc w:val="both"/>
        <w:rPr>
          <w:rFonts w:ascii="Arial" w:hAnsi="Arial" w:cs="Arial"/>
        </w:rPr>
      </w:pPr>
      <w:r w:rsidRPr="00986910">
        <w:rPr>
          <w:rFonts w:ascii="Arial" w:hAnsi="Arial" w:cs="Arial"/>
        </w:rPr>
        <w:t xml:space="preserve">План-график размещения заказов на 2014 год может быть размещен на официальном </w:t>
      </w:r>
      <w:proofErr w:type="gramStart"/>
      <w:r w:rsidRPr="00986910">
        <w:rPr>
          <w:rFonts w:ascii="Arial" w:hAnsi="Arial" w:cs="Arial"/>
        </w:rPr>
        <w:t>сайте</w:t>
      </w:r>
      <w:proofErr w:type="gramEnd"/>
      <w:r w:rsidRPr="00986910">
        <w:rPr>
          <w:rFonts w:ascii="Arial" w:hAnsi="Arial" w:cs="Arial"/>
        </w:rPr>
        <w:t xml:space="preserve"> как в структурированном, так и не в структурированном виде. Переход к размещению планов-графиков исключительно в структурированном виде планируется осуществить только с введением в эксплуатацию единой информационной системы в сфере закупок.</w:t>
      </w:r>
    </w:p>
    <w:p w:rsidR="00986910" w:rsidRPr="00986910" w:rsidRDefault="00986910" w:rsidP="00986910">
      <w:pPr>
        <w:pStyle w:val="af3"/>
        <w:spacing w:after="0"/>
        <w:ind w:firstLine="708"/>
        <w:jc w:val="both"/>
        <w:rPr>
          <w:rFonts w:ascii="Arial" w:hAnsi="Arial" w:cs="Arial"/>
        </w:rPr>
      </w:pPr>
    </w:p>
    <w:p w:rsidR="00986910" w:rsidRPr="00986910" w:rsidRDefault="00986910" w:rsidP="00986910">
      <w:pPr>
        <w:pStyle w:val="af3"/>
        <w:spacing w:after="0"/>
        <w:ind w:firstLine="708"/>
        <w:jc w:val="both"/>
        <w:rPr>
          <w:rFonts w:ascii="Arial" w:hAnsi="Arial" w:cs="Arial"/>
        </w:rPr>
      </w:pPr>
      <w:r w:rsidRPr="00986910">
        <w:rPr>
          <w:rFonts w:ascii="Arial" w:hAnsi="Arial" w:cs="Arial"/>
        </w:rPr>
        <w:t xml:space="preserve">Анализ планов-графиков размещения заказов на 2014 год на официальном </w:t>
      </w:r>
      <w:proofErr w:type="gramStart"/>
      <w:r w:rsidRPr="00986910">
        <w:rPr>
          <w:rFonts w:ascii="Arial" w:hAnsi="Arial" w:cs="Arial"/>
        </w:rPr>
        <w:t>сайте</w:t>
      </w:r>
      <w:proofErr w:type="gramEnd"/>
      <w:r w:rsidRPr="00986910">
        <w:rPr>
          <w:rFonts w:ascii="Arial" w:hAnsi="Arial" w:cs="Arial"/>
        </w:rPr>
        <w:t xml:space="preserve"> показал следующие результаты: </w:t>
      </w:r>
    </w:p>
    <w:p w:rsidR="00986910" w:rsidRPr="00986910" w:rsidRDefault="00986910" w:rsidP="00A43619">
      <w:pPr>
        <w:pStyle w:val="af3"/>
        <w:spacing w:after="0"/>
        <w:jc w:val="both"/>
        <w:rPr>
          <w:rFonts w:ascii="Arial" w:hAnsi="Arial" w:cs="Arial"/>
        </w:rPr>
      </w:pPr>
      <w:r w:rsidRPr="00986910">
        <w:rPr>
          <w:rFonts w:ascii="Arial" w:hAnsi="Arial" w:cs="Arial"/>
        </w:rPr>
        <w:tab/>
        <w:t>В муниципальном образовании 11 организаций работа</w:t>
      </w:r>
      <w:r w:rsidR="00A43619">
        <w:rPr>
          <w:rFonts w:ascii="Arial" w:hAnsi="Arial" w:cs="Arial"/>
        </w:rPr>
        <w:t>ю</w:t>
      </w:r>
      <w:r w:rsidRPr="00986910">
        <w:rPr>
          <w:rFonts w:ascii="Arial" w:hAnsi="Arial" w:cs="Arial"/>
        </w:rPr>
        <w:t>т по закону №44-ФЗ;</w:t>
      </w:r>
      <w:r w:rsidR="00A43619">
        <w:rPr>
          <w:rFonts w:ascii="Arial" w:hAnsi="Arial" w:cs="Arial"/>
        </w:rPr>
        <w:t xml:space="preserve"> </w:t>
      </w:r>
      <w:r w:rsidRPr="00986910">
        <w:rPr>
          <w:rFonts w:ascii="Arial" w:hAnsi="Arial" w:cs="Arial"/>
        </w:rPr>
        <w:t>из 11 проверенных планов-графиков все опубликованы на официальном сайте в неструктурированном виде;</w:t>
      </w:r>
      <w:r w:rsidR="00A43619">
        <w:rPr>
          <w:rFonts w:ascii="Arial" w:hAnsi="Arial" w:cs="Arial"/>
        </w:rPr>
        <w:t xml:space="preserve"> </w:t>
      </w:r>
      <w:proofErr w:type="gramStart"/>
      <w:r w:rsidRPr="00986910">
        <w:rPr>
          <w:rFonts w:ascii="Arial" w:hAnsi="Arial" w:cs="Arial"/>
        </w:rPr>
        <w:t>оценка полноты информации</w:t>
      </w:r>
      <w:r w:rsidR="00A43619">
        <w:rPr>
          <w:rFonts w:ascii="Arial" w:hAnsi="Arial" w:cs="Arial"/>
        </w:rPr>
        <w:t>,</w:t>
      </w:r>
      <w:r w:rsidRPr="00986910">
        <w:rPr>
          <w:rFonts w:ascii="Arial" w:hAnsi="Arial" w:cs="Arial"/>
        </w:rPr>
        <w:t xml:space="preserve"> содержащейся в планах-графиках 2014 года</w:t>
      </w:r>
      <w:r w:rsidR="00A43619">
        <w:rPr>
          <w:rFonts w:ascii="Arial" w:hAnsi="Arial" w:cs="Arial"/>
        </w:rPr>
        <w:t>,</w:t>
      </w:r>
      <w:r w:rsidRPr="00986910">
        <w:rPr>
          <w:rFonts w:ascii="Arial" w:hAnsi="Arial" w:cs="Arial"/>
        </w:rPr>
        <w:t xml:space="preserve"> свидетельствуют, что в нарушение части 2 статьи 112 закона №44-ФЗ, Приказа 544/18н, Приказа 761/20н планы-графики на 2014 год, размещенные/опубликованные Заказчиками по состоянию на 22-23.10.2014 года на официальном сайте </w:t>
      </w:r>
      <w:hyperlink r:id="rId8" w:history="1">
        <w:r w:rsidRPr="00986910">
          <w:rPr>
            <w:rStyle w:val="a7"/>
            <w:rFonts w:ascii="Arial" w:hAnsi="Arial" w:cs="Arial"/>
          </w:rPr>
          <w:t>www.zakupki.gov.ru</w:t>
        </w:r>
      </w:hyperlink>
      <w:r w:rsidR="00A43619">
        <w:rPr>
          <w:rFonts w:ascii="Arial" w:hAnsi="Arial" w:cs="Arial"/>
        </w:rPr>
        <w:t xml:space="preserve">, </w:t>
      </w:r>
      <w:r w:rsidRPr="00986910">
        <w:rPr>
          <w:rFonts w:ascii="Arial" w:hAnsi="Arial" w:cs="Arial"/>
        </w:rPr>
        <w:t xml:space="preserve">содержат не все сведения, предусмотренные законодательством о контрактной системе, подлежащие включению в планы-графики 2014 года. </w:t>
      </w:r>
      <w:proofErr w:type="gramEnd"/>
    </w:p>
    <w:p w:rsidR="00986910" w:rsidRPr="00986910" w:rsidRDefault="00986910" w:rsidP="00986910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Пунктом 2 Особенностей определено, что Планы-графики подлежат размещению на официальном </w:t>
      </w:r>
      <w:proofErr w:type="gramStart"/>
      <w:r w:rsidRPr="00986910">
        <w:rPr>
          <w:rFonts w:ascii="Arial" w:hAnsi="Arial" w:cs="Arial"/>
          <w:sz w:val="24"/>
          <w:szCs w:val="24"/>
        </w:rPr>
        <w:t>сайте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не позднее одного календарного месяца после принятия закона (решения) о бюджете.</w:t>
      </w:r>
    </w:p>
    <w:p w:rsidR="00986910" w:rsidRPr="00986910" w:rsidRDefault="00986910" w:rsidP="00986910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986910">
        <w:rPr>
          <w:rFonts w:ascii="Arial" w:hAnsi="Arial" w:cs="Arial"/>
          <w:sz w:val="24"/>
          <w:szCs w:val="24"/>
        </w:rPr>
        <w:t xml:space="preserve">Пунктом 5 Порядка, утвержденного Приказом Минэкономразвития России № 761, Казначейства России № 20н от 27.12.2011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</w:t>
      </w:r>
      <w:r w:rsidRPr="00986910">
        <w:rPr>
          <w:rFonts w:ascii="Arial" w:hAnsi="Arial" w:cs="Arial"/>
          <w:sz w:val="24"/>
          <w:szCs w:val="24"/>
        </w:rPr>
        <w:lastRenderedPageBreak/>
        <w:t>оказание услуг для нужд заказчиков» (начало действия редакции - 28.07.2013) установлено, что Планы-графики размещаются на официальном сайте не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позднее одного календарного месяца после принятия закона (решения) о бюджете.</w:t>
      </w:r>
    </w:p>
    <w:p w:rsidR="00986910" w:rsidRPr="00986910" w:rsidRDefault="00986910" w:rsidP="00986910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ab/>
        <w:t>Решение о бюджете муниципального образования «Город Кедровый» принято Решением Думы города Кедрового от 23.12.2013 № 71 «О бюджете города Кедрового на 2014 год и плановый период 2015 и 2016 годов».</w:t>
      </w:r>
    </w:p>
    <w:p w:rsidR="00986910" w:rsidRPr="00986910" w:rsidRDefault="00986910" w:rsidP="00986910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ab/>
        <w:t xml:space="preserve">Таким образом, заказчики муниципального образования «Город Кедровый» должны разместить на официальном </w:t>
      </w:r>
      <w:proofErr w:type="gramStart"/>
      <w:r w:rsidRPr="00986910">
        <w:rPr>
          <w:rFonts w:ascii="Arial" w:hAnsi="Arial" w:cs="Arial"/>
          <w:sz w:val="24"/>
          <w:szCs w:val="24"/>
        </w:rPr>
        <w:t>сайте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планы-графики на 2014 год в период  23.12.2013 – 23.01.2014.</w:t>
      </w:r>
    </w:p>
    <w:p w:rsidR="00986910" w:rsidRPr="00986910" w:rsidRDefault="00986910" w:rsidP="00986910">
      <w:pPr>
        <w:pStyle w:val="af3"/>
        <w:spacing w:after="0"/>
        <w:ind w:firstLine="708"/>
        <w:jc w:val="both"/>
        <w:rPr>
          <w:rFonts w:ascii="Arial" w:hAnsi="Arial" w:cs="Arial"/>
        </w:rPr>
      </w:pPr>
      <w:r w:rsidRPr="00986910">
        <w:rPr>
          <w:rFonts w:ascii="Arial" w:hAnsi="Arial" w:cs="Arial"/>
        </w:rPr>
        <w:t>Установлено, что с нарушением срока размещены (опубликованы)</w:t>
      </w:r>
      <w:r w:rsidR="00A43619">
        <w:rPr>
          <w:rFonts w:ascii="Arial" w:hAnsi="Arial" w:cs="Arial"/>
        </w:rPr>
        <w:t xml:space="preserve"> планы-графики</w:t>
      </w:r>
      <w:r w:rsidRPr="00986910">
        <w:rPr>
          <w:rFonts w:ascii="Arial" w:hAnsi="Arial" w:cs="Arial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581"/>
        <w:gridCol w:w="1800"/>
        <w:gridCol w:w="2700"/>
      </w:tblGrid>
      <w:tr w:rsidR="00986910" w:rsidRPr="00986910" w:rsidTr="0033491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86910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986910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Заказчика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bCs/>
                <w:sz w:val="24"/>
                <w:szCs w:val="24"/>
              </w:rPr>
              <w:t>Тип учреждения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ind w:firstLine="3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bCs/>
                <w:sz w:val="24"/>
                <w:szCs w:val="24"/>
              </w:rPr>
              <w:t>Дата размещения/опубликования Заказчиком</w:t>
            </w:r>
          </w:p>
          <w:p w:rsidR="00986910" w:rsidRPr="00986910" w:rsidRDefault="00986910" w:rsidP="0033491D">
            <w:pPr>
              <w:ind w:firstLine="3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bCs/>
                <w:sz w:val="24"/>
                <w:szCs w:val="24"/>
              </w:rPr>
              <w:t>плана-графика на 2014 год</w:t>
            </w:r>
          </w:p>
          <w:p w:rsidR="00986910" w:rsidRPr="00986910" w:rsidRDefault="00986910" w:rsidP="0033491D">
            <w:pPr>
              <w:ind w:firstLine="3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 официальном </w:t>
            </w:r>
            <w:proofErr w:type="gramStart"/>
            <w:r w:rsidRPr="00986910">
              <w:rPr>
                <w:rFonts w:ascii="Arial" w:hAnsi="Arial" w:cs="Arial"/>
                <w:b/>
                <w:bCs/>
                <w:sz w:val="24"/>
                <w:szCs w:val="24"/>
              </w:rPr>
              <w:t>сайте</w:t>
            </w:r>
            <w:proofErr w:type="gramEnd"/>
          </w:p>
        </w:tc>
      </w:tr>
      <w:tr w:rsidR="00986910" w:rsidRPr="00986910" w:rsidTr="003349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МУ  Редакция газеты «В краю кедровом»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Бюджетное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30.01.2014 г.</w:t>
            </w:r>
          </w:p>
        </w:tc>
      </w:tr>
    </w:tbl>
    <w:p w:rsidR="00986910" w:rsidRPr="00986910" w:rsidRDefault="00986910" w:rsidP="00986910">
      <w:pPr>
        <w:pStyle w:val="af3"/>
        <w:spacing w:after="0"/>
        <w:ind w:firstLine="708"/>
        <w:jc w:val="both"/>
        <w:rPr>
          <w:rFonts w:ascii="Arial" w:hAnsi="Arial" w:cs="Arial"/>
        </w:rPr>
      </w:pPr>
    </w:p>
    <w:p w:rsidR="00986910" w:rsidRPr="00986910" w:rsidRDefault="00986910" w:rsidP="00986910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В соответствии с п. 6 Приказа 761/20н</w:t>
      </w:r>
      <w:r w:rsidR="00A43619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 xml:space="preserve"> в случае внесения изменений в планы-графики такие изменения размещаются на официальном сайте не позднее трех рабочих дней со дня внесения изменений в планы-графики. На сайте в соответствующем поле отображается дата утверждения последней версии плана-графика. </w:t>
      </w:r>
    </w:p>
    <w:p w:rsidR="00986910" w:rsidRPr="00986910" w:rsidRDefault="00986910" w:rsidP="00986910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По результатам проведённого анализа установлены нарушения сроков размещения изменений в планы-графики  2014 года на официальном </w:t>
      </w:r>
      <w:proofErr w:type="gramStart"/>
      <w:r w:rsidRPr="00986910">
        <w:rPr>
          <w:rFonts w:ascii="Arial" w:hAnsi="Arial" w:cs="Arial"/>
          <w:sz w:val="24"/>
          <w:szCs w:val="24"/>
        </w:rPr>
        <w:t>сайте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в сети «Интернет» </w:t>
      </w:r>
      <w:hyperlink r:id="rId9" w:history="1">
        <w:r w:rsidRPr="00986910">
          <w:rPr>
            <w:rStyle w:val="a7"/>
            <w:rFonts w:ascii="Arial" w:hAnsi="Arial" w:cs="Arial"/>
            <w:sz w:val="24"/>
            <w:szCs w:val="24"/>
          </w:rPr>
          <w:t>www.zakupki.gov.ru</w:t>
        </w:r>
      </w:hyperlink>
      <w:r w:rsidRPr="00986910">
        <w:rPr>
          <w:rFonts w:ascii="Arial" w:hAnsi="Arial" w:cs="Arial"/>
          <w:sz w:val="24"/>
          <w:szCs w:val="24"/>
        </w:rPr>
        <w:t xml:space="preserve"> следующими заказчиками: </w:t>
      </w:r>
    </w:p>
    <w:p w:rsidR="00986910" w:rsidRPr="00986910" w:rsidRDefault="00986910" w:rsidP="00986910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2"/>
        <w:gridCol w:w="2068"/>
        <w:gridCol w:w="1903"/>
        <w:gridCol w:w="1903"/>
      </w:tblGrid>
      <w:tr w:rsidR="00986910" w:rsidRPr="00986910" w:rsidTr="003349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86910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986910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Заказчика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7736FE" w:rsidRDefault="00986910" w:rsidP="003349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6FE">
              <w:rPr>
                <w:rFonts w:ascii="Arial" w:hAnsi="Arial" w:cs="Arial"/>
                <w:b/>
                <w:bCs/>
                <w:sz w:val="20"/>
                <w:szCs w:val="20"/>
              </w:rPr>
              <w:t>Дата утверждения изменений плана-графика на 2014 год</w:t>
            </w:r>
          </w:p>
          <w:p w:rsidR="00986910" w:rsidRPr="00986910" w:rsidRDefault="00986910" w:rsidP="003349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7736FE">
              <w:rPr>
                <w:rFonts w:ascii="Arial" w:hAnsi="Arial" w:cs="Arial"/>
                <w:b/>
                <w:bCs/>
                <w:sz w:val="20"/>
                <w:szCs w:val="20"/>
              </w:rPr>
              <w:t>УКАЗАНА</w:t>
            </w:r>
            <w:proofErr w:type="gramEnd"/>
            <w:r w:rsidRPr="007736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 ПЛАНЕ НА БУМАГЕ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7736FE" w:rsidRDefault="00986910" w:rsidP="003349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6FE">
              <w:rPr>
                <w:rFonts w:ascii="Arial" w:hAnsi="Arial" w:cs="Arial"/>
                <w:b/>
                <w:bCs/>
                <w:sz w:val="20"/>
                <w:szCs w:val="20"/>
              </w:rPr>
              <w:t>Дата утверждения изменений плана-графика на 2014 год</w:t>
            </w:r>
          </w:p>
          <w:p w:rsidR="00986910" w:rsidRPr="00986910" w:rsidRDefault="00986910" w:rsidP="007736FE">
            <w:pPr>
              <w:ind w:firstLine="3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7736FE">
              <w:rPr>
                <w:rFonts w:ascii="Arial" w:hAnsi="Arial" w:cs="Arial"/>
                <w:b/>
                <w:bCs/>
                <w:sz w:val="20"/>
                <w:szCs w:val="20"/>
              </w:rPr>
              <w:t>УКАЗАНА</w:t>
            </w:r>
            <w:proofErr w:type="gramEnd"/>
            <w:r w:rsidRPr="007736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 САЙТЕ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7736FE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6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Дата опубликования изменений в план-график на 2014 год на официальном </w:t>
            </w:r>
            <w:proofErr w:type="gramStart"/>
            <w:r w:rsidRPr="007736FE">
              <w:rPr>
                <w:rFonts w:ascii="Arial" w:hAnsi="Arial" w:cs="Arial"/>
                <w:b/>
                <w:bCs/>
                <w:sz w:val="20"/>
                <w:szCs w:val="20"/>
              </w:rPr>
              <w:t>сайте</w:t>
            </w:r>
            <w:proofErr w:type="gramEnd"/>
          </w:p>
        </w:tc>
      </w:tr>
      <w:tr w:rsidR="00986910" w:rsidRPr="00986910" w:rsidTr="003349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Администрация города Кедрового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20.01.2014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22.01.2014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22.01.2014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22.01.2014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05.03.2014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17.04.2014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17.04.2014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17.04.2014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07.05.2014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07.05.2014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07.05.2014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23.05.2014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23.05.2014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27.05.2014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06.06.2014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06.05.2014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06.06.2014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10.06.2014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10.06.2014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10.06.2014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02.07.2014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02.07.2014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02.07.2014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22.07.2014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22.07.2014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22.07.2014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30.07.2014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30.07.2014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30.07.2014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14.08.2014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14.08.2014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14.08.2014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21.08.2014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21.08.2014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21.08.2014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01.09.2014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01.09.2014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01.09.2014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15.09.2014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15.09.2014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15.09.2014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16.09.2014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16.09.2014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16.09.2014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19.09.2014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19.09.2014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19.09.2014</w:t>
            </w:r>
          </w:p>
        </w:tc>
      </w:tr>
      <w:tr w:rsidR="00986910" w:rsidRPr="00986910" w:rsidTr="0033491D">
        <w:trPr>
          <w:cantSplit/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23.09.2014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23.09.2014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23.09.2014</w:t>
            </w:r>
          </w:p>
        </w:tc>
      </w:tr>
      <w:tr w:rsidR="00986910" w:rsidRPr="00986910" w:rsidTr="0033491D">
        <w:trPr>
          <w:cantSplit/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25.09.2014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25.09.2014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25.09.2014</w:t>
            </w:r>
          </w:p>
        </w:tc>
      </w:tr>
      <w:tr w:rsidR="00986910" w:rsidRPr="00986910" w:rsidTr="0033491D">
        <w:trPr>
          <w:cantSplit/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30.09.2014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30.09.2014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30.09.2014</w:t>
            </w:r>
          </w:p>
        </w:tc>
      </w:tr>
      <w:tr w:rsidR="00986910" w:rsidRPr="00986910" w:rsidTr="0033491D">
        <w:trPr>
          <w:cantSplit/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03.10.2014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03.10.2014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03.10.2014</w:t>
            </w:r>
          </w:p>
        </w:tc>
      </w:tr>
      <w:tr w:rsidR="00986910" w:rsidRPr="00986910" w:rsidTr="0033491D">
        <w:trPr>
          <w:cantSplit/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07.10.2014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07.10.2014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07.10.2014</w:t>
            </w:r>
          </w:p>
        </w:tc>
      </w:tr>
      <w:tr w:rsidR="00986910" w:rsidRPr="00986910" w:rsidTr="0033491D">
        <w:trPr>
          <w:cantSplit/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13.10.2014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13.10.2014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13.10.2014</w:t>
            </w:r>
          </w:p>
        </w:tc>
      </w:tr>
      <w:tr w:rsidR="00986910" w:rsidRPr="00986910" w:rsidTr="0033491D">
        <w:trPr>
          <w:cantSplit/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16.09.2014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13.10.2014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16.10.2014</w:t>
            </w:r>
          </w:p>
        </w:tc>
      </w:tr>
      <w:tr w:rsidR="00986910" w:rsidRPr="00986910" w:rsidTr="0033491D">
        <w:trPr>
          <w:cantSplit/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17.10.2014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17.10.2014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17.10.2014</w:t>
            </w:r>
          </w:p>
        </w:tc>
      </w:tr>
      <w:tr w:rsidR="00986910" w:rsidRPr="00986910" w:rsidTr="0033491D">
        <w:trPr>
          <w:cantSplit/>
          <w:trHeight w:hRule="exact"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 xml:space="preserve">МБОУ ДОД «ДШИ» </w:t>
            </w:r>
            <w:proofErr w:type="spellStart"/>
            <w:r w:rsidRPr="00986910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986910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986910">
              <w:rPr>
                <w:rFonts w:ascii="Arial" w:hAnsi="Arial" w:cs="Arial"/>
                <w:sz w:val="24"/>
                <w:szCs w:val="24"/>
              </w:rPr>
              <w:t>едрового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20.01.2014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20.01.2014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21.01.2014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14.04.2014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20.01.2014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14.04.2014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14.04.2014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20.01.2014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05.05.2014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29.05.2014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20.01.2014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29.05.2014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01.08.2014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20.01.2014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01.08.2014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01.08.2014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20.01.2014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15.08.2014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02.09.2014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20.01.2014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02.09.2014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13.10.2014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20.01.2014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13.10.2014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МУ «Культура»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21.01.2014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21.01.2014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21.01.2014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18.02.2014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21.01.2014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18.02.2014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21.04.2014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21.01.2014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30.04.2014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10.06.2014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21.01.2014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21.07.2014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24.07.2014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21.01.2014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24.07.2014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28.08.2014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21.01.2014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28.08.2014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МБДОУ детский сад №1 «Родничок»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21.01.2014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21.01.2014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21.01.2014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06.03.2014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06.03.2014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07.03.2014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31.07.2014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11.08.2014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12.08.2014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11.08.2014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11.08.2014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12.08.2014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Отдел образования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21.01.2014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21.01.2014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22.01.2014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27.01.2014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21.01.2014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27.01.2014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29.07.2014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21.01.2014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29.07.2014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МКУ «КС»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23.04.2014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25.04.2014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25.04.2014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16.07.2014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16.07.2014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16.07.2014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16.07.2014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16.07.2014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16.07.2014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28.07.2014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28.07.2014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28.07.2014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МУ Редакция газеты «В краю кедровом»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29.01.2014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29.01.2014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30.01.2014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28.04.2014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29.01.2014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29.04.2014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МУ «Кедровская ЦБС»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28.12.2013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28.12.2013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28.12.2013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22.01.2014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28.01.2014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28.01.2014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08.04.2014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28.01.2014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08.04.2014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25.04.2014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28.01.2014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25.04.2014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 xml:space="preserve">МБОУ СОШ №1 </w:t>
            </w:r>
            <w:proofErr w:type="spellStart"/>
            <w:r w:rsidRPr="00986910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986910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986910">
              <w:rPr>
                <w:rFonts w:ascii="Arial" w:hAnsi="Arial" w:cs="Arial"/>
                <w:sz w:val="24"/>
                <w:szCs w:val="24"/>
              </w:rPr>
              <w:t>едрового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20.01.2014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910">
              <w:rPr>
                <w:rFonts w:ascii="Arial" w:hAnsi="Arial" w:cs="Arial"/>
                <w:sz w:val="24"/>
                <w:szCs w:val="24"/>
              </w:rPr>
              <w:t>23.01.2014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14.05.2014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29.05.2014</w:t>
            </w:r>
          </w:p>
        </w:tc>
      </w:tr>
      <w:tr w:rsidR="00986910" w:rsidRPr="00986910" w:rsidTr="0033491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29.05.2014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0" w:rsidRPr="00986910" w:rsidRDefault="00986910" w:rsidP="0033491D">
            <w:pPr>
              <w:ind w:firstLine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910">
              <w:rPr>
                <w:rFonts w:ascii="Arial" w:hAnsi="Arial" w:cs="Arial"/>
                <w:b/>
                <w:i/>
                <w:sz w:val="24"/>
                <w:szCs w:val="24"/>
              </w:rPr>
              <w:t>22.10.2014</w:t>
            </w:r>
          </w:p>
        </w:tc>
      </w:tr>
    </w:tbl>
    <w:p w:rsidR="007736FE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ab/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В соответствии с пунктом 3 части 1 статьи 4 закона №44-ФЗ предусмотрено использование усиленной неквалифицированной электронной подписи для подписания электронных документов, предусмотренных законом №44-ФЗ. В рамках закона ряд документов разрабатывает и размещает контрактная служба или контрактный управляющий (часть 4 статья 38 закона №44-ФЗ), то есть несут ответственность за выполняемые действия. 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В результате мероприятия было выявлено, что при внесении изменений в планы-графики использованы сертификаты ключей проверки электронных подписей руководителя, а не контрактного управляющего (уполномоченного лица), который выполнял данные действия</w:t>
      </w:r>
      <w:r w:rsidR="007736FE">
        <w:rPr>
          <w:rFonts w:ascii="Arial" w:hAnsi="Arial" w:cs="Arial"/>
          <w:sz w:val="24"/>
          <w:szCs w:val="24"/>
        </w:rPr>
        <w:t xml:space="preserve">: </w:t>
      </w:r>
      <w:r w:rsidRPr="00986910">
        <w:rPr>
          <w:rFonts w:ascii="Arial" w:hAnsi="Arial" w:cs="Arial"/>
          <w:sz w:val="24"/>
          <w:szCs w:val="24"/>
        </w:rPr>
        <w:t xml:space="preserve">Администрация города Кедрового, МУ «ЦБ» города Кедрового, МБОУ ДОД «ДШИ» </w:t>
      </w:r>
      <w:proofErr w:type="spellStart"/>
      <w:r w:rsidRPr="00986910">
        <w:rPr>
          <w:rFonts w:ascii="Arial" w:hAnsi="Arial" w:cs="Arial"/>
          <w:sz w:val="24"/>
          <w:szCs w:val="24"/>
        </w:rPr>
        <w:t>г</w:t>
      </w:r>
      <w:proofErr w:type="gramStart"/>
      <w:r w:rsidRPr="00986910">
        <w:rPr>
          <w:rFonts w:ascii="Arial" w:hAnsi="Arial" w:cs="Arial"/>
          <w:sz w:val="24"/>
          <w:szCs w:val="24"/>
        </w:rPr>
        <w:t>.К</w:t>
      </w:r>
      <w:proofErr w:type="gramEnd"/>
      <w:r w:rsidRPr="00986910">
        <w:rPr>
          <w:rFonts w:ascii="Arial" w:hAnsi="Arial" w:cs="Arial"/>
          <w:sz w:val="24"/>
          <w:szCs w:val="24"/>
        </w:rPr>
        <w:t>едрового</w:t>
      </w:r>
      <w:proofErr w:type="spellEnd"/>
      <w:r w:rsidRPr="00986910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86910">
        <w:rPr>
          <w:rFonts w:ascii="Arial" w:hAnsi="Arial" w:cs="Arial"/>
          <w:sz w:val="24"/>
          <w:szCs w:val="24"/>
        </w:rPr>
        <w:t>Порядком регистрации заказчиков и иных лиц, на которых распространяется действие закона №44-ФЗ, за исключением поставщиков (подрядчиков, исполнителей), на официальном сайте РФ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услуг, утвержденного приказом Федерального казначейства от 25.03.2014 №4н, определено, что на официальном сайте уполномоченное лицо учреждения использует полученный сертификат ключа проверки электронной подписи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. </w:t>
      </w:r>
      <w:hyperlink r:id="rId10" w:history="1">
        <w:r w:rsidRPr="00986910">
          <w:rPr>
            <w:rFonts w:ascii="Arial" w:hAnsi="Arial" w:cs="Arial"/>
            <w:sz w:val="24"/>
            <w:szCs w:val="24"/>
          </w:rPr>
          <w:t>Пунктом 4.2</w:t>
        </w:r>
      </w:hyperlink>
      <w:r w:rsidRPr="00986910">
        <w:rPr>
          <w:rFonts w:ascii="Arial" w:hAnsi="Arial" w:cs="Arial"/>
          <w:sz w:val="24"/>
          <w:szCs w:val="24"/>
        </w:rPr>
        <w:t xml:space="preserve"> вышеназванного порядка регламентированы правила регистрации учреждения и пользователей на официальном сайте.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Выявлены случаи, когда воспользовались сертификатом ключей проверки электронных подписей руководителя, без его присутствия.</w:t>
      </w:r>
    </w:p>
    <w:p w:rsidR="00986910" w:rsidRPr="007736FE" w:rsidRDefault="00986910" w:rsidP="007736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36FE">
        <w:rPr>
          <w:rFonts w:ascii="Arial" w:hAnsi="Arial" w:cs="Arial"/>
          <w:sz w:val="24"/>
          <w:szCs w:val="24"/>
        </w:rPr>
        <w:t xml:space="preserve">   7.1) </w:t>
      </w:r>
      <w:r w:rsidRPr="007736FE">
        <w:rPr>
          <w:rFonts w:ascii="Arial" w:hAnsi="Arial" w:cs="Arial"/>
          <w:b/>
          <w:sz w:val="24"/>
          <w:szCs w:val="24"/>
          <w:u w:val="single"/>
        </w:rPr>
        <w:t>Информация о нарушениях в содержании планов-графиков на 2014 год</w:t>
      </w:r>
      <w:r w:rsidR="007736FE" w:rsidRPr="007736F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736FE">
        <w:rPr>
          <w:rFonts w:ascii="Arial" w:hAnsi="Arial" w:cs="Arial"/>
          <w:b/>
          <w:sz w:val="24"/>
          <w:szCs w:val="24"/>
          <w:u w:val="single"/>
        </w:rPr>
        <w:t xml:space="preserve"> в разрезе заказчиков муниципального образования «Город Кедровый»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986910">
        <w:rPr>
          <w:rFonts w:ascii="Arial" w:hAnsi="Arial" w:cs="Arial"/>
          <w:sz w:val="24"/>
          <w:szCs w:val="24"/>
        </w:rPr>
        <w:t>В нарушение ч. 2 ст. 112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 (далее также – 44-ФЗ), Приложения к совместному Приказу Министерства экономического развития РФ и Федерального казначейства от 20.09.2013г. №544/18н «Об особенностях размещения на официальном сайте  Российской Федерации в информационно-телекоммуникационной сети «Интернет» для размещения информации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о размещении заказов на поставки товаров, выполнении работ, оказании услуг </w:t>
      </w:r>
      <w:r w:rsidRPr="00986910">
        <w:rPr>
          <w:rFonts w:ascii="Arial" w:hAnsi="Arial" w:cs="Arial"/>
          <w:sz w:val="24"/>
          <w:szCs w:val="24"/>
        </w:rPr>
        <w:lastRenderedPageBreak/>
        <w:t>планов-графиков размещения заказов на 2014 и 2015 годы» (далее также – Приложение, Приказ №544/18н), Приказа №761/20н</w:t>
      </w:r>
      <w:r w:rsidR="007736FE">
        <w:rPr>
          <w:rFonts w:ascii="Arial" w:hAnsi="Arial" w:cs="Arial"/>
          <w:sz w:val="24"/>
          <w:szCs w:val="24"/>
        </w:rPr>
        <w:t>.</w:t>
      </w:r>
      <w:r w:rsidRPr="00986910">
        <w:rPr>
          <w:rFonts w:ascii="Arial" w:hAnsi="Arial" w:cs="Arial"/>
          <w:sz w:val="24"/>
          <w:szCs w:val="24"/>
        </w:rPr>
        <w:t xml:space="preserve"> </w:t>
      </w:r>
    </w:p>
    <w:p w:rsidR="00986910" w:rsidRPr="00986910" w:rsidRDefault="00986910" w:rsidP="00986910">
      <w:pPr>
        <w:pStyle w:val="af3"/>
        <w:spacing w:after="0"/>
        <w:ind w:firstLine="708"/>
        <w:jc w:val="both"/>
        <w:rPr>
          <w:rFonts w:ascii="Arial" w:hAnsi="Arial" w:cs="Arial"/>
          <w:b/>
          <w:u w:val="single"/>
        </w:rPr>
      </w:pPr>
    </w:p>
    <w:p w:rsidR="00986910" w:rsidRPr="00986910" w:rsidRDefault="00986910" w:rsidP="00986910">
      <w:pPr>
        <w:pStyle w:val="af3"/>
        <w:spacing w:after="0"/>
        <w:ind w:firstLine="708"/>
        <w:jc w:val="center"/>
        <w:rPr>
          <w:rFonts w:ascii="Arial" w:hAnsi="Arial" w:cs="Arial"/>
          <w:b/>
          <w:u w:val="single"/>
        </w:rPr>
      </w:pPr>
      <w:r w:rsidRPr="00986910">
        <w:rPr>
          <w:rFonts w:ascii="Arial" w:hAnsi="Arial" w:cs="Arial"/>
          <w:b/>
          <w:u w:val="single"/>
        </w:rPr>
        <w:t>7.1.1. Администрация города Кедрового.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План-график на 2014 </w:t>
      </w:r>
      <w:proofErr w:type="gramStart"/>
      <w:r w:rsidRPr="00986910">
        <w:rPr>
          <w:rFonts w:ascii="Arial" w:hAnsi="Arial" w:cs="Arial"/>
          <w:sz w:val="24"/>
          <w:szCs w:val="24"/>
        </w:rPr>
        <w:t>год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размещённый/опубликованный заказчиком на официальном сайте 17.10.2014 в редакции</w:t>
      </w:r>
      <w:r w:rsidR="007736FE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 действующей на момент проведения экспертно-аналитического мероприятия, содержит следующее: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 xml:space="preserve">. «б» пп.2 п.5 Приказа № 544/18н, в столбце 2 плана-графика по соответствующей закупке (лоту) </w:t>
      </w:r>
      <w:proofErr w:type="gramStart"/>
      <w:r w:rsidRPr="00986910">
        <w:rPr>
          <w:rFonts w:ascii="Arial" w:hAnsi="Arial" w:cs="Arial"/>
          <w:sz w:val="24"/>
          <w:szCs w:val="24"/>
        </w:rPr>
        <w:t>не верно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указан - код Общероссийского классификатора видов экономической деятельности (ОКВЭД), соответствующий коду Общероссийского классификатора продукции по видам экономической деятельности (ОКПД), с обязательным указанием класса, подкласса, группы, подгруппы и вида объекта закупки;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«е» пп.2 п.5 Приказа №544/18н, в столбце 6 плана-графика отсутствует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 в соответствии со статьей 30 Федерального закона      44-ФЗ. Указанная информация не соответствует предмету контракта;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 xml:space="preserve">. «ж» пп.2 п.5 Приказа №544/18н, в столбце 7 плана-графика единица измерения товаров, работ, </w:t>
      </w:r>
      <w:proofErr w:type="gramStart"/>
      <w:r w:rsidRPr="00986910">
        <w:rPr>
          <w:rFonts w:ascii="Arial" w:hAnsi="Arial" w:cs="Arial"/>
          <w:sz w:val="24"/>
          <w:szCs w:val="24"/>
        </w:rPr>
        <w:t>услуг, являющихся предметом контракта не соответствует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самому предмету контракта;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«з» пп.2 п.5 Приказа №544/18н, в столбце 8 плана-графика не указано конкретное количество товаров, работ, услуг, являющихся предметом контракта, в соответствии с единицами измерения;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 xml:space="preserve">. «и» пп.2 п.5 Приказа №544/18н, в столбце 9 плана-графика начальная максимальная цена контракта указана в рублях. 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Согласно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«и» пп.2 п.5 Приказа №544/18н начальная (максимальная) цена контракта указывается в тысячах;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«к» пп.2 п.5 Приказа №544/18н, в столбце 10 плана-графика отсутствует - через символ "/" размер обеспечения заявки (в тыс. рублей), размер обеспечения исполнения контракта (в тыс. рублей) и размер аванса (в процентах);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пп.4 п.5 Приказа №544/18н, информация о закупках, которые планируется осуществлять в соответствии с </w:t>
      </w:r>
      <w:hyperlink r:id="rId11" w:history="1">
        <w:r w:rsidRPr="00986910">
          <w:rPr>
            <w:rFonts w:ascii="Arial" w:hAnsi="Arial" w:cs="Arial"/>
            <w:sz w:val="24"/>
            <w:szCs w:val="24"/>
          </w:rPr>
          <w:t>п.4</w:t>
        </w:r>
      </w:hyperlink>
      <w:r w:rsidRPr="00986910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986910">
          <w:rPr>
            <w:rFonts w:ascii="Arial" w:hAnsi="Arial" w:cs="Arial"/>
            <w:sz w:val="24"/>
            <w:szCs w:val="24"/>
          </w:rPr>
          <w:t>ч.1 ст.93</w:t>
        </w:r>
      </w:hyperlink>
      <w:r w:rsidRPr="00986910">
        <w:rPr>
          <w:rFonts w:ascii="Arial" w:hAnsi="Arial" w:cs="Arial"/>
          <w:sz w:val="24"/>
          <w:szCs w:val="24"/>
        </w:rPr>
        <w:t xml:space="preserve"> закона №44-ФЗ, указывается в столбцах 1, 9 и 13 </w:t>
      </w:r>
      <w:hyperlink r:id="rId13" w:history="1">
        <w:r w:rsidRPr="00986910">
          <w:rPr>
            <w:rFonts w:ascii="Arial" w:hAnsi="Arial" w:cs="Arial"/>
            <w:sz w:val="24"/>
            <w:szCs w:val="24"/>
          </w:rPr>
          <w:t>формы</w:t>
        </w:r>
      </w:hyperlink>
      <w:r w:rsidRPr="00986910">
        <w:rPr>
          <w:rFonts w:ascii="Arial" w:hAnsi="Arial" w:cs="Arial"/>
          <w:sz w:val="24"/>
          <w:szCs w:val="24"/>
        </w:rPr>
        <w:t xml:space="preserve"> планов-графиков не одной строкой по коду бюджетной классификации (пример, 90101040020420244340);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конце плана-графика итоговые суммы у единственного поставщика, запросом котировок, всего не соответствуют всем указанным закупкам; 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пп.7 п.5 Приказа №544/18н, в нижнем правом углу требуемая информация не содержится. </w:t>
      </w:r>
      <w:proofErr w:type="gramStart"/>
      <w:r w:rsidRPr="00986910">
        <w:rPr>
          <w:rFonts w:ascii="Arial" w:hAnsi="Arial" w:cs="Arial"/>
          <w:sz w:val="24"/>
          <w:szCs w:val="24"/>
        </w:rPr>
        <w:t xml:space="preserve">Часть информации (подлежащей опубликованию/размещению) отражена в левой части плана-графика (должность, </w:t>
      </w:r>
      <w:r w:rsidRPr="00986910">
        <w:rPr>
          <w:rFonts w:ascii="Arial" w:hAnsi="Arial" w:cs="Arial"/>
          <w:sz w:val="24"/>
          <w:szCs w:val="24"/>
        </w:rPr>
        <w:lastRenderedPageBreak/>
        <w:t>ФИО, подпись руководителя Учреждения), информация в полном объёме отсутствует, а именно - в нижнем правом углу плана-графика указывается ответственный за формирование плана-графика соответственно заказчика, уполномоченного органа, уполномоченного учреждения (фамилия и инициалы, телефон (факс) и (или) адрес электронной почты).</w:t>
      </w:r>
      <w:proofErr w:type="gramEnd"/>
    </w:p>
    <w:p w:rsidR="00986910" w:rsidRDefault="00986910" w:rsidP="00986910">
      <w:pPr>
        <w:pStyle w:val="af3"/>
        <w:spacing w:after="0"/>
        <w:ind w:firstLine="708"/>
        <w:jc w:val="center"/>
        <w:rPr>
          <w:rFonts w:ascii="Arial" w:hAnsi="Arial" w:cs="Arial"/>
          <w:b/>
          <w:u w:val="single"/>
        </w:rPr>
      </w:pPr>
      <w:r w:rsidRPr="00986910">
        <w:rPr>
          <w:rFonts w:ascii="Arial" w:hAnsi="Arial" w:cs="Arial"/>
          <w:b/>
          <w:u w:val="single"/>
        </w:rPr>
        <w:t>7.</w:t>
      </w:r>
      <w:r w:rsidR="007736FE">
        <w:rPr>
          <w:rFonts w:ascii="Arial" w:hAnsi="Arial" w:cs="Arial"/>
          <w:b/>
          <w:u w:val="single"/>
        </w:rPr>
        <w:t xml:space="preserve">1.2. МБОУ ДОД «ДШИ» </w:t>
      </w:r>
      <w:proofErr w:type="spellStart"/>
      <w:r w:rsidR="007736FE">
        <w:rPr>
          <w:rFonts w:ascii="Arial" w:hAnsi="Arial" w:cs="Arial"/>
          <w:b/>
          <w:u w:val="single"/>
        </w:rPr>
        <w:t>г</w:t>
      </w:r>
      <w:proofErr w:type="gramStart"/>
      <w:r w:rsidR="007736FE">
        <w:rPr>
          <w:rFonts w:ascii="Arial" w:hAnsi="Arial" w:cs="Arial"/>
          <w:b/>
          <w:u w:val="single"/>
        </w:rPr>
        <w:t>.К</w:t>
      </w:r>
      <w:proofErr w:type="gramEnd"/>
      <w:r w:rsidR="007736FE">
        <w:rPr>
          <w:rFonts w:ascii="Arial" w:hAnsi="Arial" w:cs="Arial"/>
          <w:b/>
          <w:u w:val="single"/>
        </w:rPr>
        <w:t>едрового</w:t>
      </w:r>
      <w:proofErr w:type="spellEnd"/>
    </w:p>
    <w:p w:rsidR="007736FE" w:rsidRPr="00986910" w:rsidRDefault="007736FE" w:rsidP="00986910">
      <w:pPr>
        <w:pStyle w:val="af3"/>
        <w:spacing w:after="0"/>
        <w:ind w:firstLine="708"/>
        <w:jc w:val="center"/>
        <w:rPr>
          <w:rFonts w:ascii="Arial" w:hAnsi="Arial" w:cs="Arial"/>
          <w:b/>
          <w:u w:val="single"/>
        </w:rPr>
      </w:pP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План-график на 2014 год</w:t>
      </w:r>
      <w:r w:rsidR="007736FE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 размещённый/опубликованный на официальном </w:t>
      </w:r>
      <w:proofErr w:type="gramStart"/>
      <w:r w:rsidRPr="00986910">
        <w:rPr>
          <w:rFonts w:ascii="Arial" w:hAnsi="Arial" w:cs="Arial"/>
          <w:sz w:val="24"/>
          <w:szCs w:val="24"/>
        </w:rPr>
        <w:t>сайте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13.10.2014 в редакции</w:t>
      </w:r>
      <w:r w:rsidR="007736FE">
        <w:rPr>
          <w:rFonts w:ascii="Arial" w:hAnsi="Arial" w:cs="Arial"/>
          <w:sz w:val="24"/>
          <w:szCs w:val="24"/>
        </w:rPr>
        <w:t>,</w:t>
      </w:r>
      <w:r w:rsidRPr="00986910">
        <w:rPr>
          <w:rFonts w:ascii="Arial" w:hAnsi="Arial" w:cs="Arial"/>
          <w:sz w:val="24"/>
          <w:szCs w:val="24"/>
        </w:rPr>
        <w:t xml:space="preserve"> действующей на момент проведения экспертно-аналитического мероприятия,  содержит следующие нарушения: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пп.1 п.5 Приказа №544/18н при указании данных о заказчике, предусмотренных формой планов-графиков по </w:t>
      </w:r>
      <w:hyperlink r:id="rId14" w:history="1">
        <w:r w:rsidRPr="00986910">
          <w:rPr>
            <w:rFonts w:ascii="Arial" w:hAnsi="Arial" w:cs="Arial"/>
            <w:sz w:val="24"/>
            <w:szCs w:val="24"/>
          </w:rPr>
          <w:t>строке</w:t>
        </w:r>
      </w:hyperlink>
      <w:r w:rsidRPr="00986910">
        <w:rPr>
          <w:rFonts w:ascii="Arial" w:hAnsi="Arial" w:cs="Arial"/>
          <w:sz w:val="24"/>
          <w:szCs w:val="24"/>
        </w:rPr>
        <w:t xml:space="preserve"> "ОКАТО", не указан код Общероссийского классификатора территорий муниципальных образований (ОКТМО). В строке юридический адрес, телефон, электронная почта заказчика не </w:t>
      </w:r>
      <w:proofErr w:type="gramStart"/>
      <w:r w:rsidRPr="00986910">
        <w:rPr>
          <w:rFonts w:ascii="Arial" w:hAnsi="Arial" w:cs="Arial"/>
          <w:sz w:val="24"/>
          <w:szCs w:val="24"/>
        </w:rPr>
        <w:t>указаны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телефон и электронная почта;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«б» пп.2 п.5 Приказа № 544/18н, в столбце 2 плана-графика по соответствующей закупке (лоту) неверно указан код Общероссийского классификатора видов экономической деятельности (ОКВЭД), соответствующий коду Общероссийского классификатора продукции по видам экономической деятельности (ОКПД), с обязательным указанием класса, подкласса, группы, подгруппы и вида объекта закупки;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«е» пп.2 п.5 Приказа №544/18н в столбце 6 плана-графика отсутствует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 в соответствии со статьей 30 Федерального закона      44-ФЗ;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«к» пп.2 п.5 Приказа №544/18н в столбце 10 плана-графика отсутствует через символ "/" размер обеспечения заявки (в тыс. рублей), размер обеспечения исполнения контракта (в тыс. рублей) и размер аванса (в процентах);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- в нарушение п.9 Приложения№2 Приказа №761/20н, в столбце 11 плана-графика указана планируемая дата закупке не в утвержденном формате (</w:t>
      </w:r>
      <w:proofErr w:type="spellStart"/>
      <w:r w:rsidRPr="00986910">
        <w:rPr>
          <w:rFonts w:ascii="Arial" w:hAnsi="Arial" w:cs="Arial"/>
          <w:sz w:val="24"/>
          <w:szCs w:val="24"/>
        </w:rPr>
        <w:t>мм</w:t>
      </w:r>
      <w:proofErr w:type="gramStart"/>
      <w:r w:rsidRPr="00986910">
        <w:rPr>
          <w:rFonts w:ascii="Arial" w:hAnsi="Arial" w:cs="Arial"/>
          <w:sz w:val="24"/>
          <w:szCs w:val="24"/>
        </w:rPr>
        <w:t>.г</w:t>
      </w:r>
      <w:proofErr w:type="gramEnd"/>
      <w:r w:rsidRPr="00986910">
        <w:rPr>
          <w:rFonts w:ascii="Arial" w:hAnsi="Arial" w:cs="Arial"/>
          <w:sz w:val="24"/>
          <w:szCs w:val="24"/>
        </w:rPr>
        <w:t>г</w:t>
      </w:r>
      <w:proofErr w:type="spellEnd"/>
      <w:r w:rsidRPr="00986910">
        <w:rPr>
          <w:rFonts w:ascii="Arial" w:hAnsi="Arial" w:cs="Arial"/>
          <w:sz w:val="24"/>
          <w:szCs w:val="24"/>
        </w:rPr>
        <w:t>.);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пп.4 п.5 Приказа №544/18н информация о закупках, которые планируется осуществлять в соответствии с </w:t>
      </w:r>
      <w:hyperlink r:id="rId15" w:history="1">
        <w:r w:rsidRPr="00986910">
          <w:rPr>
            <w:rFonts w:ascii="Arial" w:hAnsi="Arial" w:cs="Arial"/>
            <w:sz w:val="24"/>
            <w:szCs w:val="24"/>
          </w:rPr>
          <w:t>п.4</w:t>
        </w:r>
      </w:hyperlink>
      <w:r w:rsidRPr="00986910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Pr="00986910">
          <w:rPr>
            <w:rFonts w:ascii="Arial" w:hAnsi="Arial" w:cs="Arial"/>
            <w:sz w:val="24"/>
            <w:szCs w:val="24"/>
          </w:rPr>
          <w:t>ч.1 ст.93</w:t>
        </w:r>
      </w:hyperlink>
      <w:r w:rsidRPr="00986910">
        <w:rPr>
          <w:rFonts w:ascii="Arial" w:hAnsi="Arial" w:cs="Arial"/>
          <w:sz w:val="24"/>
          <w:szCs w:val="24"/>
        </w:rPr>
        <w:t xml:space="preserve"> закона №44-ФЗ, указывается в столбцах 1, 9 и 13 </w:t>
      </w:r>
      <w:hyperlink r:id="rId17" w:history="1">
        <w:r w:rsidRPr="00986910">
          <w:rPr>
            <w:rFonts w:ascii="Arial" w:hAnsi="Arial" w:cs="Arial"/>
            <w:sz w:val="24"/>
            <w:szCs w:val="24"/>
          </w:rPr>
          <w:t>формы</w:t>
        </w:r>
      </w:hyperlink>
      <w:r w:rsidRPr="00986910">
        <w:rPr>
          <w:rFonts w:ascii="Arial" w:hAnsi="Arial" w:cs="Arial"/>
          <w:sz w:val="24"/>
          <w:szCs w:val="24"/>
        </w:rPr>
        <w:t xml:space="preserve"> планов-графиков не одной строкой по коду бюджетной классификации (например, 340). Информация по закупкам в соответствии с п.4 ч.1 ст.93 закона №44-ФЗ указана в столбцах, не предусмотренных Приказом №544/18н;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- при составлении плана-графика не соблюдена последовательность закупок, предусмотренная Приказом №544/18н, сначала конкурентные способы, за тем единственный поставщик по п.4,5 ч.1 ст.93 закона №44-ФЗ;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986910">
        <w:rPr>
          <w:rFonts w:ascii="Arial" w:hAnsi="Arial" w:cs="Arial"/>
          <w:sz w:val="24"/>
          <w:szCs w:val="24"/>
        </w:rPr>
        <w:lastRenderedPageBreak/>
        <w:t>- в нарушение пп.5 п.5 Приказа №544/18н в плане-графике в столбцах 9 и 13 формы, не указана итоговая информация: - после информации о закупках, которые планируется осуществлять в соответствии с пунктами 4 и 5 части 1 статьи 93 44-ФЗ, в столбцах 9 и 13 формы плана-графика указывается следующая итоговая информация о совокупных годовых объемах закупок (тыс. рублей): у единственного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поставщика (подрядчика, исполнителя) в соответствии с пунктом 4 части 1 статьи 93 44-ФЗ; у единственного поставщика (подрядчика, исполнителя) в соответствии с пунктом 5 части 1 статьи 93 44-ФЗ; у субъектов малого предпринимательства, социально ориентированных некоммерческих организаций; осуществляемых путем проведения запроса котировок; всего планируемых в текущем году. Через символ "/" указывается также размер выплат по исполнению контрактов в текущем году;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пп.7 п.5 Приказа №544/18н, в нижнем правом углу требуемая информация не содержится. </w:t>
      </w:r>
      <w:proofErr w:type="gramStart"/>
      <w:r w:rsidRPr="00986910">
        <w:rPr>
          <w:rFonts w:ascii="Arial" w:hAnsi="Arial" w:cs="Arial"/>
          <w:sz w:val="24"/>
          <w:szCs w:val="24"/>
        </w:rPr>
        <w:t>Часть информации (подлежащей опубликованию/размещению) отражена в левой части плана-графика (должность, ФИО, подпись руководителя Учреждения), информация в полном объёме отсутствует, а именно - в нижнем правом углу плана-графика указывается ответственный за формирование плана-графика соответственно заказчика, уполномоченного органа, уполномоченного учреждения (фамилия и инициалы, телефон (факс) и (или) адрес электронной почты);</w:t>
      </w:r>
      <w:proofErr w:type="gramEnd"/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плане-графике присутствует </w:t>
      </w:r>
      <w:proofErr w:type="gramStart"/>
      <w:r w:rsidRPr="00986910">
        <w:rPr>
          <w:rFonts w:ascii="Arial" w:hAnsi="Arial" w:cs="Arial"/>
          <w:sz w:val="24"/>
          <w:szCs w:val="24"/>
        </w:rPr>
        <w:t>информация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не предусмотренная приказами №761/20н и №544/18н – согласование.</w:t>
      </w:r>
    </w:p>
    <w:p w:rsidR="00986910" w:rsidRPr="00986910" w:rsidRDefault="00986910" w:rsidP="00986910">
      <w:pPr>
        <w:pStyle w:val="af3"/>
        <w:spacing w:after="0"/>
        <w:ind w:firstLine="708"/>
        <w:jc w:val="center"/>
        <w:rPr>
          <w:rFonts w:ascii="Arial" w:hAnsi="Arial" w:cs="Arial"/>
          <w:b/>
          <w:u w:val="single"/>
        </w:rPr>
      </w:pPr>
      <w:r w:rsidRPr="00986910">
        <w:rPr>
          <w:rFonts w:ascii="Arial" w:hAnsi="Arial" w:cs="Arial"/>
          <w:b/>
          <w:u w:val="single"/>
        </w:rPr>
        <w:t>7.1.3. МУ «Культура</w:t>
      </w:r>
      <w:r w:rsidR="007736FE">
        <w:rPr>
          <w:rFonts w:ascii="Arial" w:hAnsi="Arial" w:cs="Arial"/>
          <w:b/>
          <w:u w:val="single"/>
        </w:rPr>
        <w:t>»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План-график на 2014 </w:t>
      </w:r>
      <w:proofErr w:type="gramStart"/>
      <w:r w:rsidRPr="00986910">
        <w:rPr>
          <w:rFonts w:ascii="Arial" w:hAnsi="Arial" w:cs="Arial"/>
          <w:sz w:val="24"/>
          <w:szCs w:val="24"/>
        </w:rPr>
        <w:t>год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размещённый/опубликованный на официальном сайте 28.10.2014 в редакции</w:t>
      </w:r>
      <w:r w:rsidR="007736FE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 действующей на момент проведения экспертно-аналитического мероприятия,  содержит следующие нарушения: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- в строке юридический адрес, телефон, электронная почта заказчика  указан не актуальный юридический адрес учреждения;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- наименование столбцов не соответствует наименованиям</w:t>
      </w:r>
      <w:r w:rsidR="007736FE">
        <w:rPr>
          <w:rFonts w:ascii="Arial" w:hAnsi="Arial" w:cs="Arial"/>
          <w:sz w:val="24"/>
          <w:szCs w:val="24"/>
        </w:rPr>
        <w:t>,</w:t>
      </w:r>
      <w:r w:rsidRPr="00986910">
        <w:rPr>
          <w:rFonts w:ascii="Arial" w:hAnsi="Arial" w:cs="Arial"/>
          <w:sz w:val="24"/>
          <w:szCs w:val="24"/>
        </w:rPr>
        <w:t xml:space="preserve"> указанным в Приложении №2 Приказа №761/20н;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«б» пп.2 п.5 Приказа № 544/18н в столбце 2 плана-графика по соответствующей закупке (лоту) не указан код Общероссийского классификатора видов экономической деятельности (ОКВЭД), соответствующий коду Общероссийского классификатора продукции по видам экономической деятельности (ОКПД), с обязательным указанием класса, подкласса, группы, подгруппы и вида объекта закупки;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«в» пп.2 п.5 Приказа №544/18н в столбце 3 плана-графика по соответствующей закупке (лоту) не указан код ОКПД с обязательным указанием класса, подкласса, группы, подгруппы и вида объекта закупки;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 xml:space="preserve">. «г» пп.2 п.5 Приказа №544/18н в столбце 4 плана-графика не указан порядковый номер закупки (лота), осуществляемой в пределах календарного года, присваиваемый заказчиком последовательно с начала года, вне зависимости </w:t>
      </w:r>
      <w:r w:rsidRPr="00986910">
        <w:rPr>
          <w:rFonts w:ascii="Arial" w:hAnsi="Arial" w:cs="Arial"/>
          <w:sz w:val="24"/>
          <w:szCs w:val="24"/>
        </w:rPr>
        <w:lastRenderedPageBreak/>
        <w:t>от способа формирования плана-графика, в соответствии со сквозной нумерацией, начинающейся с единицы;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 xml:space="preserve">. «е» пп.2 п.5 Приказа №544/18н в столбце 6 плана-графика отсутствует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 в соответствии со ст. 30 закона №44-ФЗ. Так же где указаны неверно, где не указаны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</w:r>
      <w:hyperlink r:id="rId18" w:history="1">
        <w:r w:rsidRPr="00986910">
          <w:rPr>
            <w:rFonts w:ascii="Arial" w:hAnsi="Arial" w:cs="Arial"/>
            <w:sz w:val="24"/>
            <w:szCs w:val="24"/>
          </w:rPr>
          <w:t>ст. 33</w:t>
        </w:r>
      </w:hyperlink>
      <w:r w:rsidRPr="00986910">
        <w:rPr>
          <w:rFonts w:ascii="Arial" w:hAnsi="Arial" w:cs="Arial"/>
          <w:sz w:val="24"/>
          <w:szCs w:val="24"/>
        </w:rPr>
        <w:t xml:space="preserve"> закона №44-ФЗ;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 xml:space="preserve">. «ж» пп.2 п.5 Приказа №544/18н в столбце 7 плана-графика не указаны единицы измерения товаров, работ, услуг, являющихся предметом контракта, в соответствии с Общероссийским </w:t>
      </w:r>
      <w:hyperlink r:id="rId19" w:history="1">
        <w:r w:rsidRPr="00986910">
          <w:rPr>
            <w:rFonts w:ascii="Arial" w:hAnsi="Arial" w:cs="Arial"/>
            <w:sz w:val="24"/>
            <w:szCs w:val="24"/>
          </w:rPr>
          <w:t>классификатором</w:t>
        </w:r>
      </w:hyperlink>
      <w:r w:rsidRPr="00986910">
        <w:rPr>
          <w:rFonts w:ascii="Arial" w:hAnsi="Arial" w:cs="Arial"/>
          <w:sz w:val="24"/>
          <w:szCs w:val="24"/>
        </w:rPr>
        <w:t xml:space="preserve"> единиц измерения (ОКЕИ) (в случае, если объект закупки может быть количественно измерен);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«з» пп.2 п.5 Приказа №544/18н в столбце 8 плана-графика не указано количество товаров, работ, услуг, являющихся предметом контракта, в соответствии с единицами измерения;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«к» пп.2 п.5 Приказа №544/18н в столбце 10 плана-графика отсутствует - через символ "/" размер обеспечения заявки (в тыс. рублей), размер обеспечения исполнения контракта (в тыс. рублей) и размер аванса (в процентах);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- в нарушение п.9 Приложения№2 Приказа №761/20н в столбце 11 плана-графика не указана планируемая дата закупки;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- при составлении плана-графика не соблюдена последовательность закупок, предусмотренная Приказом №544/18н</w:t>
      </w:r>
      <w:r w:rsidR="007736FE">
        <w:rPr>
          <w:rFonts w:ascii="Arial" w:hAnsi="Arial" w:cs="Arial"/>
          <w:sz w:val="24"/>
          <w:szCs w:val="24"/>
        </w:rPr>
        <w:t xml:space="preserve">: </w:t>
      </w:r>
      <w:r w:rsidRPr="00986910">
        <w:rPr>
          <w:rFonts w:ascii="Arial" w:hAnsi="Arial" w:cs="Arial"/>
          <w:sz w:val="24"/>
          <w:szCs w:val="24"/>
        </w:rPr>
        <w:t>сначала указываются</w:t>
      </w:r>
      <w:r w:rsidR="007736FE">
        <w:rPr>
          <w:rFonts w:ascii="Arial" w:hAnsi="Arial" w:cs="Arial"/>
          <w:sz w:val="24"/>
          <w:szCs w:val="24"/>
        </w:rPr>
        <w:t xml:space="preserve"> конкурентные способы, зат</w:t>
      </w:r>
      <w:r w:rsidRPr="00986910">
        <w:rPr>
          <w:rFonts w:ascii="Arial" w:hAnsi="Arial" w:cs="Arial"/>
          <w:sz w:val="24"/>
          <w:szCs w:val="24"/>
        </w:rPr>
        <w:t xml:space="preserve">ем </w:t>
      </w:r>
      <w:r w:rsidR="007736FE">
        <w:rPr>
          <w:rFonts w:ascii="Arial" w:hAnsi="Arial" w:cs="Arial"/>
          <w:sz w:val="24"/>
          <w:szCs w:val="24"/>
        </w:rPr>
        <w:t xml:space="preserve">- </w:t>
      </w:r>
      <w:r w:rsidRPr="00986910">
        <w:rPr>
          <w:rFonts w:ascii="Arial" w:hAnsi="Arial" w:cs="Arial"/>
          <w:sz w:val="24"/>
          <w:szCs w:val="24"/>
        </w:rPr>
        <w:t>единственный поставщик по п.4,5 ч.1 ст.93 закона №44-ФЗ;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986910">
        <w:rPr>
          <w:rFonts w:ascii="Arial" w:hAnsi="Arial" w:cs="Arial"/>
          <w:sz w:val="24"/>
          <w:szCs w:val="24"/>
        </w:rPr>
        <w:t>- в нарушение пп.5 п.5 Приказа №</w:t>
      </w:r>
      <w:r w:rsidR="007736FE">
        <w:rPr>
          <w:rFonts w:ascii="Arial" w:hAnsi="Arial" w:cs="Arial"/>
          <w:sz w:val="24"/>
          <w:szCs w:val="24"/>
        </w:rPr>
        <w:t>544/18н</w:t>
      </w:r>
      <w:r w:rsidRPr="00986910">
        <w:rPr>
          <w:rFonts w:ascii="Arial" w:hAnsi="Arial" w:cs="Arial"/>
          <w:sz w:val="24"/>
          <w:szCs w:val="24"/>
        </w:rPr>
        <w:t xml:space="preserve"> в плане-графике в столбцах 9 и 13 формы не указана итоговая информация:  после информации о закупках, которые планируется осуществлять в соответствии с пунктами 4 и 5 части 1 статьи 93 44-ФЗ, в столбцах 9 и 13 формы плана-графика указывается следующая итоговая информация о совокупных годовых объемах закупок (тыс. рублей): у единственного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поставщика (подрядчика, исполнителя) в соответствии с пунктом 4 части 1 статьи 93 44-ФЗ; у единственного поставщика (подрядчика, исполнителя) в соответствии с пунктом 5 части 1 статьи 93 44-ФЗ; у субъектов малого предпринимательства, социально ориентированных некоммерческих организаций; осуществляемых путем проведения запроса котировок; всего планируемых в текущем году. Через символ "/" указывается также размер выплат по исполнению контрактов в текущем году.</w:t>
      </w:r>
    </w:p>
    <w:p w:rsidR="00986910" w:rsidRPr="00986910" w:rsidRDefault="00986910" w:rsidP="00986910">
      <w:pPr>
        <w:pStyle w:val="af3"/>
        <w:spacing w:after="0"/>
        <w:ind w:firstLine="708"/>
        <w:jc w:val="center"/>
        <w:rPr>
          <w:rFonts w:ascii="Arial" w:hAnsi="Arial" w:cs="Arial"/>
          <w:b/>
          <w:u w:val="single"/>
        </w:rPr>
      </w:pPr>
      <w:r w:rsidRPr="00986910">
        <w:rPr>
          <w:rFonts w:ascii="Arial" w:hAnsi="Arial" w:cs="Arial"/>
          <w:b/>
          <w:u w:val="single"/>
        </w:rPr>
        <w:t>7.1.4. МБДОУ детский сад №1 «Родничок».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План-график на 2014 год</w:t>
      </w:r>
      <w:r w:rsidR="007736FE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размещённый/опубликованный на официальном </w:t>
      </w:r>
      <w:proofErr w:type="gramStart"/>
      <w:r w:rsidRPr="00986910">
        <w:rPr>
          <w:rFonts w:ascii="Arial" w:hAnsi="Arial" w:cs="Arial"/>
          <w:sz w:val="24"/>
          <w:szCs w:val="24"/>
        </w:rPr>
        <w:t>сайте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12.08.2014, в редакции</w:t>
      </w:r>
      <w:r w:rsidR="007736FE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 действующей на момент проведения экспертно-аналитического мероприятия,  содержит следующие нарушения: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lastRenderedPageBreak/>
        <w:t xml:space="preserve">- в нарушение пп.1 п.5 Приказа №544/18н при указании данных о заказчике, предусмотренных формой планов-графиков по </w:t>
      </w:r>
      <w:hyperlink r:id="rId20" w:history="1">
        <w:r w:rsidRPr="00986910">
          <w:rPr>
            <w:rFonts w:ascii="Arial" w:hAnsi="Arial" w:cs="Arial"/>
            <w:sz w:val="24"/>
            <w:szCs w:val="24"/>
          </w:rPr>
          <w:t>строке</w:t>
        </w:r>
      </w:hyperlink>
      <w:r w:rsidRPr="00986910">
        <w:rPr>
          <w:rFonts w:ascii="Arial" w:hAnsi="Arial" w:cs="Arial"/>
          <w:sz w:val="24"/>
          <w:szCs w:val="24"/>
        </w:rPr>
        <w:t xml:space="preserve"> "ОКАТО", не указан код Общероссийского классификатора территорий муниципальных образований (ОКТМО);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«б» пп.2 п.5 Приказа № 544/18н в столбце 2 плана-графика по соответствующей закупке (лоту) не указан код Общероссийского классификатора видов экономической деятельности (ОКВЭД), соответствующий коду Общероссийского классификатора продукции по видам экономической деятельности (ОКПД), с обязательным указанием класса, подкласса, группы, подгруппы и вида объекта закупки;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«г» пп.2 п.5 Приказа №544/18н в столбце 4 плана-графика указан порядковый номер закупки (лота), для всех закупок. Порядковый номер проставляется для всех закупок кроме закупок</w:t>
      </w:r>
      <w:r w:rsidR="007736FE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 осуществленных в соответствии с п.4, 5 ч.1 ст.93 закона №44-ФЗ;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«к» пп.2 п.5 Приказа №544/18н в столбце 10 плана-графика отсутствует через символ "/" размер обеспечения заявки (в тыс. рублей), размер обеспечения исполнения контракта (в тыс. рублей) и размер аванса (в процентах);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 xml:space="preserve">. «о» пп.2 п.5 Приказа № </w:t>
      </w:r>
      <w:r w:rsidR="007736FE">
        <w:rPr>
          <w:rFonts w:ascii="Arial" w:hAnsi="Arial" w:cs="Arial"/>
          <w:sz w:val="24"/>
          <w:szCs w:val="24"/>
        </w:rPr>
        <w:t>544/18н</w:t>
      </w:r>
      <w:r w:rsidRPr="00986910">
        <w:rPr>
          <w:rFonts w:ascii="Arial" w:hAnsi="Arial" w:cs="Arial"/>
          <w:sz w:val="24"/>
          <w:szCs w:val="24"/>
        </w:rPr>
        <w:t xml:space="preserve"> в столбце 14 плана-графика обоснование внесения изменений в утвержденный план-график не указывается ссылка на соответствующий случай, предусмотренный </w:t>
      </w:r>
      <w:hyperlink r:id="rId21" w:history="1">
        <w:r w:rsidRPr="00986910">
          <w:rPr>
            <w:rFonts w:ascii="Arial" w:hAnsi="Arial" w:cs="Arial"/>
            <w:sz w:val="24"/>
            <w:szCs w:val="24"/>
          </w:rPr>
          <w:t>пунктом 15</w:t>
        </w:r>
      </w:hyperlink>
      <w:r w:rsidRPr="00986910">
        <w:rPr>
          <w:rFonts w:ascii="Arial" w:hAnsi="Arial" w:cs="Arial"/>
          <w:sz w:val="24"/>
          <w:szCs w:val="24"/>
        </w:rPr>
        <w:t xml:space="preserve"> примечаний к форме планов-графиков Приказа 761/20н;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пп.4 п.5 Приказа №544/18н информация о закупках, которые планируется осуществлять в соответствии с </w:t>
      </w:r>
      <w:hyperlink r:id="rId22" w:history="1">
        <w:r w:rsidRPr="00986910">
          <w:rPr>
            <w:rFonts w:ascii="Arial" w:hAnsi="Arial" w:cs="Arial"/>
            <w:sz w:val="24"/>
            <w:szCs w:val="24"/>
          </w:rPr>
          <w:t>п.4</w:t>
        </w:r>
      </w:hyperlink>
      <w:r w:rsidRPr="00986910">
        <w:rPr>
          <w:rFonts w:ascii="Arial" w:hAnsi="Arial" w:cs="Arial"/>
          <w:sz w:val="24"/>
          <w:szCs w:val="24"/>
        </w:rPr>
        <w:t xml:space="preserve">, 5 </w:t>
      </w:r>
      <w:hyperlink r:id="rId23" w:history="1">
        <w:r w:rsidRPr="00986910">
          <w:rPr>
            <w:rFonts w:ascii="Arial" w:hAnsi="Arial" w:cs="Arial"/>
            <w:sz w:val="24"/>
            <w:szCs w:val="24"/>
          </w:rPr>
          <w:t>ч.1 ст.93</w:t>
        </w:r>
      </w:hyperlink>
      <w:r w:rsidRPr="00986910">
        <w:rPr>
          <w:rFonts w:ascii="Arial" w:hAnsi="Arial" w:cs="Arial"/>
          <w:sz w:val="24"/>
          <w:szCs w:val="24"/>
        </w:rPr>
        <w:t xml:space="preserve"> закона №44-ФЗ, указывается в столбцах 1, 9 и 13 </w:t>
      </w:r>
      <w:hyperlink r:id="rId24" w:history="1">
        <w:r w:rsidRPr="00986910">
          <w:rPr>
            <w:rFonts w:ascii="Arial" w:hAnsi="Arial" w:cs="Arial"/>
            <w:sz w:val="24"/>
            <w:szCs w:val="24"/>
          </w:rPr>
          <w:t>формы</w:t>
        </w:r>
      </w:hyperlink>
      <w:r w:rsidRPr="00986910">
        <w:rPr>
          <w:rFonts w:ascii="Arial" w:hAnsi="Arial" w:cs="Arial"/>
          <w:sz w:val="24"/>
          <w:szCs w:val="24"/>
        </w:rPr>
        <w:t xml:space="preserve"> планов-графиков не одной строкой по коду бюджетной классификации (пример, 226, 340);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986910">
        <w:rPr>
          <w:rFonts w:ascii="Arial" w:hAnsi="Arial" w:cs="Arial"/>
          <w:sz w:val="24"/>
          <w:szCs w:val="24"/>
        </w:rPr>
        <w:t>- в нарушение пп.5 п.5 Приказа №544/18н в плане-графике в столбцах 9 и 13 формы</w:t>
      </w:r>
      <w:r w:rsidR="007736FE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>не указана итоговая информация: после информации о закупках, которые планируется осуществлять в соответствии с пунктами 4 и 5 части 1 статьи 93 44-ФЗ, в столбцах 9 и 13 формы плана-графика указывается следующая итоговая информация о совокупных годовых объемах закупок (тыс. рублей): у единственного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910">
        <w:rPr>
          <w:rFonts w:ascii="Arial" w:hAnsi="Arial" w:cs="Arial"/>
          <w:sz w:val="24"/>
          <w:szCs w:val="24"/>
        </w:rPr>
        <w:t>поставщика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(подрядчика, исполнителя) в соответствии с пунктом 4 части 1 статьи 93 44-ФЗ; у единственного поставщика (подрядчика, исполнителя) в соответствии с пунктом 5 части 1 статьи 93 44-ФЗ; у субъектов малого предпринимательства, социально ориентированных некоммерческих организаций; осуществляемых путем проведения запроса котировок; всего планируемых в текущем году. Через символ "/" указывается также размер выплат по исполнению контрактов в текущем году;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пп.7 п.5 Приказа №544/18н в нижнем правом углу требуемая информация не содержится. </w:t>
      </w:r>
      <w:proofErr w:type="gramStart"/>
      <w:r w:rsidRPr="00986910">
        <w:rPr>
          <w:rFonts w:ascii="Arial" w:hAnsi="Arial" w:cs="Arial"/>
          <w:sz w:val="24"/>
          <w:szCs w:val="24"/>
        </w:rPr>
        <w:t xml:space="preserve">Часть информации (подлежащей опубликованию/размещению) отражена в левой части плана-графика (должность, ФИО, подпись руководителя Учреждения), информация в полном объёме отсутствует, а именно - в нижнем правом углу плана-графика указывается ответственный за формирование плана-графика соответственно заказчика, </w:t>
      </w:r>
      <w:r w:rsidRPr="00986910">
        <w:rPr>
          <w:rFonts w:ascii="Arial" w:hAnsi="Arial" w:cs="Arial"/>
          <w:sz w:val="24"/>
          <w:szCs w:val="24"/>
        </w:rPr>
        <w:lastRenderedPageBreak/>
        <w:t>уполномоченного органа, уполномоченного учреждения (фамилия и инициалы, телефон (факс) и (или) адрес электронной почты).</w:t>
      </w:r>
      <w:proofErr w:type="gramEnd"/>
    </w:p>
    <w:p w:rsidR="00986910" w:rsidRPr="00986910" w:rsidRDefault="00986910" w:rsidP="00986910">
      <w:pPr>
        <w:pStyle w:val="af3"/>
        <w:spacing w:after="0"/>
        <w:ind w:firstLine="708"/>
        <w:jc w:val="center"/>
        <w:rPr>
          <w:rFonts w:ascii="Arial" w:hAnsi="Arial" w:cs="Arial"/>
          <w:b/>
          <w:u w:val="single"/>
        </w:rPr>
      </w:pPr>
      <w:r w:rsidRPr="00986910">
        <w:rPr>
          <w:rFonts w:ascii="Arial" w:hAnsi="Arial" w:cs="Arial"/>
          <w:b/>
          <w:u w:val="single"/>
        </w:rPr>
        <w:t>7.1.5. Отдел образования.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План-график на 2014 год</w:t>
      </w:r>
      <w:r w:rsidR="007736FE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 размещённый/опубликованный на официальном </w:t>
      </w:r>
      <w:proofErr w:type="gramStart"/>
      <w:r w:rsidRPr="00986910">
        <w:rPr>
          <w:rFonts w:ascii="Arial" w:hAnsi="Arial" w:cs="Arial"/>
          <w:sz w:val="24"/>
          <w:szCs w:val="24"/>
        </w:rPr>
        <w:t>сайте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29.07.2014, в редакции действующей на момент проведения экспертно-аналитического мероприятия,  содержит следующие нарушения: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- наименование столбцов не соответствует наименованиям</w:t>
      </w:r>
      <w:r w:rsidR="007736FE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 указанным в Приложении №2 Приказа №761/20н;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«б» пп.2 п.5 Приказа № 544/18н</w:t>
      </w:r>
      <w:r w:rsidR="007736FE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 xml:space="preserve"> в столбце 2 плана-графика по соответствующей закупке (лоту) не указан код Общероссийского классификатора видов экономической деятельности (ОКВЭД), соответствующий коду Общероссийского классификатора продукции по видам экономической деятельности (ОКПД), с обязательным указанием класса, подкласса, группы, подгруппы и вида объекта закупки;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«г» пп.2 п.5 Приказа №544/18н в столбце 4 плана-графика не указан порядковый номер закупки (лота), осуществляемой в пределах календарного года, присваиваемый заказчиком последовательно с начала года, вне зависимости от способа формирования плана-графика, в соответствии со сквозной нумерацией, начинающейся с единицы;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«к» пп.2 п.5 Приказа №</w:t>
      </w:r>
      <w:r w:rsidR="007736FE">
        <w:rPr>
          <w:rFonts w:ascii="Arial" w:hAnsi="Arial" w:cs="Arial"/>
          <w:sz w:val="24"/>
          <w:szCs w:val="24"/>
        </w:rPr>
        <w:t xml:space="preserve">544/18н </w:t>
      </w:r>
      <w:r w:rsidRPr="00986910">
        <w:rPr>
          <w:rFonts w:ascii="Arial" w:hAnsi="Arial" w:cs="Arial"/>
          <w:sz w:val="24"/>
          <w:szCs w:val="24"/>
        </w:rPr>
        <w:t>в столбц</w:t>
      </w:r>
      <w:r w:rsidR="007736FE">
        <w:rPr>
          <w:rFonts w:ascii="Arial" w:hAnsi="Arial" w:cs="Arial"/>
          <w:sz w:val="24"/>
          <w:szCs w:val="24"/>
        </w:rPr>
        <w:t xml:space="preserve">е 10 плана-графика отсутствует  </w:t>
      </w:r>
      <w:r w:rsidRPr="00986910">
        <w:rPr>
          <w:rFonts w:ascii="Arial" w:hAnsi="Arial" w:cs="Arial"/>
          <w:sz w:val="24"/>
          <w:szCs w:val="24"/>
        </w:rPr>
        <w:t>через символ "/" размер обеспечения заявки (в тыс. рублей), размер обеспечения исполнения контракта (в тыс. рублей) и размер аванса (в процентах);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пп.4 п.5 Приказа №544/18н информация о закупках, которые планируется осуществлять в соответствии с </w:t>
      </w:r>
      <w:hyperlink r:id="rId25" w:history="1">
        <w:r w:rsidRPr="00986910">
          <w:rPr>
            <w:rFonts w:ascii="Arial" w:hAnsi="Arial" w:cs="Arial"/>
            <w:sz w:val="24"/>
            <w:szCs w:val="24"/>
          </w:rPr>
          <w:t>п.4</w:t>
        </w:r>
      </w:hyperlink>
      <w:r w:rsidRPr="00986910">
        <w:rPr>
          <w:rFonts w:ascii="Arial" w:hAnsi="Arial" w:cs="Arial"/>
          <w:sz w:val="24"/>
          <w:szCs w:val="24"/>
        </w:rPr>
        <w:t xml:space="preserve">, 5 </w:t>
      </w:r>
      <w:hyperlink r:id="rId26" w:history="1">
        <w:r w:rsidRPr="00986910">
          <w:rPr>
            <w:rFonts w:ascii="Arial" w:hAnsi="Arial" w:cs="Arial"/>
            <w:sz w:val="24"/>
            <w:szCs w:val="24"/>
          </w:rPr>
          <w:t>ч.1 ст.93</w:t>
        </w:r>
      </w:hyperlink>
      <w:r w:rsidRPr="00986910">
        <w:rPr>
          <w:rFonts w:ascii="Arial" w:hAnsi="Arial" w:cs="Arial"/>
          <w:sz w:val="24"/>
          <w:szCs w:val="24"/>
        </w:rPr>
        <w:t xml:space="preserve"> закона №44-ФЗ, указывается в столбцах 1, 9 и 13 </w:t>
      </w:r>
      <w:hyperlink r:id="rId27" w:history="1">
        <w:r w:rsidRPr="00986910">
          <w:rPr>
            <w:rFonts w:ascii="Arial" w:hAnsi="Arial" w:cs="Arial"/>
            <w:sz w:val="24"/>
            <w:szCs w:val="24"/>
          </w:rPr>
          <w:t>формы</w:t>
        </w:r>
      </w:hyperlink>
      <w:r w:rsidRPr="00986910">
        <w:rPr>
          <w:rFonts w:ascii="Arial" w:hAnsi="Arial" w:cs="Arial"/>
          <w:sz w:val="24"/>
          <w:szCs w:val="24"/>
        </w:rPr>
        <w:t xml:space="preserve"> планов-графиков, по факту информация отображена во всех столбцах;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- учреждением по плану-графику не проводятся закупки конкурентными способами. В итоговой информации содержатся данные у СМП в сумме 36,823 тыс. руб. (нарушение п.1 ч.1 ст.30 закона №44-ФЗ);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986910">
        <w:rPr>
          <w:rFonts w:ascii="Arial" w:hAnsi="Arial" w:cs="Arial"/>
          <w:sz w:val="24"/>
          <w:szCs w:val="24"/>
        </w:rPr>
        <w:t>- в нарушение пп.5 п.5 Приказа №544/18н</w:t>
      </w:r>
      <w:r w:rsidR="007736FE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>в плане-графике в столбцах 9 и 13 формы, не указана итоговая информация: после информации о закупках, которые планируется осуществлять в соответствии с пунктами 4 и 5 части 1 статьи 93 44-ФЗ, в столбцах 9 и 13 формы плана-графика указывается следующая итоговая информация о совокупных годовых объемах закупок (тыс. рублей): у единственного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поставщика (подрядчика, исполнителя) в соответствии с пунктом 4 части 1 статьи 93 44-ФЗ; у единственного поставщика (подрядчика, исполнителя) в соответствии с пунктом 5 части 1 статьи 93 44-ФЗ; у субъектов малого предпринимательства, социально ориентированных некоммерческих организаций; осуществляемых путем проведения запроса котировок; всего планируемых в текущем году. Через символ "/" указывается также размер выплат по исполнению контрактов в текущем году.</w:t>
      </w:r>
    </w:p>
    <w:p w:rsidR="00986910" w:rsidRPr="00986910" w:rsidRDefault="00986910" w:rsidP="00986910">
      <w:pPr>
        <w:pStyle w:val="af3"/>
        <w:spacing w:after="0"/>
        <w:ind w:firstLine="708"/>
        <w:jc w:val="center"/>
        <w:rPr>
          <w:rFonts w:ascii="Arial" w:hAnsi="Arial" w:cs="Arial"/>
          <w:b/>
          <w:u w:val="single"/>
        </w:rPr>
      </w:pPr>
      <w:r w:rsidRPr="00986910">
        <w:rPr>
          <w:rFonts w:ascii="Arial" w:hAnsi="Arial" w:cs="Arial"/>
          <w:b/>
          <w:u w:val="single"/>
        </w:rPr>
        <w:t>7.1.6. МКУ «КС».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lastRenderedPageBreak/>
        <w:t>План-график на 2014 год</w:t>
      </w:r>
      <w:r w:rsidR="007736FE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 размещённый/опубликованный на официальном </w:t>
      </w:r>
      <w:proofErr w:type="gramStart"/>
      <w:r w:rsidRPr="00986910">
        <w:rPr>
          <w:rFonts w:ascii="Arial" w:hAnsi="Arial" w:cs="Arial"/>
          <w:sz w:val="24"/>
          <w:szCs w:val="24"/>
        </w:rPr>
        <w:t>сайте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28.07.2014, в редакции</w:t>
      </w:r>
      <w:r w:rsidR="007736FE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 действующей на момент проведения экспертно-аналитического мероприятия,  содержит следующие нарушения: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пп.1 п.5 Приказа №544/18н при указании данных о заказчике, предусмотренных формой планов-графиков по </w:t>
      </w:r>
      <w:hyperlink r:id="rId28" w:history="1">
        <w:r w:rsidRPr="00986910">
          <w:rPr>
            <w:rFonts w:ascii="Arial" w:hAnsi="Arial" w:cs="Arial"/>
            <w:sz w:val="24"/>
            <w:szCs w:val="24"/>
          </w:rPr>
          <w:t>строке</w:t>
        </w:r>
      </w:hyperlink>
      <w:r w:rsidRPr="00986910">
        <w:rPr>
          <w:rFonts w:ascii="Arial" w:hAnsi="Arial" w:cs="Arial"/>
          <w:sz w:val="24"/>
          <w:szCs w:val="24"/>
        </w:rPr>
        <w:t xml:space="preserve"> "ОКАТО", не указан код Общероссийского классификатора территорий муниципальных образований (ОКТМО). В строке юридический адрес, телефон, электронная почта заказчика не </w:t>
      </w:r>
      <w:proofErr w:type="gramStart"/>
      <w:r w:rsidRPr="00986910">
        <w:rPr>
          <w:rFonts w:ascii="Arial" w:hAnsi="Arial" w:cs="Arial"/>
          <w:sz w:val="24"/>
          <w:szCs w:val="24"/>
        </w:rPr>
        <w:t>указаны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телефон и электронная почта;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«б» пп.2 п.5 Приказа № 544/18н</w:t>
      </w:r>
      <w:r w:rsidR="007736FE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>в столбце 2 плана-графика по соответствующей закупке (лоту) не указан код Общероссийского классификатора видов экономической деятельности (ОКВЭД), соответствующий коду Общероссийского классификатора продукции по видам экономической деятельности (ОКПД), с обязательным указанием класса, подкласса, группы, подгруппы и вида объекта закупки;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«в» пп.2 п.5 Приказа №</w:t>
      </w:r>
      <w:r w:rsidR="007736FE">
        <w:rPr>
          <w:rFonts w:ascii="Arial" w:hAnsi="Arial" w:cs="Arial"/>
          <w:sz w:val="24"/>
          <w:szCs w:val="24"/>
        </w:rPr>
        <w:t xml:space="preserve">544/18н </w:t>
      </w:r>
      <w:r w:rsidRPr="00986910">
        <w:rPr>
          <w:rFonts w:ascii="Arial" w:hAnsi="Arial" w:cs="Arial"/>
          <w:sz w:val="24"/>
          <w:szCs w:val="24"/>
        </w:rPr>
        <w:t xml:space="preserve"> в столбце 3 плана-графика по соответствующей закупке (лоту) неверно указан код ОКПД с обязательным указанием класса, подкласса, группы, подгруппы и вида объекта закупки;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«е» пп.2 п.5 Приказа №544/18н, в столбце 6 плана-графика отсутствует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 в соответствии со ст. 30 закона №44-ФЗ;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«ж» пп.2 п.5 Приказа №544/18н</w:t>
      </w:r>
      <w:r w:rsidR="007736FE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 xml:space="preserve"> в столбце 7 плана-графика не указаны единицы измерения товаров, работ, услуг, являющихся предметом контракта, в соответствии с Общероссийским </w:t>
      </w:r>
      <w:hyperlink r:id="rId29" w:history="1">
        <w:r w:rsidRPr="00986910">
          <w:rPr>
            <w:rFonts w:ascii="Arial" w:hAnsi="Arial" w:cs="Arial"/>
            <w:sz w:val="24"/>
            <w:szCs w:val="24"/>
          </w:rPr>
          <w:t>классификатором</w:t>
        </w:r>
      </w:hyperlink>
      <w:r w:rsidRPr="00986910">
        <w:rPr>
          <w:rFonts w:ascii="Arial" w:hAnsi="Arial" w:cs="Arial"/>
          <w:sz w:val="24"/>
          <w:szCs w:val="24"/>
        </w:rPr>
        <w:t xml:space="preserve"> единиц измерения (ОКЕИ) (в случае, если объект закупки может быть количественно измерен);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«з» пп.2 п.5 Приказа №544/18н</w:t>
      </w:r>
      <w:r w:rsidR="00BF33E6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>в столбце 8 плана-графика не указано количество товаров, работ, услуг, являющихся предметом контракта, в соответствии с единицами измерения;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«и» пп.2 п</w:t>
      </w:r>
      <w:r w:rsidR="00BF33E6">
        <w:rPr>
          <w:rFonts w:ascii="Arial" w:hAnsi="Arial" w:cs="Arial"/>
          <w:sz w:val="24"/>
          <w:szCs w:val="24"/>
        </w:rPr>
        <w:t>.5 Приказа №544/18н</w:t>
      </w:r>
      <w:r w:rsidRPr="00986910">
        <w:rPr>
          <w:rFonts w:ascii="Arial" w:hAnsi="Arial" w:cs="Arial"/>
          <w:sz w:val="24"/>
          <w:szCs w:val="24"/>
        </w:rPr>
        <w:t xml:space="preserve"> в столбце 9 плана-графика начальная максимальная цена контракта указана в рублях</w:t>
      </w:r>
      <w:r w:rsidR="00BF33E6">
        <w:rPr>
          <w:rFonts w:ascii="Arial" w:hAnsi="Arial" w:cs="Arial"/>
          <w:sz w:val="24"/>
          <w:szCs w:val="24"/>
        </w:rPr>
        <w:t>;</w:t>
      </w:r>
      <w:r w:rsidRPr="00986910">
        <w:rPr>
          <w:rFonts w:ascii="Arial" w:hAnsi="Arial" w:cs="Arial"/>
          <w:sz w:val="24"/>
          <w:szCs w:val="24"/>
        </w:rPr>
        <w:t xml:space="preserve"> 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Согласно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«и» пп.2 п.5 Приказа №544/18н начальная (максимальная) цена контракта указывается в тысячах;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«к» пп.2 п.5 Приказа №544/18н в столбце 10 плана-графика отсутствует через символ "/" размер обеспечения заявки (в тыс. рублей), размер обеспечения исполнения контракта (в тыс. рублей) и размер аванса (в процентах);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- в нарушение п.9 Приложения№2 Приказа №761/20н в столбце 11 плана-графика указана планируемая дата закупке не в утвержденном формате (</w:t>
      </w:r>
      <w:proofErr w:type="spellStart"/>
      <w:r w:rsidRPr="00986910">
        <w:rPr>
          <w:rFonts w:ascii="Arial" w:hAnsi="Arial" w:cs="Arial"/>
          <w:sz w:val="24"/>
          <w:szCs w:val="24"/>
        </w:rPr>
        <w:t>мм</w:t>
      </w:r>
      <w:proofErr w:type="gramStart"/>
      <w:r w:rsidRPr="00986910">
        <w:rPr>
          <w:rFonts w:ascii="Arial" w:hAnsi="Arial" w:cs="Arial"/>
          <w:sz w:val="24"/>
          <w:szCs w:val="24"/>
        </w:rPr>
        <w:t>.г</w:t>
      </w:r>
      <w:proofErr w:type="gramEnd"/>
      <w:r w:rsidRPr="00986910">
        <w:rPr>
          <w:rFonts w:ascii="Arial" w:hAnsi="Arial" w:cs="Arial"/>
          <w:sz w:val="24"/>
          <w:szCs w:val="24"/>
        </w:rPr>
        <w:t>г</w:t>
      </w:r>
      <w:proofErr w:type="spellEnd"/>
      <w:r w:rsidRPr="00986910">
        <w:rPr>
          <w:rFonts w:ascii="Arial" w:hAnsi="Arial" w:cs="Arial"/>
          <w:sz w:val="24"/>
          <w:szCs w:val="24"/>
        </w:rPr>
        <w:t>.);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- в нарушение п.10 Приложения№2 Приказа №761/20н в столбце 12 плана-графика указан планируемый срок исполнения контракта не в утвержденном формате (</w:t>
      </w:r>
      <w:proofErr w:type="spellStart"/>
      <w:r w:rsidRPr="00986910">
        <w:rPr>
          <w:rFonts w:ascii="Arial" w:hAnsi="Arial" w:cs="Arial"/>
          <w:sz w:val="24"/>
          <w:szCs w:val="24"/>
        </w:rPr>
        <w:t>мм</w:t>
      </w:r>
      <w:proofErr w:type="gramStart"/>
      <w:r w:rsidRPr="00986910">
        <w:rPr>
          <w:rFonts w:ascii="Arial" w:hAnsi="Arial" w:cs="Arial"/>
          <w:sz w:val="24"/>
          <w:szCs w:val="24"/>
        </w:rPr>
        <w:t>.г</w:t>
      </w:r>
      <w:proofErr w:type="gramEnd"/>
      <w:r w:rsidRPr="00986910">
        <w:rPr>
          <w:rFonts w:ascii="Arial" w:hAnsi="Arial" w:cs="Arial"/>
          <w:sz w:val="24"/>
          <w:szCs w:val="24"/>
        </w:rPr>
        <w:t>г</w:t>
      </w:r>
      <w:proofErr w:type="spellEnd"/>
      <w:r w:rsidRPr="00986910">
        <w:rPr>
          <w:rFonts w:ascii="Arial" w:hAnsi="Arial" w:cs="Arial"/>
          <w:sz w:val="24"/>
          <w:szCs w:val="24"/>
        </w:rPr>
        <w:t>.);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lastRenderedPageBreak/>
        <w:t xml:space="preserve">- в нарушение пп.4 п.5 Приказа №544/18н информация о закупках, которые планируется осуществлять в соответствии с </w:t>
      </w:r>
      <w:hyperlink r:id="rId30" w:history="1">
        <w:r w:rsidRPr="00986910">
          <w:rPr>
            <w:rFonts w:ascii="Arial" w:hAnsi="Arial" w:cs="Arial"/>
            <w:sz w:val="24"/>
            <w:szCs w:val="24"/>
          </w:rPr>
          <w:t>п.4</w:t>
        </w:r>
      </w:hyperlink>
      <w:r w:rsidRPr="00986910">
        <w:rPr>
          <w:rFonts w:ascii="Arial" w:hAnsi="Arial" w:cs="Arial"/>
          <w:sz w:val="24"/>
          <w:szCs w:val="24"/>
        </w:rPr>
        <w:t xml:space="preserve">, 5 </w:t>
      </w:r>
      <w:hyperlink r:id="rId31" w:history="1">
        <w:r w:rsidRPr="00986910">
          <w:rPr>
            <w:rFonts w:ascii="Arial" w:hAnsi="Arial" w:cs="Arial"/>
            <w:sz w:val="24"/>
            <w:szCs w:val="24"/>
          </w:rPr>
          <w:t>ч.1 ст.93</w:t>
        </w:r>
      </w:hyperlink>
      <w:r w:rsidRPr="00986910">
        <w:rPr>
          <w:rFonts w:ascii="Arial" w:hAnsi="Arial" w:cs="Arial"/>
          <w:sz w:val="24"/>
          <w:szCs w:val="24"/>
        </w:rPr>
        <w:t xml:space="preserve"> закона №44-ФЗ, указывается в столбцах 1, 9 и 13 </w:t>
      </w:r>
      <w:hyperlink r:id="rId32" w:history="1">
        <w:r w:rsidRPr="00986910">
          <w:rPr>
            <w:rFonts w:ascii="Arial" w:hAnsi="Arial" w:cs="Arial"/>
            <w:sz w:val="24"/>
            <w:szCs w:val="24"/>
          </w:rPr>
          <w:t>формы</w:t>
        </w:r>
      </w:hyperlink>
      <w:r w:rsidRPr="00986910">
        <w:rPr>
          <w:rFonts w:ascii="Arial" w:hAnsi="Arial" w:cs="Arial"/>
          <w:sz w:val="24"/>
          <w:szCs w:val="24"/>
        </w:rPr>
        <w:t xml:space="preserve"> планов-графиков, по факту информация отображена во всех столбцах;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986910">
        <w:rPr>
          <w:rFonts w:ascii="Arial" w:hAnsi="Arial" w:cs="Arial"/>
          <w:sz w:val="24"/>
          <w:szCs w:val="24"/>
        </w:rPr>
        <w:t>- в нарушение пп.5 п.5 Приказа №544/18н в плане-графике в столбцах 9 и 13 формы не указана итоговая информация:</w:t>
      </w:r>
      <w:r w:rsidR="00BF33E6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>после информации о закупках, которые планируется осуществлять в соответствии с пунктами 4 и 5 части 1 статьи 93 44-ФЗ, в столбцах 9 и 13 формы плана-графика указывается следующая итоговая информация о совокупных годовых объемах закупок (тыс. рублей): у единственного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поставщика (подрядчика, исполнителя) в соответствии с пунктом 4 части 1 статьи 93 44-ФЗ; у единственного поставщика (подрядчика, исполнителя) в соответствии с пунктом 5 части 1 статьи 93 44-ФЗ; у субъектов малого предпринимательства, социально ориентированных некоммерческих организаций; осуществляемых путем проведения запроса котировок; всего планируемых в текущем году. Через символ "/" указывается также размер выплат по исполнению контрактов в текущем году;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пп.7 п.5 Приказа №544/18н в нижнем правом углу требуемая информация не содержится. </w:t>
      </w:r>
      <w:proofErr w:type="gramStart"/>
      <w:r w:rsidRPr="00986910">
        <w:rPr>
          <w:rFonts w:ascii="Arial" w:hAnsi="Arial" w:cs="Arial"/>
          <w:sz w:val="24"/>
          <w:szCs w:val="24"/>
        </w:rPr>
        <w:t>Часть информации (подлежащей опубликованию/размещению) отражена в левой части плана-графика (должность, ФИО, подпись руководителя Учреждения), информация в полном объёме отсутствует, а именно - в нижнем правом углу плана-графика указывается ответственный за формирование плана-графика соответственно заказчика, уполномоченного органа, уполномоченного учреждения (фамилия и инициалы, телефон (факс) и (или) адрес электронной почты).</w:t>
      </w:r>
      <w:proofErr w:type="gramEnd"/>
    </w:p>
    <w:p w:rsidR="00986910" w:rsidRPr="00986910" w:rsidRDefault="00986910" w:rsidP="00986910">
      <w:pPr>
        <w:pStyle w:val="af3"/>
        <w:spacing w:after="0"/>
        <w:ind w:firstLine="708"/>
        <w:jc w:val="center"/>
        <w:rPr>
          <w:rFonts w:ascii="Arial" w:hAnsi="Arial" w:cs="Arial"/>
          <w:b/>
          <w:u w:val="single"/>
        </w:rPr>
      </w:pPr>
      <w:r w:rsidRPr="00986910">
        <w:rPr>
          <w:rFonts w:ascii="Arial" w:hAnsi="Arial" w:cs="Arial"/>
          <w:b/>
          <w:u w:val="single"/>
        </w:rPr>
        <w:t>7.1.7. МУ Ре</w:t>
      </w:r>
      <w:r w:rsidR="00BF33E6">
        <w:rPr>
          <w:rFonts w:ascii="Arial" w:hAnsi="Arial" w:cs="Arial"/>
          <w:b/>
          <w:u w:val="single"/>
        </w:rPr>
        <w:t>дакция газеты «В краю кедровом»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План-график на 2014 год</w:t>
      </w:r>
      <w:r w:rsidR="00BF33E6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 размещённый/опубликованный на официальном </w:t>
      </w:r>
      <w:proofErr w:type="gramStart"/>
      <w:r w:rsidRPr="00986910">
        <w:rPr>
          <w:rFonts w:ascii="Arial" w:hAnsi="Arial" w:cs="Arial"/>
          <w:sz w:val="24"/>
          <w:szCs w:val="24"/>
        </w:rPr>
        <w:t>сайте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29.04.2014, в редакции</w:t>
      </w:r>
      <w:r w:rsidR="00BF33E6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>действующей на момент проведения экспертно-аналитического мероприятия,  содержит следующие нарушения: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строке </w:t>
      </w:r>
      <w:r w:rsidR="00BF33E6">
        <w:rPr>
          <w:rFonts w:ascii="Arial" w:hAnsi="Arial" w:cs="Arial"/>
          <w:sz w:val="24"/>
          <w:szCs w:val="24"/>
        </w:rPr>
        <w:t>«</w:t>
      </w:r>
      <w:r w:rsidRPr="00986910">
        <w:rPr>
          <w:rFonts w:ascii="Arial" w:hAnsi="Arial" w:cs="Arial"/>
          <w:sz w:val="24"/>
          <w:szCs w:val="24"/>
        </w:rPr>
        <w:t>юридический адрес, телефон, электронная почта заказчика</w:t>
      </w:r>
      <w:r w:rsidR="00BF33E6">
        <w:rPr>
          <w:rFonts w:ascii="Arial" w:hAnsi="Arial" w:cs="Arial"/>
          <w:sz w:val="24"/>
          <w:szCs w:val="24"/>
        </w:rPr>
        <w:t>»</w:t>
      </w:r>
      <w:r w:rsidRPr="00986910">
        <w:rPr>
          <w:rFonts w:ascii="Arial" w:hAnsi="Arial" w:cs="Arial"/>
          <w:sz w:val="24"/>
          <w:szCs w:val="24"/>
        </w:rPr>
        <w:t xml:space="preserve"> неверно указан юридический адрес учреждения;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 xml:space="preserve">. «б» пп.2 п.5 Приказа № </w:t>
      </w:r>
      <w:r w:rsidR="00BF33E6">
        <w:rPr>
          <w:rFonts w:ascii="Arial" w:hAnsi="Arial" w:cs="Arial"/>
          <w:sz w:val="24"/>
          <w:szCs w:val="24"/>
        </w:rPr>
        <w:t>544/18н</w:t>
      </w:r>
      <w:r w:rsidRPr="00986910">
        <w:rPr>
          <w:rFonts w:ascii="Arial" w:hAnsi="Arial" w:cs="Arial"/>
          <w:sz w:val="24"/>
          <w:szCs w:val="24"/>
        </w:rPr>
        <w:t xml:space="preserve"> в столбце 2 плана-графика по соответствующей закупке (лоту) не указан код Общероссийского классификатора видов экономической деятельности (ОКВЭД), соответствующий коду Общероссийского классификатора продукции по видам экономической деятельности (ОКПД), с обязательным указанием класса, подкласса, группы, подгруппы и вида объекта закупки;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«в» пп.2 п.5 Приказа №</w:t>
      </w:r>
      <w:r w:rsidR="00BF33E6">
        <w:rPr>
          <w:rFonts w:ascii="Arial" w:hAnsi="Arial" w:cs="Arial"/>
          <w:sz w:val="24"/>
          <w:szCs w:val="24"/>
        </w:rPr>
        <w:t>544/18н</w:t>
      </w:r>
      <w:r w:rsidRPr="00986910">
        <w:rPr>
          <w:rFonts w:ascii="Arial" w:hAnsi="Arial" w:cs="Arial"/>
          <w:sz w:val="24"/>
          <w:szCs w:val="24"/>
        </w:rPr>
        <w:t xml:space="preserve"> в столбце 3 плана-графика по соответствующей закупке (лоту) неверно указан код ОКПД с обязательным указанием класса, подкласса, группы, подгруппы и вида объекта закупки;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 xml:space="preserve">. «г» пп.2 п.5 Приказа №544/18н в столбце 4 плана-графика не указан порядковый номер закупки (лота), осуществляемой в пределах календарного года, присваиваемый заказчиком последовательно с начала года, вне зависимости </w:t>
      </w:r>
      <w:r w:rsidRPr="00986910">
        <w:rPr>
          <w:rFonts w:ascii="Arial" w:hAnsi="Arial" w:cs="Arial"/>
          <w:sz w:val="24"/>
          <w:szCs w:val="24"/>
        </w:rPr>
        <w:lastRenderedPageBreak/>
        <w:t>от способа формирования плана-графика, в соответствии со сквозной нумерацией, начинающейся с единицы;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«к» пп.2 п.5 Приказа №544/18н в столбце 10 плана-графика отсутствует через символ "/" размер обеспечения заявки (в тыс. рублей), размер обеспечения исполнения контракта (в тыс. рублей) и размер аванса (в процентах);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- в нарушение пп.5 п.5 Приказа №</w:t>
      </w:r>
      <w:r w:rsidR="00BF33E6">
        <w:rPr>
          <w:rFonts w:ascii="Arial" w:hAnsi="Arial" w:cs="Arial"/>
          <w:sz w:val="24"/>
          <w:szCs w:val="24"/>
        </w:rPr>
        <w:t>544/18н</w:t>
      </w:r>
      <w:r w:rsidRPr="00986910">
        <w:rPr>
          <w:rFonts w:ascii="Arial" w:hAnsi="Arial" w:cs="Arial"/>
          <w:sz w:val="24"/>
          <w:szCs w:val="24"/>
        </w:rPr>
        <w:t xml:space="preserve"> в плане-графике в столбцах 9 и 13 формы не указана итоговая информация: </w:t>
      </w:r>
      <w:proofErr w:type="gramStart"/>
      <w:r w:rsidRPr="00986910">
        <w:rPr>
          <w:rFonts w:ascii="Arial" w:hAnsi="Arial" w:cs="Arial"/>
          <w:sz w:val="24"/>
          <w:szCs w:val="24"/>
        </w:rPr>
        <w:t>-п</w:t>
      </w:r>
      <w:proofErr w:type="gramEnd"/>
      <w:r w:rsidRPr="00986910">
        <w:rPr>
          <w:rFonts w:ascii="Arial" w:hAnsi="Arial" w:cs="Arial"/>
          <w:sz w:val="24"/>
          <w:szCs w:val="24"/>
        </w:rPr>
        <w:t>осле информации о закупках, которые планируется осуществлять в соответствии с пунктами 4 и 5 части 1 статьи 93 44-ФЗ, в столбцах 9 и 13 формы плана-графика указывается следующая итоговая информация о совокупных годовых объемах закупок (тыс. рублей): у единственного поставщика (подрядчика, исполнителя) в соответствии с пунктом 4 части 1 статьи 93 44-ФЗ; у единственного поставщика (подрядчика, исполнителя) в соответствии с пунктом 5 части 1 статьи 93 44-ФЗ; у субъектов малого предпринимательства, социально ориентированных некоммерческих организаций; осуществляемых путем проведения запроса котировок; всего планируемых в текущем году. Через символ "/" указывается также размер выплат по исполнению контрактов в текущем году.</w:t>
      </w:r>
    </w:p>
    <w:p w:rsidR="00986910" w:rsidRPr="00986910" w:rsidRDefault="00986910" w:rsidP="00986910">
      <w:pPr>
        <w:pStyle w:val="af3"/>
        <w:spacing w:after="0"/>
        <w:ind w:firstLine="708"/>
        <w:jc w:val="center"/>
        <w:rPr>
          <w:rFonts w:ascii="Arial" w:hAnsi="Arial" w:cs="Arial"/>
          <w:b/>
          <w:u w:val="single"/>
        </w:rPr>
      </w:pPr>
      <w:r w:rsidRPr="00986910">
        <w:rPr>
          <w:rFonts w:ascii="Arial" w:hAnsi="Arial" w:cs="Arial"/>
          <w:b/>
          <w:u w:val="single"/>
        </w:rPr>
        <w:t>7.1.8. МУ «Кедровская ЦБС».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План-график на 2014 год</w:t>
      </w:r>
      <w:r w:rsidR="00BF33E6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 размещённый/опубликованный на официальном </w:t>
      </w:r>
      <w:proofErr w:type="gramStart"/>
      <w:r w:rsidRPr="00986910">
        <w:rPr>
          <w:rFonts w:ascii="Arial" w:hAnsi="Arial" w:cs="Arial"/>
          <w:sz w:val="24"/>
          <w:szCs w:val="24"/>
        </w:rPr>
        <w:t>сайте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25.04.2014, в редакции</w:t>
      </w:r>
      <w:r w:rsidR="00BF33E6">
        <w:rPr>
          <w:rFonts w:ascii="Arial" w:hAnsi="Arial" w:cs="Arial"/>
          <w:sz w:val="24"/>
          <w:szCs w:val="24"/>
        </w:rPr>
        <w:t>,</w:t>
      </w:r>
      <w:r w:rsidRPr="00986910">
        <w:rPr>
          <w:rFonts w:ascii="Arial" w:hAnsi="Arial" w:cs="Arial"/>
          <w:sz w:val="24"/>
          <w:szCs w:val="24"/>
        </w:rPr>
        <w:t xml:space="preserve"> действующей на момент проведения экспертно-аналитического мероприятия,  содержит следующие нарушения: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пп.1 п.5 Приказа №544/18н при указании данных о заказчике, предусмотренных формой планов-графиков по </w:t>
      </w:r>
      <w:hyperlink r:id="rId33" w:history="1">
        <w:r w:rsidRPr="00986910">
          <w:rPr>
            <w:rFonts w:ascii="Arial" w:hAnsi="Arial" w:cs="Arial"/>
            <w:sz w:val="24"/>
            <w:szCs w:val="24"/>
          </w:rPr>
          <w:t>строке</w:t>
        </w:r>
      </w:hyperlink>
      <w:r w:rsidRPr="00986910">
        <w:rPr>
          <w:rFonts w:ascii="Arial" w:hAnsi="Arial" w:cs="Arial"/>
          <w:sz w:val="24"/>
          <w:szCs w:val="24"/>
        </w:rPr>
        <w:t xml:space="preserve"> "ОКАТО", не указан код Общероссийского классификатора территорий муниципальных образований (ОКТМО). В строке юридический адрес, телефон, электронная почта заказчика указан не полный юридический адрес;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- наименование столбцов не соответствует наименованиям</w:t>
      </w:r>
      <w:r w:rsidR="00BF33E6">
        <w:rPr>
          <w:rFonts w:ascii="Arial" w:hAnsi="Arial" w:cs="Arial"/>
          <w:sz w:val="24"/>
          <w:szCs w:val="24"/>
        </w:rPr>
        <w:t>,</w:t>
      </w:r>
      <w:r w:rsidRPr="00986910">
        <w:rPr>
          <w:rFonts w:ascii="Arial" w:hAnsi="Arial" w:cs="Arial"/>
          <w:sz w:val="24"/>
          <w:szCs w:val="24"/>
        </w:rPr>
        <w:t xml:space="preserve"> указанным в Приложении №2 Приказа №761/20н;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- при составлении плана-графика не соблюдена последовательность закупок, пр</w:t>
      </w:r>
      <w:r w:rsidR="00BF33E6">
        <w:rPr>
          <w:rFonts w:ascii="Arial" w:hAnsi="Arial" w:cs="Arial"/>
          <w:sz w:val="24"/>
          <w:szCs w:val="24"/>
        </w:rPr>
        <w:t xml:space="preserve">едусмотренная Приказом №544/18н: </w:t>
      </w:r>
      <w:r w:rsidRPr="00986910">
        <w:rPr>
          <w:rFonts w:ascii="Arial" w:hAnsi="Arial" w:cs="Arial"/>
          <w:sz w:val="24"/>
          <w:szCs w:val="24"/>
        </w:rPr>
        <w:t xml:space="preserve"> сначала указываются конкурентные способы, затем </w:t>
      </w:r>
      <w:r w:rsidR="00BF33E6">
        <w:rPr>
          <w:rFonts w:ascii="Arial" w:hAnsi="Arial" w:cs="Arial"/>
          <w:sz w:val="24"/>
          <w:szCs w:val="24"/>
        </w:rPr>
        <w:t xml:space="preserve"> - </w:t>
      </w:r>
      <w:r w:rsidRPr="00986910">
        <w:rPr>
          <w:rFonts w:ascii="Arial" w:hAnsi="Arial" w:cs="Arial"/>
          <w:sz w:val="24"/>
          <w:szCs w:val="24"/>
        </w:rPr>
        <w:t>единственный поставщик по п.4,5 ч.1 ст.93 закона №44-ФЗ;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- в плане-графике отображены закупки 2013 года;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«г» пп.2 п.5 Приказа №</w:t>
      </w:r>
      <w:r w:rsidR="00BF33E6">
        <w:rPr>
          <w:rFonts w:ascii="Arial" w:hAnsi="Arial" w:cs="Arial"/>
          <w:sz w:val="24"/>
          <w:szCs w:val="24"/>
        </w:rPr>
        <w:t xml:space="preserve">544/18н </w:t>
      </w:r>
      <w:r w:rsidRPr="00986910">
        <w:rPr>
          <w:rFonts w:ascii="Arial" w:hAnsi="Arial" w:cs="Arial"/>
          <w:sz w:val="24"/>
          <w:szCs w:val="24"/>
        </w:rPr>
        <w:t>в столбце 4 плана-графика указаны лишние порядковые номера закупки (лота), осуществляемые в пределах календарного года, присваиваемый заказчиком последовательно с начала года, вне зависимости от способа формирования плана-графика, в соответствии со сквозной нумерацией, начинающейся с единицы (исключение закупки по п. 4, 5 ч.1 ст.93 закона №44-ФЗ);</w:t>
      </w:r>
      <w:proofErr w:type="gramEnd"/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«е» пп.2 п.5 Приказа №</w:t>
      </w:r>
      <w:r w:rsidR="00BF33E6">
        <w:rPr>
          <w:rFonts w:ascii="Arial" w:hAnsi="Arial" w:cs="Arial"/>
          <w:sz w:val="24"/>
          <w:szCs w:val="24"/>
        </w:rPr>
        <w:t>544/18н</w:t>
      </w:r>
      <w:r w:rsidRPr="00986910">
        <w:rPr>
          <w:rFonts w:ascii="Arial" w:hAnsi="Arial" w:cs="Arial"/>
          <w:sz w:val="24"/>
          <w:szCs w:val="24"/>
        </w:rPr>
        <w:t xml:space="preserve"> в столбце 6 плана-графика указанная информация не соответствует предмету контракта;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lastRenderedPageBreak/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«к» пп.2 п.5 Приказа №544/18н в столбце 10 плана-графика отсутствует через символ "/" размер обеспечения заявки (в тыс. рублей), размер обеспечения исполнения контракта (в тыс. рублей) и размер аванса (в процентах);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 xml:space="preserve">. «о» пп.2 п.5 Приказа № 544/18н в столбце 14 плана-графика обоснование внесения изменений в утвержденный план-график не указывается ссылка на соответствующий случай, предусмотренный </w:t>
      </w:r>
      <w:hyperlink r:id="rId34" w:history="1">
        <w:r w:rsidRPr="00986910">
          <w:rPr>
            <w:rFonts w:ascii="Arial" w:hAnsi="Arial" w:cs="Arial"/>
            <w:sz w:val="24"/>
            <w:szCs w:val="24"/>
          </w:rPr>
          <w:t>пунктом 15</w:t>
        </w:r>
      </w:hyperlink>
      <w:r w:rsidRPr="00986910">
        <w:rPr>
          <w:rFonts w:ascii="Arial" w:hAnsi="Arial" w:cs="Arial"/>
          <w:sz w:val="24"/>
          <w:szCs w:val="24"/>
        </w:rPr>
        <w:t xml:space="preserve"> примечаний к форме планов-графиков Приказа 761/20н;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- в нарушение п.1</w:t>
      </w:r>
      <w:r w:rsidR="00BF33E6">
        <w:rPr>
          <w:rFonts w:ascii="Arial" w:hAnsi="Arial" w:cs="Arial"/>
          <w:sz w:val="24"/>
          <w:szCs w:val="24"/>
        </w:rPr>
        <w:t>0 Приложения№2 Приказа №761/20н</w:t>
      </w:r>
      <w:r w:rsidRPr="00986910">
        <w:rPr>
          <w:rFonts w:ascii="Arial" w:hAnsi="Arial" w:cs="Arial"/>
          <w:sz w:val="24"/>
          <w:szCs w:val="24"/>
        </w:rPr>
        <w:t xml:space="preserve"> в столбце 12 плана-графика указан планируемый срок исполнения контракта не в утвержденном формате (</w:t>
      </w:r>
      <w:proofErr w:type="spellStart"/>
      <w:r w:rsidRPr="00986910">
        <w:rPr>
          <w:rFonts w:ascii="Arial" w:hAnsi="Arial" w:cs="Arial"/>
          <w:sz w:val="24"/>
          <w:szCs w:val="24"/>
        </w:rPr>
        <w:t>мм</w:t>
      </w:r>
      <w:proofErr w:type="gramStart"/>
      <w:r w:rsidRPr="00986910">
        <w:rPr>
          <w:rFonts w:ascii="Arial" w:hAnsi="Arial" w:cs="Arial"/>
          <w:sz w:val="24"/>
          <w:szCs w:val="24"/>
        </w:rPr>
        <w:t>.г</w:t>
      </w:r>
      <w:proofErr w:type="gramEnd"/>
      <w:r w:rsidRPr="00986910">
        <w:rPr>
          <w:rFonts w:ascii="Arial" w:hAnsi="Arial" w:cs="Arial"/>
          <w:sz w:val="24"/>
          <w:szCs w:val="24"/>
        </w:rPr>
        <w:t>г</w:t>
      </w:r>
      <w:proofErr w:type="spellEnd"/>
      <w:r w:rsidRPr="00986910">
        <w:rPr>
          <w:rFonts w:ascii="Arial" w:hAnsi="Arial" w:cs="Arial"/>
          <w:sz w:val="24"/>
          <w:szCs w:val="24"/>
        </w:rPr>
        <w:t>.);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986910">
        <w:rPr>
          <w:rFonts w:ascii="Arial" w:hAnsi="Arial" w:cs="Arial"/>
          <w:sz w:val="24"/>
          <w:szCs w:val="24"/>
        </w:rPr>
        <w:t>- в нарушение пп.5 п.5 Приказа №544/18н в плане-</w:t>
      </w:r>
      <w:r w:rsidR="00BF33E6">
        <w:rPr>
          <w:rFonts w:ascii="Arial" w:hAnsi="Arial" w:cs="Arial"/>
          <w:sz w:val="24"/>
          <w:szCs w:val="24"/>
        </w:rPr>
        <w:t>графике в столбцах 9 и 13 формы</w:t>
      </w:r>
      <w:r w:rsidRPr="00986910">
        <w:rPr>
          <w:rFonts w:ascii="Arial" w:hAnsi="Arial" w:cs="Arial"/>
          <w:sz w:val="24"/>
          <w:szCs w:val="24"/>
        </w:rPr>
        <w:t xml:space="preserve"> не указана итоговая информация:</w:t>
      </w:r>
      <w:r w:rsidR="00BF33E6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>после информации о закупках, которые планируется осуществлять в соответствии с пунктами 4 и 5 части 1 статьи 93 44-ФЗ, в столбцах 9 и 13 формы плана-графика указывается следующая итоговая информация о совокупных годовых объемах закупок (тыс. рублей): у единственного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поставщика (подрядчика, исполнителя) в соответствии с пунктом 4 части 1 статьи 93 44-ФЗ; у единственного поставщика (подрядчика, исполнителя) в соответствии с пунктом 5 части 1 статьи 93 44-ФЗ; у субъектов малого предпринимательства, социально ориентированных некоммерческих организаций; осуществляемых путем проведения запроса котировок; всего планируемых в текущем году. Через символ "/" указывается также размер выплат по исполнению контрактов в текущем году;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- в нарушение пп.7 п.5 Приказа №544/18н в нижнем правом углу требуемая информация не содержится. Часть информации (подлежащей опубликованию/размещению) отражена в левой части плана-графика (должность, ФИО, подпись руководителя Учреждения), информация в полно</w:t>
      </w:r>
      <w:r w:rsidR="00BF33E6">
        <w:rPr>
          <w:rFonts w:ascii="Arial" w:hAnsi="Arial" w:cs="Arial"/>
          <w:sz w:val="24"/>
          <w:szCs w:val="24"/>
        </w:rPr>
        <w:t xml:space="preserve">м объёме отсутствует, а именно </w:t>
      </w:r>
      <w:r w:rsidRPr="00986910">
        <w:rPr>
          <w:rFonts w:ascii="Arial" w:hAnsi="Arial" w:cs="Arial"/>
          <w:sz w:val="24"/>
          <w:szCs w:val="24"/>
        </w:rPr>
        <w:t>в нижнем правом углу плана-графика указывается ответственный за формирование плана-графика соответственно заказчика, уполномоченного органа, уполномоченного учреждения (фамилия и инициалы, телефон (факс) и (или) адрес электронной почты).</w:t>
      </w:r>
    </w:p>
    <w:p w:rsidR="00986910" w:rsidRPr="00986910" w:rsidRDefault="00986910" w:rsidP="00986910">
      <w:pPr>
        <w:pStyle w:val="af3"/>
        <w:spacing w:after="0"/>
        <w:ind w:firstLine="708"/>
        <w:jc w:val="center"/>
        <w:rPr>
          <w:rFonts w:ascii="Arial" w:hAnsi="Arial" w:cs="Arial"/>
          <w:b/>
          <w:u w:val="single"/>
        </w:rPr>
      </w:pPr>
      <w:r w:rsidRPr="00986910">
        <w:rPr>
          <w:rFonts w:ascii="Arial" w:hAnsi="Arial" w:cs="Arial"/>
          <w:b/>
          <w:u w:val="single"/>
        </w:rPr>
        <w:t>7.</w:t>
      </w:r>
      <w:r w:rsidR="00BF33E6">
        <w:rPr>
          <w:rFonts w:ascii="Arial" w:hAnsi="Arial" w:cs="Arial"/>
          <w:b/>
          <w:u w:val="single"/>
        </w:rPr>
        <w:t>1.9. Отдел финансов и экономики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План-график на 2014 год</w:t>
      </w:r>
      <w:r w:rsidR="00BF33E6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 размещённый/опубликованный на официальном </w:t>
      </w:r>
      <w:proofErr w:type="gramStart"/>
      <w:r w:rsidRPr="00986910">
        <w:rPr>
          <w:rFonts w:ascii="Arial" w:hAnsi="Arial" w:cs="Arial"/>
          <w:sz w:val="24"/>
          <w:szCs w:val="24"/>
        </w:rPr>
        <w:t>сайте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22.01.2014, в редакции</w:t>
      </w:r>
      <w:r w:rsidR="00BF33E6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 действующей на момент проведения экспертно-аналитического мероприятия,  содержит следующие нарушения: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пп.1 п.5 Приказа №544/18н при указании данных о заказчике, предусмотренных формой планов-графиков по </w:t>
      </w:r>
      <w:hyperlink r:id="rId35" w:history="1">
        <w:r w:rsidRPr="00986910">
          <w:rPr>
            <w:rFonts w:ascii="Arial" w:hAnsi="Arial" w:cs="Arial"/>
            <w:sz w:val="24"/>
            <w:szCs w:val="24"/>
          </w:rPr>
          <w:t>строке</w:t>
        </w:r>
      </w:hyperlink>
      <w:r w:rsidRPr="00986910">
        <w:rPr>
          <w:rFonts w:ascii="Arial" w:hAnsi="Arial" w:cs="Arial"/>
          <w:sz w:val="24"/>
          <w:szCs w:val="24"/>
        </w:rPr>
        <w:t xml:space="preserve"> "ОКАТО", помимо кода Общероссийского классификатора территорий муниципальных образований (ОКТМО) указан код «ОКАТО». В строке </w:t>
      </w:r>
      <w:r w:rsidR="00BF33E6">
        <w:rPr>
          <w:rFonts w:ascii="Arial" w:hAnsi="Arial" w:cs="Arial"/>
          <w:sz w:val="24"/>
          <w:szCs w:val="24"/>
        </w:rPr>
        <w:t>«</w:t>
      </w:r>
      <w:r w:rsidRPr="00986910">
        <w:rPr>
          <w:rFonts w:ascii="Arial" w:hAnsi="Arial" w:cs="Arial"/>
          <w:sz w:val="24"/>
          <w:szCs w:val="24"/>
        </w:rPr>
        <w:t>юридический адрес, телефон, электронная почта заказчика</w:t>
      </w:r>
      <w:r w:rsidR="00BF33E6">
        <w:rPr>
          <w:rFonts w:ascii="Arial" w:hAnsi="Arial" w:cs="Arial"/>
          <w:sz w:val="24"/>
          <w:szCs w:val="24"/>
        </w:rPr>
        <w:t>»</w:t>
      </w:r>
      <w:r w:rsidRPr="00986910">
        <w:rPr>
          <w:rFonts w:ascii="Arial" w:hAnsi="Arial" w:cs="Arial"/>
          <w:sz w:val="24"/>
          <w:szCs w:val="24"/>
        </w:rPr>
        <w:t xml:space="preserve"> не указан телефон;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- при составлении плана-графика не соблюдена последовательность закупок, предусмотренная Приказом №544/18н</w:t>
      </w:r>
      <w:r w:rsidR="00BF33E6">
        <w:rPr>
          <w:rFonts w:ascii="Arial" w:hAnsi="Arial" w:cs="Arial"/>
          <w:sz w:val="24"/>
          <w:szCs w:val="24"/>
        </w:rPr>
        <w:t xml:space="preserve">: </w:t>
      </w:r>
      <w:r w:rsidRPr="00986910">
        <w:rPr>
          <w:rFonts w:ascii="Arial" w:hAnsi="Arial" w:cs="Arial"/>
          <w:sz w:val="24"/>
          <w:szCs w:val="24"/>
        </w:rPr>
        <w:t>сначала указываются конкурентные способы, затем единственный поставщик по п.4,5 ч.1 ст.93 закона №44-ФЗ;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86910">
        <w:rPr>
          <w:rFonts w:ascii="Arial" w:hAnsi="Arial" w:cs="Arial"/>
          <w:sz w:val="24"/>
          <w:szCs w:val="24"/>
        </w:rPr>
        <w:lastRenderedPageBreak/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«г» пп.2 п.5 Приказа №544/18н</w:t>
      </w:r>
      <w:r w:rsidR="00BF33E6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 xml:space="preserve"> в столбце 4 плана-графика не указан порядковый номер закупки (лота), осуществляемой в пределах календарного года, присваиваемый заказчиком последовательно с начала года, вне зависимости от способа формирования плана-графика, в соответствии со сквозной нумерацией, начинающейся с единицы (за исключением закупок по п. 4, 5 ч.1 ст.93 закона №44-ФЗ);</w:t>
      </w:r>
      <w:proofErr w:type="gramEnd"/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 xml:space="preserve">. «ж» пп.2 п.5 Приказа №544/18н в столбце 7 плана-графика не указаны единицы измерения товаров, работ, услуг, являющихся предметом контракта, в соответствии с Общероссийским </w:t>
      </w:r>
      <w:hyperlink r:id="rId36" w:history="1">
        <w:r w:rsidRPr="00986910">
          <w:rPr>
            <w:rFonts w:ascii="Arial" w:hAnsi="Arial" w:cs="Arial"/>
            <w:sz w:val="24"/>
            <w:szCs w:val="24"/>
          </w:rPr>
          <w:t>классификатором</w:t>
        </w:r>
      </w:hyperlink>
      <w:r w:rsidRPr="00986910">
        <w:rPr>
          <w:rFonts w:ascii="Arial" w:hAnsi="Arial" w:cs="Arial"/>
          <w:sz w:val="24"/>
          <w:szCs w:val="24"/>
        </w:rPr>
        <w:t xml:space="preserve"> единиц измерения (ОКЕИ) (в случае, если объект закупки может быть количественно измерен);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«з» пп.2 п.5 Приказа №544/18н в столбце 8 плана-графика не указано количество товаров, работ, услуг, являющихся предметом контракта, в соответствии с единицами измерения;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«к» пп.2 п.5 Приказа №544/18н в столбц</w:t>
      </w:r>
      <w:r w:rsidR="00250C43">
        <w:rPr>
          <w:rFonts w:ascii="Arial" w:hAnsi="Arial" w:cs="Arial"/>
          <w:sz w:val="24"/>
          <w:szCs w:val="24"/>
        </w:rPr>
        <w:t xml:space="preserve">е 10 плана-графика отсутствует </w:t>
      </w:r>
      <w:r w:rsidRPr="00986910">
        <w:rPr>
          <w:rFonts w:ascii="Arial" w:hAnsi="Arial" w:cs="Arial"/>
          <w:sz w:val="24"/>
          <w:szCs w:val="24"/>
        </w:rPr>
        <w:t>через символ "/" размер обеспечения заявки (в тыс. рублей), размер обеспечения исполнения контракта (в тыс. рублей) и размер аванса (в процентах);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- в нарушение п.9 Приложения№2 Приказа №761/20н в столбце 11 плана-графика указана планируемая дата закупк</w:t>
      </w:r>
      <w:r w:rsidR="00250C43">
        <w:rPr>
          <w:rFonts w:ascii="Arial" w:hAnsi="Arial" w:cs="Arial"/>
          <w:sz w:val="24"/>
          <w:szCs w:val="24"/>
        </w:rPr>
        <w:t>и</w:t>
      </w:r>
      <w:r w:rsidRPr="00986910">
        <w:rPr>
          <w:rFonts w:ascii="Arial" w:hAnsi="Arial" w:cs="Arial"/>
          <w:sz w:val="24"/>
          <w:szCs w:val="24"/>
        </w:rPr>
        <w:t xml:space="preserve"> </w:t>
      </w:r>
      <w:r w:rsidR="00250C43">
        <w:rPr>
          <w:rFonts w:ascii="Arial" w:hAnsi="Arial" w:cs="Arial"/>
          <w:sz w:val="24"/>
          <w:szCs w:val="24"/>
        </w:rPr>
        <w:t xml:space="preserve">в </w:t>
      </w:r>
      <w:r w:rsidRPr="00986910">
        <w:rPr>
          <w:rFonts w:ascii="Arial" w:hAnsi="Arial" w:cs="Arial"/>
          <w:sz w:val="24"/>
          <w:szCs w:val="24"/>
        </w:rPr>
        <w:t>неутвержденном формате (</w:t>
      </w:r>
      <w:proofErr w:type="spellStart"/>
      <w:r w:rsidRPr="00986910">
        <w:rPr>
          <w:rFonts w:ascii="Arial" w:hAnsi="Arial" w:cs="Arial"/>
          <w:sz w:val="24"/>
          <w:szCs w:val="24"/>
        </w:rPr>
        <w:t>мм</w:t>
      </w:r>
      <w:proofErr w:type="gramStart"/>
      <w:r w:rsidRPr="00986910">
        <w:rPr>
          <w:rFonts w:ascii="Arial" w:hAnsi="Arial" w:cs="Arial"/>
          <w:sz w:val="24"/>
          <w:szCs w:val="24"/>
        </w:rPr>
        <w:t>.г</w:t>
      </w:r>
      <w:proofErr w:type="gramEnd"/>
      <w:r w:rsidRPr="00986910">
        <w:rPr>
          <w:rFonts w:ascii="Arial" w:hAnsi="Arial" w:cs="Arial"/>
          <w:sz w:val="24"/>
          <w:szCs w:val="24"/>
        </w:rPr>
        <w:t>г</w:t>
      </w:r>
      <w:proofErr w:type="spellEnd"/>
      <w:r w:rsidRPr="00986910">
        <w:rPr>
          <w:rFonts w:ascii="Arial" w:hAnsi="Arial" w:cs="Arial"/>
          <w:sz w:val="24"/>
          <w:szCs w:val="24"/>
        </w:rPr>
        <w:t>.);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пп.4 п.5 Приказа №544/18н информация о закупках, которые планируется осуществлять в соответствии с </w:t>
      </w:r>
      <w:hyperlink r:id="rId37" w:history="1">
        <w:r w:rsidRPr="00986910">
          <w:rPr>
            <w:rFonts w:ascii="Arial" w:hAnsi="Arial" w:cs="Arial"/>
            <w:sz w:val="24"/>
            <w:szCs w:val="24"/>
          </w:rPr>
          <w:t>п.4</w:t>
        </w:r>
      </w:hyperlink>
      <w:r w:rsidRPr="00986910">
        <w:rPr>
          <w:rFonts w:ascii="Arial" w:hAnsi="Arial" w:cs="Arial"/>
          <w:sz w:val="24"/>
          <w:szCs w:val="24"/>
        </w:rPr>
        <w:t xml:space="preserve">, 5 </w:t>
      </w:r>
      <w:hyperlink r:id="rId38" w:history="1">
        <w:r w:rsidRPr="00986910">
          <w:rPr>
            <w:rFonts w:ascii="Arial" w:hAnsi="Arial" w:cs="Arial"/>
            <w:sz w:val="24"/>
            <w:szCs w:val="24"/>
          </w:rPr>
          <w:t>ч.1 ст.93</w:t>
        </w:r>
      </w:hyperlink>
      <w:r w:rsidRPr="00986910">
        <w:rPr>
          <w:rFonts w:ascii="Arial" w:hAnsi="Arial" w:cs="Arial"/>
          <w:sz w:val="24"/>
          <w:szCs w:val="24"/>
        </w:rPr>
        <w:t xml:space="preserve"> закона №44-ФЗ, указывается в столбцах 1, 9 и 13 </w:t>
      </w:r>
      <w:hyperlink r:id="rId39" w:history="1">
        <w:r w:rsidRPr="00986910">
          <w:rPr>
            <w:rFonts w:ascii="Arial" w:hAnsi="Arial" w:cs="Arial"/>
            <w:sz w:val="24"/>
            <w:szCs w:val="24"/>
          </w:rPr>
          <w:t>формы</w:t>
        </w:r>
      </w:hyperlink>
      <w:r w:rsidRPr="00986910">
        <w:rPr>
          <w:rFonts w:ascii="Arial" w:hAnsi="Arial" w:cs="Arial"/>
          <w:sz w:val="24"/>
          <w:szCs w:val="24"/>
        </w:rPr>
        <w:t xml:space="preserve"> планов-графиков, по факту информация отображена во всех столбцах;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«е» пп.2 п.5 Приказа №544/18н в столбце 6 плана-графика отсутствует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 в соответствии со ст. 30 закона №44-ФЗ;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986910">
        <w:rPr>
          <w:rFonts w:ascii="Arial" w:hAnsi="Arial" w:cs="Arial"/>
          <w:sz w:val="24"/>
          <w:szCs w:val="24"/>
        </w:rPr>
        <w:t>- в нарушение пп.5 п.5 Приказа №544/18н в плане-графике в столбцах 9 и 13 формы не указана итоговая информация: после информации о закупках, которые планируется осуществлять в соответствии с пунктами 4 и 5 части 1 статьи 93 44-ФЗ, в столбцах 9 и 13 формы плана-графика указывается следующая итоговая информация о совокупных годовых объемах закупок (тыс. рублей): у единственного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поставщика (подрядчика, исполнителя) в соответствии с пунктом 4 части 1 статьи 93 44-ФЗ; у единственного поставщика (подрядчика, исполнителя) в соответствии с пунктом 5 части 1 статьи 93 44-ФЗ; у субъектов малого предпринимательства, социально ориентированных некоммерческих организаций; осуществляемых путем проведения запроса котировок; всего планируемых в текущем году. Через символ "/" указывается также размер выплат по исполнению контрактов в текущем году;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пп.7 п.5 Приказа №544/18н в нижнем правом углу требуемая информация не содержится. </w:t>
      </w:r>
      <w:proofErr w:type="gramStart"/>
      <w:r w:rsidRPr="00986910">
        <w:rPr>
          <w:rFonts w:ascii="Arial" w:hAnsi="Arial" w:cs="Arial"/>
          <w:sz w:val="24"/>
          <w:szCs w:val="24"/>
        </w:rPr>
        <w:t xml:space="preserve">Часть информации (подлежащей опубликованию/размещению) отражена в левой части плана-графика (должность, ФИО, подпись руководителя Учреждения), информация в полном объёме </w:t>
      </w:r>
      <w:r w:rsidRPr="00986910">
        <w:rPr>
          <w:rFonts w:ascii="Arial" w:hAnsi="Arial" w:cs="Arial"/>
          <w:sz w:val="24"/>
          <w:szCs w:val="24"/>
        </w:rPr>
        <w:lastRenderedPageBreak/>
        <w:t>отсутствует, а именно - в нижнем правом углу плана-графика указывается ответственный за формирование плана-графика соответственно заказчика, уполномоченного органа, уполномоченного учреждения (фамилия и инициалы, телефон (факс) и (или) адрес электронной почты).</w:t>
      </w:r>
      <w:proofErr w:type="gramEnd"/>
    </w:p>
    <w:p w:rsidR="00986910" w:rsidRPr="00986910" w:rsidRDefault="00986910" w:rsidP="00986910">
      <w:pPr>
        <w:pStyle w:val="af3"/>
        <w:spacing w:after="0"/>
        <w:ind w:firstLine="708"/>
        <w:jc w:val="center"/>
        <w:rPr>
          <w:rFonts w:ascii="Arial" w:hAnsi="Arial" w:cs="Arial"/>
          <w:b/>
          <w:u w:val="single"/>
        </w:rPr>
      </w:pPr>
      <w:r w:rsidRPr="00986910">
        <w:rPr>
          <w:rFonts w:ascii="Arial" w:hAnsi="Arial" w:cs="Arial"/>
          <w:b/>
          <w:u w:val="single"/>
        </w:rPr>
        <w:t>7.1.10. МУ «ЦБ» города Кедрового.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План-график на 2014 год</w:t>
      </w:r>
      <w:r w:rsidR="00250C43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 размещённый/опубликованный на официальном </w:t>
      </w:r>
      <w:proofErr w:type="gramStart"/>
      <w:r w:rsidRPr="00986910">
        <w:rPr>
          <w:rFonts w:ascii="Arial" w:hAnsi="Arial" w:cs="Arial"/>
          <w:sz w:val="24"/>
          <w:szCs w:val="24"/>
        </w:rPr>
        <w:t>сайте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22.01.2014, в редакции</w:t>
      </w:r>
      <w:r w:rsidR="00250C43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 действующей на момент проведения экспертно-аналитического мероприятия,  содержит следующие нарушения: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«а» пп.2 п.5 Приказа №544/18н</w:t>
      </w:r>
      <w:r w:rsidR="00250C43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 xml:space="preserve"> в столбце 1 плана-графика код бюджетной классификации Российской Федерации (КБК) указан не полностью;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- при составлении плана-графика не соблюдена последовательность закупок, предусмотренная Приказом №544/18н, сначала указываются конкурентные способы, затем</w:t>
      </w:r>
      <w:r w:rsidR="00250C43">
        <w:rPr>
          <w:rFonts w:ascii="Arial" w:hAnsi="Arial" w:cs="Arial"/>
          <w:sz w:val="24"/>
          <w:szCs w:val="24"/>
        </w:rPr>
        <w:t xml:space="preserve"> -</w:t>
      </w:r>
      <w:r w:rsidRPr="00986910">
        <w:rPr>
          <w:rFonts w:ascii="Arial" w:hAnsi="Arial" w:cs="Arial"/>
          <w:sz w:val="24"/>
          <w:szCs w:val="24"/>
        </w:rPr>
        <w:t xml:space="preserve"> единственный поставщик по п.4, 5 ч.1 ст.93 закона №44-ФЗ;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«ж» пп.2 п.5 Приказа №544/18н в столбце 7 плана-графика единица измерения товаров, работ, услуг, являющихся предметом контракта</w:t>
      </w:r>
      <w:r w:rsidR="00250C43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 не соответствует самому предмету контракта;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«к» пп.2 п.5 Приказа №544/18н в столбце 10 плана-графика отсутствует через символ "/" размер обеспечения заявки (в тыс. рублей), размер обеспечения исполнения контракта (в тыс. рублей) и размер аванса (в процентах);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986910">
        <w:rPr>
          <w:rFonts w:ascii="Arial" w:hAnsi="Arial" w:cs="Arial"/>
          <w:sz w:val="24"/>
          <w:szCs w:val="24"/>
        </w:rPr>
        <w:t>- в нарушение пп.5 п.5 Приказа №544/18н в плане-</w:t>
      </w:r>
      <w:r w:rsidR="00250C43">
        <w:rPr>
          <w:rFonts w:ascii="Arial" w:hAnsi="Arial" w:cs="Arial"/>
          <w:sz w:val="24"/>
          <w:szCs w:val="24"/>
        </w:rPr>
        <w:t>графике в столбцах 9 и 13 формы</w:t>
      </w:r>
      <w:r w:rsidRPr="00986910">
        <w:rPr>
          <w:rFonts w:ascii="Arial" w:hAnsi="Arial" w:cs="Arial"/>
          <w:sz w:val="24"/>
          <w:szCs w:val="24"/>
        </w:rPr>
        <w:t xml:space="preserve"> не указана итоговая информация: после информации о закупках, которые планируется осуществлять в соответствии с пунктами 4 и 5 части 1 статьи 93 44-ФЗ, в столбцах 9 и 13 формы плана-графика указывается следующая итоговая информация о совокупных годовых объемах закупок (тыс. рублей): у единственного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поставщика (подрядчика, исполнителя) в соответствии с пунктом 4 части 1 статьи 93 44-ФЗ; у единственного поставщика (подрядчика, исполнителя) в соответствии с пунктом 5 части 1 статьи 93 44-ФЗ; у субъектов малого предпринимательства, социально ориентированных некоммерческих организаций; осуществляемых путем проведения запроса котировок; всего планируемых в текущем году. Через символ "/" указывается также размер выплат по исполнению контрактов в текущем году.</w:t>
      </w:r>
    </w:p>
    <w:p w:rsidR="00986910" w:rsidRPr="00986910" w:rsidRDefault="00986910" w:rsidP="00986910">
      <w:pPr>
        <w:pStyle w:val="af3"/>
        <w:spacing w:after="0"/>
        <w:ind w:firstLine="708"/>
        <w:jc w:val="center"/>
        <w:rPr>
          <w:rFonts w:ascii="Arial" w:hAnsi="Arial" w:cs="Arial"/>
          <w:b/>
          <w:u w:val="single"/>
        </w:rPr>
      </w:pPr>
      <w:r w:rsidRPr="00986910">
        <w:rPr>
          <w:rFonts w:ascii="Arial" w:hAnsi="Arial" w:cs="Arial"/>
          <w:b/>
          <w:u w:val="single"/>
        </w:rPr>
        <w:t>7</w:t>
      </w:r>
      <w:r w:rsidR="00250C43">
        <w:rPr>
          <w:rFonts w:ascii="Arial" w:hAnsi="Arial" w:cs="Arial"/>
          <w:b/>
          <w:u w:val="single"/>
        </w:rPr>
        <w:t>.1.11. МБОУ СОШ №1 г. Кедрового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План-график на 2014 год</w:t>
      </w:r>
      <w:r w:rsidR="00250C43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размещённый/опубликованный на официальном </w:t>
      </w:r>
      <w:proofErr w:type="gramStart"/>
      <w:r w:rsidRPr="00986910">
        <w:rPr>
          <w:rFonts w:ascii="Arial" w:hAnsi="Arial" w:cs="Arial"/>
          <w:sz w:val="24"/>
          <w:szCs w:val="24"/>
        </w:rPr>
        <w:t>сайте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22.10.2014, в редакции</w:t>
      </w:r>
      <w:r w:rsidR="00250C43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 действующей на момент проведения экспертно-аналитического мероприятия,  содержит следующие нарушения: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при составлении плана-графика не соблюдена последовательность закупок, предусмотренная Приказом №544/18н, сначала указываются конкурентные способы, затем </w:t>
      </w:r>
      <w:r w:rsidR="00250C43">
        <w:rPr>
          <w:rFonts w:ascii="Arial" w:hAnsi="Arial" w:cs="Arial"/>
          <w:sz w:val="24"/>
          <w:szCs w:val="24"/>
        </w:rPr>
        <w:t xml:space="preserve">- </w:t>
      </w:r>
      <w:r w:rsidRPr="00986910">
        <w:rPr>
          <w:rFonts w:ascii="Arial" w:hAnsi="Arial" w:cs="Arial"/>
          <w:sz w:val="24"/>
          <w:szCs w:val="24"/>
        </w:rPr>
        <w:t>единственный поставщик по п.4, 5 ч.1 ст.93 закона №44-ФЗ;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 xml:space="preserve">. «б» пп.2 п.5 Приказа № 544/18н в столбце 2 плана-графика по соответствующей закупке (лоту) не указан код Общероссийского классификатора видов экономической деятельности (ОКВЭД), соответствующий коду Общероссийского классификатора продукции по видам экономической деятельности </w:t>
      </w:r>
      <w:r w:rsidRPr="00986910">
        <w:rPr>
          <w:rFonts w:ascii="Arial" w:hAnsi="Arial" w:cs="Arial"/>
          <w:sz w:val="24"/>
          <w:szCs w:val="24"/>
        </w:rPr>
        <w:lastRenderedPageBreak/>
        <w:t>(ОКПД), с обязательным указанием класса, подкласса, группы, подгруппы и вида объекта закупки;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«г» пп.2 п.5 Приказа №544/18н в столбце 4 плана-графика указаны лишние порядковые номера закупки (лота), осуществляемые в пределах календарного года, присваиваемый заказчиком последовательно с начала года, вне зависимости от способа формирования плана-графика, в соответствии со сквозной нумерацией, начинающейся с единицы (исключение закупки по п. 4, 5 ч.1 ст.93 закона №44-ФЗ);</w:t>
      </w:r>
      <w:proofErr w:type="gramEnd"/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«и» пп.2 п.5 Приказа №544/18н в столбце 9 плана-графика начальная (максимальная) цена контракта при периоде осуществления закупки</w:t>
      </w:r>
      <w:r w:rsidR="00250C43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 превышающей срок, на который утвержден план-график, через символ "/" не указан размер выплат в текущем году исполнения контракта;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</w:t>
      </w:r>
      <w:proofErr w:type="spellStart"/>
      <w:r w:rsidRPr="00986910">
        <w:rPr>
          <w:rFonts w:ascii="Arial" w:hAnsi="Arial" w:cs="Arial"/>
          <w:sz w:val="24"/>
          <w:szCs w:val="24"/>
        </w:rPr>
        <w:t>пп</w:t>
      </w:r>
      <w:proofErr w:type="spellEnd"/>
      <w:r w:rsidRPr="00986910">
        <w:rPr>
          <w:rFonts w:ascii="Arial" w:hAnsi="Arial" w:cs="Arial"/>
          <w:sz w:val="24"/>
          <w:szCs w:val="24"/>
        </w:rPr>
        <w:t>. «к» пп.2 п.5 Приказа №544/18н в столбце 10 плана-графика отсутствует через символ "/" размер обеспечения заявки (в тыс. рублей), размер обеспечения исполнения контракта (в тыс. рублей) и размер аванса (в процентах);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- в нарушение п.</w:t>
      </w:r>
      <w:r w:rsidR="00250C43">
        <w:rPr>
          <w:rFonts w:ascii="Arial" w:hAnsi="Arial" w:cs="Arial"/>
          <w:sz w:val="24"/>
          <w:szCs w:val="24"/>
        </w:rPr>
        <w:t>9 Приложения№2 Приказа №761/20н</w:t>
      </w:r>
      <w:r w:rsidRPr="00986910">
        <w:rPr>
          <w:rFonts w:ascii="Arial" w:hAnsi="Arial" w:cs="Arial"/>
          <w:sz w:val="24"/>
          <w:szCs w:val="24"/>
        </w:rPr>
        <w:t xml:space="preserve"> в столбце 11 плана-графика указана планируемая дата закупке не в утвержденном формате (</w:t>
      </w:r>
      <w:proofErr w:type="spellStart"/>
      <w:r w:rsidRPr="00986910">
        <w:rPr>
          <w:rFonts w:ascii="Arial" w:hAnsi="Arial" w:cs="Arial"/>
          <w:sz w:val="24"/>
          <w:szCs w:val="24"/>
        </w:rPr>
        <w:t>мм</w:t>
      </w:r>
      <w:proofErr w:type="gramStart"/>
      <w:r w:rsidRPr="00986910">
        <w:rPr>
          <w:rFonts w:ascii="Arial" w:hAnsi="Arial" w:cs="Arial"/>
          <w:sz w:val="24"/>
          <w:szCs w:val="24"/>
        </w:rPr>
        <w:t>.г</w:t>
      </w:r>
      <w:proofErr w:type="gramEnd"/>
      <w:r w:rsidRPr="00986910">
        <w:rPr>
          <w:rFonts w:ascii="Arial" w:hAnsi="Arial" w:cs="Arial"/>
          <w:sz w:val="24"/>
          <w:szCs w:val="24"/>
        </w:rPr>
        <w:t>г</w:t>
      </w:r>
      <w:proofErr w:type="spellEnd"/>
      <w:r w:rsidRPr="00986910">
        <w:rPr>
          <w:rFonts w:ascii="Arial" w:hAnsi="Arial" w:cs="Arial"/>
          <w:sz w:val="24"/>
          <w:szCs w:val="24"/>
        </w:rPr>
        <w:t>.);</w:t>
      </w:r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- в нарушение п.1</w:t>
      </w:r>
      <w:r w:rsidR="00250C43">
        <w:rPr>
          <w:rFonts w:ascii="Arial" w:hAnsi="Arial" w:cs="Arial"/>
          <w:sz w:val="24"/>
          <w:szCs w:val="24"/>
        </w:rPr>
        <w:t>0 Приложения№2 Приказа №761/20н</w:t>
      </w:r>
      <w:r w:rsidRPr="00986910">
        <w:rPr>
          <w:rFonts w:ascii="Arial" w:hAnsi="Arial" w:cs="Arial"/>
          <w:sz w:val="24"/>
          <w:szCs w:val="24"/>
        </w:rPr>
        <w:t xml:space="preserve"> в столбце 12 плана-графика указан планируемый срок исполнения контракта </w:t>
      </w:r>
      <w:r w:rsidR="00250C43">
        <w:rPr>
          <w:rFonts w:ascii="Arial" w:hAnsi="Arial" w:cs="Arial"/>
          <w:sz w:val="24"/>
          <w:szCs w:val="24"/>
        </w:rPr>
        <w:t xml:space="preserve">в </w:t>
      </w:r>
      <w:r w:rsidRPr="00986910">
        <w:rPr>
          <w:rFonts w:ascii="Arial" w:hAnsi="Arial" w:cs="Arial"/>
          <w:sz w:val="24"/>
          <w:szCs w:val="24"/>
        </w:rPr>
        <w:t>неутвержденном формате (</w:t>
      </w:r>
      <w:proofErr w:type="spellStart"/>
      <w:r w:rsidRPr="00986910">
        <w:rPr>
          <w:rFonts w:ascii="Arial" w:hAnsi="Arial" w:cs="Arial"/>
          <w:sz w:val="24"/>
          <w:szCs w:val="24"/>
        </w:rPr>
        <w:t>мм</w:t>
      </w:r>
      <w:proofErr w:type="gramStart"/>
      <w:r w:rsidRPr="00986910">
        <w:rPr>
          <w:rFonts w:ascii="Arial" w:hAnsi="Arial" w:cs="Arial"/>
          <w:sz w:val="24"/>
          <w:szCs w:val="24"/>
        </w:rPr>
        <w:t>.г</w:t>
      </w:r>
      <w:proofErr w:type="gramEnd"/>
      <w:r w:rsidRPr="00986910">
        <w:rPr>
          <w:rFonts w:ascii="Arial" w:hAnsi="Arial" w:cs="Arial"/>
          <w:sz w:val="24"/>
          <w:szCs w:val="24"/>
        </w:rPr>
        <w:t>г</w:t>
      </w:r>
      <w:proofErr w:type="spellEnd"/>
      <w:r w:rsidRPr="00986910">
        <w:rPr>
          <w:rFonts w:ascii="Arial" w:hAnsi="Arial" w:cs="Arial"/>
          <w:sz w:val="24"/>
          <w:szCs w:val="24"/>
        </w:rPr>
        <w:t>.);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986910">
        <w:rPr>
          <w:rFonts w:ascii="Arial" w:hAnsi="Arial" w:cs="Arial"/>
          <w:sz w:val="24"/>
          <w:szCs w:val="24"/>
        </w:rPr>
        <w:t>- в нарушение пп.5 п.5 Приказа №</w:t>
      </w:r>
      <w:r w:rsidR="00250C43">
        <w:rPr>
          <w:rFonts w:ascii="Arial" w:hAnsi="Arial" w:cs="Arial"/>
          <w:sz w:val="24"/>
          <w:szCs w:val="24"/>
        </w:rPr>
        <w:t>544/18н</w:t>
      </w:r>
      <w:r w:rsidRPr="00986910">
        <w:rPr>
          <w:rFonts w:ascii="Arial" w:hAnsi="Arial" w:cs="Arial"/>
          <w:sz w:val="24"/>
          <w:szCs w:val="24"/>
        </w:rPr>
        <w:t xml:space="preserve"> в плане-графике в столбцах 9 и 13 формы не указана итоговая информация: после информации о закупках, которые планируется осуществлять в соответствии с пунктами 4 и 5 части 1 статьи 93 44-ФЗ, в столбцах 9 и 13 формы плана-графика указывается следующая итоговая информация о совокупных годовых объемах закупок (тыс. рублей): у единственного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поставщика (подрядчика, исполнителя) в соответствии с пунктом 4 части 1 статьи 93 44-ФЗ; у единственного поставщика (подрядчика, исполнителя) в соответствии с пунктом 5 части 1 статьи 93 44-ФЗ; у субъектов малого предпринимательства, социально ориентированных некоммерческих организаций; осуществляемых путем проведения запроса котировок; всего планируемых в текущем году. Через символ "/" указывается также размер выплат по исполнению контрактов в текущем году;</w:t>
      </w:r>
    </w:p>
    <w:p w:rsidR="00986910" w:rsidRPr="00986910" w:rsidRDefault="00986910" w:rsidP="0098691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в нарушение пп.7 п.5 Приказа №544/18н в нижнем правом углу требуемая информация не содержится. </w:t>
      </w:r>
      <w:proofErr w:type="gramStart"/>
      <w:r w:rsidRPr="00986910">
        <w:rPr>
          <w:rFonts w:ascii="Arial" w:hAnsi="Arial" w:cs="Arial"/>
          <w:sz w:val="24"/>
          <w:szCs w:val="24"/>
        </w:rPr>
        <w:t>Часть информации (подлежащей опубликованию/размещению) отражена в левой части плана-графика (должность, ФИО, подпись руководителя Учреждения), информация в полном объёме отсутствует, а именно - в нижнем правом углу плана-графика указывается ответственный за формирование плана-графика соответственно заказчика, уполномоченного органа, уполномоченного учреждения (фамилия и инициалы, телефон (факс) и (или) адрес электронной почты);</w:t>
      </w:r>
      <w:proofErr w:type="gramEnd"/>
    </w:p>
    <w:p w:rsidR="00986910" w:rsidRPr="00986910" w:rsidRDefault="00986910" w:rsidP="009869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- в плане-графике присутствует информация</w:t>
      </w:r>
      <w:r w:rsidR="00250C43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>не предусмотренная приказами №761/20н и №544/18н – согласование.</w:t>
      </w:r>
    </w:p>
    <w:p w:rsidR="00986910" w:rsidRPr="00986910" w:rsidRDefault="00986910" w:rsidP="00986910">
      <w:pPr>
        <w:pStyle w:val="af3"/>
        <w:spacing w:after="0"/>
        <w:ind w:firstLine="708"/>
        <w:rPr>
          <w:rFonts w:ascii="Arial" w:hAnsi="Arial" w:cs="Arial"/>
        </w:rPr>
      </w:pPr>
    </w:p>
    <w:p w:rsidR="00986910" w:rsidRPr="00986910" w:rsidRDefault="00986910" w:rsidP="00986910">
      <w:pPr>
        <w:pStyle w:val="af3"/>
        <w:spacing w:after="0"/>
        <w:ind w:firstLine="708"/>
        <w:rPr>
          <w:rFonts w:ascii="Arial" w:hAnsi="Arial" w:cs="Arial"/>
        </w:rPr>
      </w:pPr>
      <w:r w:rsidRPr="00986910">
        <w:rPr>
          <w:rFonts w:ascii="Arial" w:hAnsi="Arial" w:cs="Arial"/>
        </w:rPr>
        <w:t xml:space="preserve">8) </w:t>
      </w:r>
      <w:r w:rsidRPr="00986910">
        <w:rPr>
          <w:rFonts w:ascii="Arial" w:hAnsi="Arial" w:cs="Arial"/>
          <w:b/>
          <w:u w:val="single"/>
        </w:rPr>
        <w:t>Выводы</w:t>
      </w:r>
      <w:r w:rsidRPr="00986910">
        <w:rPr>
          <w:rFonts w:ascii="Arial" w:hAnsi="Arial" w:cs="Arial"/>
        </w:rPr>
        <w:t>:</w:t>
      </w:r>
    </w:p>
    <w:p w:rsidR="00986910" w:rsidRPr="00986910" w:rsidRDefault="00986910" w:rsidP="00986910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86910">
        <w:rPr>
          <w:rFonts w:ascii="Arial" w:hAnsi="Arial" w:cs="Arial"/>
        </w:rPr>
        <w:t xml:space="preserve">Заказчикам следует более внимательно и ответственно относится к обязанности составления и размещения на официальном </w:t>
      </w:r>
      <w:proofErr w:type="gramStart"/>
      <w:r w:rsidRPr="00986910">
        <w:rPr>
          <w:rFonts w:ascii="Arial" w:hAnsi="Arial" w:cs="Arial"/>
        </w:rPr>
        <w:t>сайте</w:t>
      </w:r>
      <w:proofErr w:type="gramEnd"/>
      <w:r w:rsidRPr="00986910">
        <w:rPr>
          <w:rFonts w:ascii="Arial" w:hAnsi="Arial" w:cs="Arial"/>
        </w:rPr>
        <w:t xml:space="preserve"> планов-графиков размещения заказов, поскольку планированию в рамках контрактной системы уделяется повышенное внимание, включая установление требований </w:t>
      </w:r>
      <w:r w:rsidRPr="00986910">
        <w:rPr>
          <w:rFonts w:ascii="Arial" w:hAnsi="Arial" w:cs="Arial"/>
          <w:b/>
          <w:bCs/>
        </w:rPr>
        <w:t>достоверности, полноты, открытости и прозрачности</w:t>
      </w:r>
      <w:r w:rsidRPr="00986910">
        <w:rPr>
          <w:rFonts w:ascii="Arial" w:hAnsi="Arial" w:cs="Arial"/>
        </w:rPr>
        <w:t xml:space="preserve"> размещаемой информации. В течение января-октября 2014 года, функционирования контрактной системы заказчикам выполнить указанные требования в отношении планов-графиков не удалось. Соответственно, актуальной является задача утверждения планов-графиков в новой редакции (внесения в них изменений), с исправлением всех допущенных ошибок и недостатков. При этом важно помнить, что при размещении новой редакции плана-графика необходимо прикрепить документ, содержащий перечень внесенных изменений (постановление Правительства № 913 от 12.10.2013 г.).</w:t>
      </w:r>
    </w:p>
    <w:p w:rsidR="00986910" w:rsidRPr="00986910" w:rsidRDefault="00986910" w:rsidP="00986910">
      <w:pPr>
        <w:pStyle w:val="a4"/>
        <w:ind w:firstLine="708"/>
        <w:jc w:val="both"/>
        <w:rPr>
          <w:rFonts w:ascii="Arial" w:hAnsi="Arial" w:cs="Arial"/>
        </w:rPr>
      </w:pPr>
      <w:r w:rsidRPr="00986910">
        <w:rPr>
          <w:rFonts w:ascii="Arial" w:hAnsi="Arial" w:cs="Arial"/>
        </w:rPr>
        <w:t xml:space="preserve">Согласно части 1.4 статьи 7.30. </w:t>
      </w:r>
      <w:proofErr w:type="gramStart"/>
      <w:r w:rsidRPr="00986910">
        <w:rPr>
          <w:rFonts w:ascii="Arial" w:hAnsi="Arial" w:cs="Arial"/>
        </w:rPr>
        <w:t>Кодекса РФ об административных правонарушениях, размещение должностным лицом заказчика, должностным лицом уполномоченного органа, должностным лицом уполномоченного учреждения в единой информационной системе в сфере закупок информации и документов, подлежащих размещению, с нарушением требований, предусмотренных законодательством Российской Федерации о контрактной системе в сфере закупок, влечет наложение административного штрафа на должностных лиц в размере пятнадцати тысяч рублей;</w:t>
      </w:r>
      <w:proofErr w:type="gramEnd"/>
      <w:r w:rsidRPr="00986910">
        <w:rPr>
          <w:rFonts w:ascii="Arial" w:hAnsi="Arial" w:cs="Arial"/>
        </w:rPr>
        <w:t xml:space="preserve"> на юридических лиц - пятидесяти тысяч рублей.</w:t>
      </w:r>
    </w:p>
    <w:p w:rsidR="00986910" w:rsidRPr="00986910" w:rsidRDefault="00986910" w:rsidP="00986910">
      <w:pPr>
        <w:pStyle w:val="a4"/>
        <w:spacing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986910">
        <w:rPr>
          <w:rFonts w:ascii="Arial" w:hAnsi="Arial" w:cs="Arial"/>
        </w:rPr>
        <w:t xml:space="preserve">Согласно части 3 статьи 7.30 Кодекса РФ об административных правонарушениях, </w:t>
      </w:r>
      <w:proofErr w:type="spellStart"/>
      <w:r w:rsidRPr="00986910">
        <w:rPr>
          <w:rFonts w:ascii="Arial" w:hAnsi="Arial" w:cs="Arial"/>
        </w:rPr>
        <w:t>неразмещение</w:t>
      </w:r>
      <w:proofErr w:type="spellEnd"/>
      <w:r w:rsidRPr="00986910">
        <w:rPr>
          <w:rFonts w:ascii="Arial" w:hAnsi="Arial" w:cs="Arial"/>
        </w:rPr>
        <w:t xml:space="preserve"> должностным лицом заказчика, должностным лицом уполномоченного органа, должностным лицом уполномоченного учреждения в единой информационной системе в сфере закупок информации и документов, размещение которых предусмотрено в соответствии с законодательством Российской Федерации о контрактной системе в сфере закупок, влечет наложение административного штрафа на должностных лиц в размере пятидесяти тысяч рублей;</w:t>
      </w:r>
      <w:proofErr w:type="gramEnd"/>
      <w:r w:rsidRPr="00986910">
        <w:rPr>
          <w:rFonts w:ascii="Arial" w:hAnsi="Arial" w:cs="Arial"/>
        </w:rPr>
        <w:t xml:space="preserve"> на юридических лиц </w:t>
      </w:r>
      <w:r w:rsidR="00250C43">
        <w:rPr>
          <w:rFonts w:ascii="Arial" w:hAnsi="Arial" w:cs="Arial"/>
        </w:rPr>
        <w:t>–</w:t>
      </w:r>
      <w:r w:rsidRPr="00986910">
        <w:rPr>
          <w:rFonts w:ascii="Arial" w:hAnsi="Arial" w:cs="Arial"/>
        </w:rPr>
        <w:t xml:space="preserve"> </w:t>
      </w:r>
      <w:r w:rsidR="00250C43">
        <w:rPr>
          <w:rFonts w:ascii="Arial" w:hAnsi="Arial" w:cs="Arial"/>
        </w:rPr>
        <w:t xml:space="preserve">до </w:t>
      </w:r>
      <w:r w:rsidRPr="00986910">
        <w:rPr>
          <w:rFonts w:ascii="Arial" w:hAnsi="Arial" w:cs="Arial"/>
        </w:rPr>
        <w:t>пятисот тысяч рублей.</w:t>
      </w:r>
    </w:p>
    <w:p w:rsidR="00986910" w:rsidRPr="00986910" w:rsidRDefault="00986910" w:rsidP="00986910">
      <w:pPr>
        <w:pStyle w:val="af3"/>
        <w:spacing w:after="0"/>
        <w:ind w:firstLine="708"/>
        <w:rPr>
          <w:rFonts w:ascii="Arial" w:hAnsi="Arial" w:cs="Arial"/>
        </w:rPr>
      </w:pPr>
    </w:p>
    <w:p w:rsidR="00986910" w:rsidRPr="00986910" w:rsidRDefault="00986910" w:rsidP="00250C43">
      <w:pPr>
        <w:pStyle w:val="af3"/>
        <w:spacing w:after="0"/>
        <w:ind w:firstLine="708"/>
        <w:rPr>
          <w:rFonts w:ascii="Arial" w:hAnsi="Arial" w:cs="Arial"/>
        </w:rPr>
      </w:pPr>
      <w:r w:rsidRPr="00986910">
        <w:rPr>
          <w:rFonts w:ascii="Arial" w:hAnsi="Arial" w:cs="Arial"/>
        </w:rPr>
        <w:t xml:space="preserve">9) </w:t>
      </w:r>
      <w:r w:rsidRPr="00986910">
        <w:rPr>
          <w:rFonts w:ascii="Arial" w:hAnsi="Arial" w:cs="Arial"/>
          <w:b/>
          <w:u w:val="single"/>
        </w:rPr>
        <w:t>Предложения</w:t>
      </w:r>
      <w:r w:rsidRPr="00986910">
        <w:rPr>
          <w:rFonts w:ascii="Arial" w:hAnsi="Arial" w:cs="Arial"/>
        </w:rPr>
        <w:t>:</w:t>
      </w:r>
    </w:p>
    <w:p w:rsidR="00986910" w:rsidRPr="00986910" w:rsidRDefault="00986910" w:rsidP="00250C43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9.1. Утвержденные и опубликованные на официальном </w:t>
      </w:r>
      <w:proofErr w:type="gramStart"/>
      <w:r w:rsidRPr="00986910">
        <w:rPr>
          <w:rFonts w:ascii="Arial" w:hAnsi="Arial" w:cs="Arial"/>
          <w:sz w:val="24"/>
          <w:szCs w:val="24"/>
        </w:rPr>
        <w:t>сайте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в сети «Интернет» планы-графики на 2014 год привести в соответствие с требованиями законодательства о контрактной системе, с учетом информации о нарушениях в содержании планов-графиков на 2014 год, изложенной в настоящем заключении. </w:t>
      </w:r>
    </w:p>
    <w:p w:rsidR="00986910" w:rsidRPr="00986910" w:rsidRDefault="00986910" w:rsidP="00986910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9.2. Получить сертификат ключа проверки электронной подписи в Федеральном казначействе для контрактных управляющих с определенными полномочиями.</w:t>
      </w:r>
    </w:p>
    <w:p w:rsidR="00986910" w:rsidRPr="00986910" w:rsidRDefault="00986910" w:rsidP="00986910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9.3. </w:t>
      </w:r>
      <w:proofErr w:type="gramStart"/>
      <w:r w:rsidRPr="00986910">
        <w:rPr>
          <w:rFonts w:ascii="Arial" w:hAnsi="Arial" w:cs="Arial"/>
          <w:sz w:val="24"/>
          <w:szCs w:val="24"/>
        </w:rPr>
        <w:t>Руководителям учреждений - заказчиков, осуществляющих закупки в соответствии с требованиями закона №44-ФЗ, усилить контроль деятельности контрактных служб, контрактных управляющих или иных ответственных должностных лиц за соблюдением законодательства о контрактной системе в сфере закупок товаров, работ, услуг, в том числе за соблюдением сроков размещения в единой информационной системе в сфере закупок информации и документов, размещение которых предусмотрено законодательством Российской Федерации о контрактной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системе.</w:t>
      </w:r>
    </w:p>
    <w:p w:rsidR="00986910" w:rsidRPr="00986910" w:rsidRDefault="00986910" w:rsidP="0098691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lastRenderedPageBreak/>
        <w:t>9.4. Направить настоящее заключение мэру города Кедрового и председателю Думы города Кедрового.</w:t>
      </w:r>
    </w:p>
    <w:p w:rsidR="00986910" w:rsidRPr="00986910" w:rsidRDefault="00986910" w:rsidP="0098691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9.5. Администрации города Кедрового довести данное заключение до всех муниципальных организаций и учреждений, обеспечить исполнение заказчиками внесение изменений в планы-графики. </w:t>
      </w:r>
    </w:p>
    <w:p w:rsidR="00986910" w:rsidRPr="00986910" w:rsidRDefault="00986910" w:rsidP="0098691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9.6. Администрации города Кедрового </w:t>
      </w:r>
      <w:proofErr w:type="gramStart"/>
      <w:r w:rsidRPr="00986910">
        <w:rPr>
          <w:rFonts w:ascii="Arial" w:hAnsi="Arial" w:cs="Arial"/>
          <w:sz w:val="24"/>
          <w:szCs w:val="24"/>
        </w:rPr>
        <w:t>предоставить отчет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об исполнении в контрольно-счетный орган – Ревизионную комиссию муниципального образования «Город Кедровый» в срок до 01.12.2014 года.</w:t>
      </w:r>
    </w:p>
    <w:p w:rsidR="00986910" w:rsidRPr="00986910" w:rsidRDefault="00986910" w:rsidP="00986910">
      <w:pPr>
        <w:pStyle w:val="af3"/>
        <w:spacing w:after="0"/>
        <w:ind w:firstLine="708"/>
        <w:rPr>
          <w:rFonts w:ascii="Arial" w:hAnsi="Arial" w:cs="Arial"/>
        </w:rPr>
      </w:pPr>
    </w:p>
    <w:p w:rsidR="005A6F59" w:rsidRPr="00986910" w:rsidRDefault="005A6F59" w:rsidP="003C71B2">
      <w:pPr>
        <w:pStyle w:val="a3"/>
        <w:numPr>
          <w:ilvl w:val="0"/>
          <w:numId w:val="9"/>
        </w:numPr>
        <w:jc w:val="both"/>
        <w:rPr>
          <w:rFonts w:ascii="Arial" w:hAnsi="Arial" w:cs="Arial"/>
          <w:b/>
        </w:rPr>
      </w:pPr>
      <w:proofErr w:type="gramStart"/>
      <w:r w:rsidRPr="00986910">
        <w:rPr>
          <w:rFonts w:ascii="Arial" w:hAnsi="Arial" w:cs="Arial"/>
          <w:b/>
          <w:color w:val="333333"/>
        </w:rPr>
        <w:t xml:space="preserve">Из выступлений на семинаре-совещании Совета </w:t>
      </w:r>
      <w:r w:rsidRPr="00986910">
        <w:rPr>
          <w:rFonts w:ascii="Arial" w:hAnsi="Arial" w:cs="Arial"/>
          <w:b/>
        </w:rPr>
        <w:t>контрольно-счетных органов</w:t>
      </w:r>
      <w:r w:rsidRPr="00986910">
        <w:rPr>
          <w:rFonts w:ascii="Arial" w:hAnsi="Arial" w:cs="Arial"/>
          <w:b/>
          <w:color w:val="333333"/>
        </w:rPr>
        <w:t xml:space="preserve">, органов финансового контроля, правоохранительных органов Томской области </w:t>
      </w:r>
      <w:r w:rsidRPr="00986910">
        <w:rPr>
          <w:rFonts w:ascii="Arial" w:hAnsi="Arial" w:cs="Arial"/>
          <w:b/>
        </w:rPr>
        <w:t xml:space="preserve">18 декабря 2014 года </w:t>
      </w:r>
      <w:r w:rsidRPr="00986910">
        <w:rPr>
          <w:rFonts w:ascii="Arial" w:hAnsi="Arial" w:cs="Arial"/>
          <w:b/>
          <w:color w:val="333333"/>
        </w:rPr>
        <w:t xml:space="preserve">по теме «Вопросы реализации полномочий контрольно-счетных органов при исполнении Федерального закона № 44-ФЗ «О контрактной системе в сфере закупок товаров, работ, услуг для обеспечения государственных и муниципальных нужд»: </w:t>
      </w:r>
      <w:proofErr w:type="gramEnd"/>
    </w:p>
    <w:p w:rsidR="00E524C3" w:rsidRPr="00986910" w:rsidRDefault="00E524C3" w:rsidP="003C71B2">
      <w:pPr>
        <w:pStyle w:val="a3"/>
        <w:ind w:left="2148"/>
        <w:jc w:val="both"/>
        <w:rPr>
          <w:rFonts w:ascii="Arial" w:hAnsi="Arial" w:cs="Arial"/>
          <w:b/>
        </w:rPr>
      </w:pPr>
    </w:p>
    <w:p w:rsidR="003A6CC5" w:rsidRPr="00986910" w:rsidRDefault="003A6CC5" w:rsidP="003C71B2">
      <w:pPr>
        <w:pStyle w:val="21"/>
        <w:numPr>
          <w:ilvl w:val="0"/>
          <w:numId w:val="6"/>
        </w:numPr>
        <w:shd w:val="clear" w:color="auto" w:fill="auto"/>
        <w:spacing w:line="240" w:lineRule="auto"/>
        <w:ind w:firstLine="0"/>
        <w:jc w:val="both"/>
        <w:rPr>
          <w:rFonts w:ascii="Arial" w:eastAsia="Batang" w:hAnsi="Arial" w:cs="Arial"/>
          <w:sz w:val="24"/>
          <w:szCs w:val="24"/>
        </w:rPr>
      </w:pPr>
      <w:r w:rsidRPr="00986910">
        <w:rPr>
          <w:rFonts w:ascii="Arial" w:eastAsia="Batang" w:hAnsi="Arial" w:cs="Arial"/>
          <w:sz w:val="24"/>
          <w:szCs w:val="24"/>
        </w:rPr>
        <w:t xml:space="preserve">Григорий </w:t>
      </w:r>
      <w:proofErr w:type="spellStart"/>
      <w:r w:rsidRPr="00986910">
        <w:rPr>
          <w:rFonts w:ascii="Arial" w:eastAsia="Batang" w:hAnsi="Arial" w:cs="Arial"/>
          <w:sz w:val="24"/>
          <w:szCs w:val="24"/>
        </w:rPr>
        <w:t>Шамин</w:t>
      </w:r>
      <w:proofErr w:type="spellEnd"/>
      <w:r w:rsidRPr="00986910">
        <w:rPr>
          <w:rFonts w:ascii="Arial" w:eastAsia="Batang" w:hAnsi="Arial" w:cs="Arial"/>
          <w:sz w:val="24"/>
          <w:szCs w:val="24"/>
        </w:rPr>
        <w:t>. Информация о реализации п.8 Резолюции рабочего совещания контрольно-счетных органов Томской области от 05.06.2014 г.</w:t>
      </w:r>
    </w:p>
    <w:p w:rsidR="007B147C" w:rsidRPr="00986910" w:rsidRDefault="007B147C" w:rsidP="003C71B2">
      <w:pPr>
        <w:pStyle w:val="a3"/>
        <w:numPr>
          <w:ilvl w:val="0"/>
          <w:numId w:val="6"/>
        </w:numPr>
        <w:ind w:firstLine="0"/>
        <w:jc w:val="both"/>
        <w:rPr>
          <w:rFonts w:ascii="Arial" w:hAnsi="Arial" w:cs="Arial"/>
          <w:b/>
        </w:rPr>
      </w:pPr>
      <w:r w:rsidRPr="00986910">
        <w:rPr>
          <w:rFonts w:ascii="Arial" w:hAnsi="Arial" w:cs="Arial"/>
          <w:b/>
        </w:rPr>
        <w:t>Ирина Лёвкина, заместитель председателя Счетной палаты ЗАТО Северск</w:t>
      </w:r>
      <w:r w:rsidR="005A6F59" w:rsidRPr="00986910">
        <w:rPr>
          <w:rFonts w:ascii="Arial" w:hAnsi="Arial" w:cs="Arial"/>
          <w:b/>
        </w:rPr>
        <w:t xml:space="preserve"> </w:t>
      </w:r>
    </w:p>
    <w:p w:rsidR="00682186" w:rsidRPr="00986910" w:rsidRDefault="005A6F59" w:rsidP="003C71B2">
      <w:pPr>
        <w:pStyle w:val="a3"/>
        <w:numPr>
          <w:ilvl w:val="0"/>
          <w:numId w:val="6"/>
        </w:numPr>
        <w:ind w:firstLine="0"/>
        <w:jc w:val="both"/>
        <w:rPr>
          <w:rFonts w:ascii="Arial" w:hAnsi="Arial" w:cs="Arial"/>
          <w:b/>
        </w:rPr>
      </w:pPr>
      <w:r w:rsidRPr="00986910">
        <w:rPr>
          <w:rFonts w:ascii="Arial" w:hAnsi="Arial" w:cs="Arial"/>
          <w:b/>
        </w:rPr>
        <w:t xml:space="preserve">Галина </w:t>
      </w:r>
      <w:proofErr w:type="spellStart"/>
      <w:r w:rsidRPr="00986910">
        <w:rPr>
          <w:rFonts w:ascii="Arial" w:hAnsi="Arial" w:cs="Arial"/>
          <w:b/>
        </w:rPr>
        <w:t>Гонгина</w:t>
      </w:r>
      <w:proofErr w:type="spellEnd"/>
      <w:r w:rsidR="00682186" w:rsidRPr="00986910">
        <w:rPr>
          <w:rFonts w:ascii="Arial" w:hAnsi="Arial" w:cs="Arial"/>
          <w:b/>
        </w:rPr>
        <w:t>, начальник отдела аудита в сфере закупок товаров, работ и услуг Контрольно-ревизионного управления Администрации Томской области</w:t>
      </w:r>
    </w:p>
    <w:p w:rsidR="003A6CC5" w:rsidRPr="00986910" w:rsidRDefault="005A6F59" w:rsidP="003C71B2">
      <w:pPr>
        <w:pStyle w:val="a3"/>
        <w:numPr>
          <w:ilvl w:val="0"/>
          <w:numId w:val="6"/>
        </w:numPr>
        <w:ind w:firstLine="0"/>
        <w:jc w:val="both"/>
        <w:rPr>
          <w:rFonts w:ascii="Arial" w:hAnsi="Arial" w:cs="Arial"/>
          <w:b/>
        </w:rPr>
      </w:pPr>
      <w:r w:rsidRPr="00986910">
        <w:rPr>
          <w:rFonts w:ascii="Arial" w:hAnsi="Arial" w:cs="Arial"/>
          <w:b/>
        </w:rPr>
        <w:t>Андрей</w:t>
      </w:r>
      <w:r w:rsidR="007B147C" w:rsidRPr="00986910">
        <w:rPr>
          <w:rFonts w:ascii="Arial" w:hAnsi="Arial" w:cs="Arial"/>
          <w:b/>
        </w:rPr>
        <w:t xml:space="preserve"> Муратов, председатель Счетной палаты </w:t>
      </w:r>
      <w:proofErr w:type="spellStart"/>
      <w:r w:rsidR="007B147C" w:rsidRPr="00986910">
        <w:rPr>
          <w:rFonts w:ascii="Arial" w:hAnsi="Arial" w:cs="Arial"/>
          <w:b/>
        </w:rPr>
        <w:t>Колпашевского</w:t>
      </w:r>
      <w:proofErr w:type="spellEnd"/>
      <w:r w:rsidR="007B147C" w:rsidRPr="00986910">
        <w:rPr>
          <w:rFonts w:ascii="Arial" w:hAnsi="Arial" w:cs="Arial"/>
          <w:b/>
        </w:rPr>
        <w:t xml:space="preserve"> района</w:t>
      </w:r>
      <w:r w:rsidRPr="00986910">
        <w:rPr>
          <w:rFonts w:ascii="Arial" w:hAnsi="Arial" w:cs="Arial"/>
          <w:b/>
        </w:rPr>
        <w:t xml:space="preserve"> </w:t>
      </w:r>
    </w:p>
    <w:p w:rsidR="00682186" w:rsidRPr="00986910" w:rsidRDefault="00682186" w:rsidP="003C71B2">
      <w:pPr>
        <w:pStyle w:val="a3"/>
        <w:numPr>
          <w:ilvl w:val="0"/>
          <w:numId w:val="6"/>
        </w:numPr>
        <w:ind w:firstLine="0"/>
        <w:jc w:val="both"/>
        <w:rPr>
          <w:rFonts w:ascii="Arial" w:hAnsi="Arial" w:cs="Arial"/>
          <w:b/>
        </w:rPr>
      </w:pPr>
      <w:r w:rsidRPr="00986910">
        <w:rPr>
          <w:rFonts w:ascii="Arial" w:hAnsi="Arial" w:cs="Arial"/>
          <w:b/>
        </w:rPr>
        <w:t>Ксения Грязнова</w:t>
      </w:r>
      <w:r w:rsidR="0034186B" w:rsidRPr="00986910">
        <w:rPr>
          <w:rFonts w:ascii="Arial" w:hAnsi="Arial" w:cs="Arial"/>
          <w:b/>
        </w:rPr>
        <w:t xml:space="preserve">, старший прокурор </w:t>
      </w:r>
      <w:hyperlink r:id="rId40" w:history="1">
        <w:r w:rsidR="0034186B" w:rsidRPr="00986910">
          <w:rPr>
            <w:rStyle w:val="a7"/>
            <w:rFonts w:ascii="Arial" w:hAnsi="Arial" w:cs="Arial"/>
            <w:b/>
            <w:bCs/>
            <w:color w:val="auto"/>
            <w:u w:val="none"/>
          </w:rPr>
          <w:t>Управления</w:t>
        </w:r>
        <w:r w:rsidRPr="00986910">
          <w:rPr>
            <w:rStyle w:val="a7"/>
            <w:rFonts w:ascii="Arial" w:hAnsi="Arial" w:cs="Arial"/>
            <w:b/>
            <w:bCs/>
            <w:color w:val="auto"/>
            <w:u w:val="none"/>
          </w:rPr>
          <w:t xml:space="preserve"> по надзору за исполнением федерального законодательства</w:t>
        </w:r>
      </w:hyperlink>
      <w:r w:rsidRPr="00986910">
        <w:rPr>
          <w:rFonts w:ascii="Arial" w:hAnsi="Arial" w:cs="Arial"/>
          <w:b/>
        </w:rPr>
        <w:t> </w:t>
      </w:r>
      <w:r w:rsidR="0034186B" w:rsidRPr="00986910">
        <w:rPr>
          <w:rFonts w:ascii="Arial" w:hAnsi="Arial" w:cs="Arial"/>
          <w:b/>
        </w:rPr>
        <w:t>прокуратуры Томской области</w:t>
      </w:r>
    </w:p>
    <w:p w:rsidR="0034186B" w:rsidRPr="00986910" w:rsidRDefault="0034186B" w:rsidP="003C71B2">
      <w:pPr>
        <w:pStyle w:val="a3"/>
        <w:numPr>
          <w:ilvl w:val="0"/>
          <w:numId w:val="6"/>
        </w:numPr>
        <w:ind w:firstLine="0"/>
        <w:jc w:val="both"/>
        <w:rPr>
          <w:rFonts w:ascii="Arial" w:hAnsi="Arial" w:cs="Arial"/>
          <w:b/>
        </w:rPr>
      </w:pPr>
      <w:r w:rsidRPr="00986910">
        <w:rPr>
          <w:rFonts w:ascii="Arial" w:hAnsi="Arial" w:cs="Arial"/>
          <w:b/>
        </w:rPr>
        <w:t>Алексей Буков, аудитор Контрольно-счетной палаты Томской области</w:t>
      </w:r>
      <w:r w:rsidR="00E524C3" w:rsidRPr="00986910">
        <w:rPr>
          <w:rFonts w:ascii="Arial" w:hAnsi="Arial" w:cs="Arial"/>
          <w:b/>
        </w:rPr>
        <w:t>. Аудит в сфере закупок</w:t>
      </w:r>
    </w:p>
    <w:p w:rsidR="003A6CC5" w:rsidRPr="00986910" w:rsidRDefault="003A6CC5" w:rsidP="003C71B2">
      <w:pPr>
        <w:pStyle w:val="a3"/>
        <w:numPr>
          <w:ilvl w:val="0"/>
          <w:numId w:val="6"/>
        </w:numPr>
        <w:ind w:firstLine="0"/>
        <w:jc w:val="both"/>
        <w:rPr>
          <w:rFonts w:ascii="Arial" w:hAnsi="Arial" w:cs="Arial"/>
          <w:b/>
        </w:rPr>
      </w:pPr>
      <w:r w:rsidRPr="00986910">
        <w:rPr>
          <w:rFonts w:ascii="Arial" w:hAnsi="Arial" w:cs="Arial"/>
          <w:b/>
        </w:rPr>
        <w:t>Ольга Пыхтеева, заместитель председателя Счетной палаты Города Томска</w:t>
      </w:r>
    </w:p>
    <w:p w:rsidR="007B147C" w:rsidRPr="00986910" w:rsidRDefault="007B147C" w:rsidP="003C71B2">
      <w:pPr>
        <w:pStyle w:val="a3"/>
        <w:jc w:val="both"/>
        <w:rPr>
          <w:rFonts w:ascii="Arial" w:hAnsi="Arial" w:cs="Arial"/>
          <w:b/>
        </w:rPr>
      </w:pPr>
    </w:p>
    <w:p w:rsidR="006361EA" w:rsidRPr="00986910" w:rsidRDefault="006361EA" w:rsidP="003C71B2">
      <w:pPr>
        <w:pStyle w:val="a3"/>
        <w:rPr>
          <w:rFonts w:ascii="Arial" w:hAnsi="Arial" w:cs="Arial"/>
        </w:rPr>
      </w:pPr>
    </w:p>
    <w:p w:rsidR="003A6CC5" w:rsidRPr="00986910" w:rsidRDefault="003A6CC5" w:rsidP="003C71B2">
      <w:pPr>
        <w:pStyle w:val="21"/>
        <w:numPr>
          <w:ilvl w:val="0"/>
          <w:numId w:val="8"/>
        </w:numPr>
        <w:shd w:val="clear" w:color="auto" w:fill="auto"/>
        <w:spacing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986910">
        <w:rPr>
          <w:rFonts w:ascii="Arial" w:eastAsia="Batang" w:hAnsi="Arial" w:cs="Arial"/>
          <w:sz w:val="24"/>
          <w:szCs w:val="24"/>
        </w:rPr>
        <w:t xml:space="preserve">Григорий </w:t>
      </w:r>
      <w:proofErr w:type="spellStart"/>
      <w:r w:rsidRPr="00986910">
        <w:rPr>
          <w:rFonts w:ascii="Arial" w:eastAsia="Batang" w:hAnsi="Arial" w:cs="Arial"/>
          <w:sz w:val="24"/>
          <w:szCs w:val="24"/>
        </w:rPr>
        <w:t>Шамин</w:t>
      </w:r>
      <w:proofErr w:type="spellEnd"/>
      <w:r w:rsidRPr="00986910">
        <w:rPr>
          <w:rFonts w:ascii="Arial" w:eastAsia="Batang" w:hAnsi="Arial" w:cs="Arial"/>
          <w:sz w:val="24"/>
          <w:szCs w:val="24"/>
        </w:rPr>
        <w:t>. Информация о реализации п.8 Резолюции рабочего совещания контрольно-счетных органов Томской области от 05.06.2014</w:t>
      </w:r>
      <w:r w:rsidR="00DA68AB" w:rsidRPr="00986910">
        <w:rPr>
          <w:rFonts w:ascii="Arial" w:eastAsia="Batang" w:hAnsi="Arial" w:cs="Arial"/>
          <w:sz w:val="24"/>
          <w:szCs w:val="24"/>
        </w:rPr>
        <w:t xml:space="preserve"> г.</w:t>
      </w:r>
    </w:p>
    <w:p w:rsidR="003A6CC5" w:rsidRPr="00986910" w:rsidRDefault="003A6CC5" w:rsidP="003C71B2">
      <w:pPr>
        <w:pStyle w:val="21"/>
        <w:shd w:val="clear" w:color="auto" w:fill="auto"/>
        <w:spacing w:line="240" w:lineRule="auto"/>
        <w:jc w:val="both"/>
        <w:rPr>
          <w:rFonts w:ascii="Arial" w:eastAsia="Batang" w:hAnsi="Arial" w:cs="Arial"/>
          <w:b w:val="0"/>
          <w:sz w:val="24"/>
          <w:szCs w:val="24"/>
        </w:rPr>
      </w:pPr>
    </w:p>
    <w:p w:rsidR="003A6CC5" w:rsidRPr="00986910" w:rsidRDefault="003A6CC5" w:rsidP="003C71B2">
      <w:pPr>
        <w:pStyle w:val="21"/>
        <w:shd w:val="clear" w:color="auto" w:fill="auto"/>
        <w:spacing w:line="240" w:lineRule="auto"/>
        <w:ind w:firstLine="708"/>
        <w:jc w:val="both"/>
        <w:rPr>
          <w:rFonts w:ascii="Arial" w:eastAsia="Batang" w:hAnsi="Arial" w:cs="Arial"/>
          <w:b w:val="0"/>
          <w:sz w:val="24"/>
          <w:szCs w:val="24"/>
        </w:rPr>
      </w:pPr>
      <w:r w:rsidRPr="00986910">
        <w:rPr>
          <w:rFonts w:ascii="Arial" w:eastAsia="Batang" w:hAnsi="Arial" w:cs="Arial"/>
          <w:b w:val="0"/>
          <w:sz w:val="24"/>
          <w:szCs w:val="24"/>
        </w:rPr>
        <w:t xml:space="preserve">Текст пункта 8 Резолюции: «Выразить озабоченность по поводу складывающейся в муниципальных районах Томской области практики по сокращению штатной численности контрольно-счетных органов в связи с передачей полномочий по осуществлению контроля в сфере закупок от контрольно-счетных органов местным администрациям. Обратить внимание, что в соответствии с требованиями ст.98 Федерального закона от 05.04.2014 № 44-ФЗ с 01.01.2014 на контрольно-счетные органы возложены дополнительные обязанности по осуществлению аудита в сфере закупок. В условиях малочисленности контрольно-счетных органов подобная практика может привести к невозможности осуществления полноценного внешнего финансового контроля и, как следствие, </w:t>
      </w:r>
      <w:r w:rsidRPr="00986910">
        <w:rPr>
          <w:rFonts w:ascii="Arial" w:eastAsia="Batang" w:hAnsi="Arial" w:cs="Arial"/>
          <w:b w:val="0"/>
          <w:sz w:val="24"/>
          <w:szCs w:val="24"/>
        </w:rPr>
        <w:lastRenderedPageBreak/>
        <w:t>снизить его эффективность</w:t>
      </w:r>
    </w:p>
    <w:p w:rsidR="00DA68AB" w:rsidRPr="00986910" w:rsidRDefault="003A6CC5" w:rsidP="003C71B2">
      <w:pPr>
        <w:pStyle w:val="1"/>
        <w:shd w:val="clear" w:color="auto" w:fill="auto"/>
        <w:spacing w:line="240" w:lineRule="auto"/>
        <w:ind w:firstLine="708"/>
        <w:rPr>
          <w:rFonts w:ascii="Arial" w:eastAsia="Batang" w:hAnsi="Arial" w:cs="Arial"/>
          <w:sz w:val="24"/>
          <w:szCs w:val="24"/>
        </w:rPr>
      </w:pPr>
      <w:r w:rsidRPr="00986910">
        <w:rPr>
          <w:rFonts w:ascii="Arial" w:eastAsia="Batang" w:hAnsi="Arial" w:cs="Arial"/>
          <w:sz w:val="24"/>
          <w:szCs w:val="24"/>
        </w:rPr>
        <w:t xml:space="preserve">Когда проходило предыдущее совещание </w:t>
      </w:r>
      <w:r w:rsidR="00DA68AB" w:rsidRPr="00986910">
        <w:rPr>
          <w:rFonts w:ascii="Arial" w:eastAsia="Batang" w:hAnsi="Arial" w:cs="Arial"/>
          <w:sz w:val="24"/>
          <w:szCs w:val="24"/>
        </w:rPr>
        <w:t xml:space="preserve">(июнь 2014 г.) </w:t>
      </w:r>
      <w:r w:rsidRPr="00986910">
        <w:rPr>
          <w:rFonts w:ascii="Arial" w:eastAsia="Batang" w:hAnsi="Arial" w:cs="Arial"/>
          <w:sz w:val="24"/>
          <w:szCs w:val="24"/>
        </w:rPr>
        <w:t>контрольных органов, мы были еще в самом начале пути по организации работы в условиях нового законодательства о государственных и муниципальных закупках. Во многом мы только предполагали, какими будут объем работы специалистов, каковы будут процедуры.</w:t>
      </w:r>
      <w:r w:rsidR="00DA68AB" w:rsidRPr="00986910">
        <w:rPr>
          <w:rFonts w:ascii="Arial" w:eastAsia="Batang" w:hAnsi="Arial" w:cs="Arial"/>
          <w:sz w:val="24"/>
          <w:szCs w:val="24"/>
        </w:rPr>
        <w:t xml:space="preserve"> </w:t>
      </w:r>
      <w:r w:rsidRPr="00986910">
        <w:rPr>
          <w:rFonts w:ascii="Arial" w:eastAsia="Batang" w:hAnsi="Arial" w:cs="Arial"/>
          <w:sz w:val="24"/>
          <w:szCs w:val="24"/>
        </w:rPr>
        <w:t>И понятны опасения и пожелания руководителей контрольно</w:t>
      </w:r>
      <w:r w:rsidR="00DA68AB" w:rsidRPr="00986910">
        <w:rPr>
          <w:rFonts w:ascii="Arial" w:eastAsia="Batang" w:hAnsi="Arial" w:cs="Arial"/>
          <w:sz w:val="24"/>
          <w:szCs w:val="24"/>
        </w:rPr>
        <w:t>-</w:t>
      </w:r>
      <w:r w:rsidRPr="00986910">
        <w:rPr>
          <w:rFonts w:ascii="Arial" w:eastAsia="Batang" w:hAnsi="Arial" w:cs="Arial"/>
          <w:sz w:val="24"/>
          <w:szCs w:val="24"/>
        </w:rPr>
        <w:softHyphen/>
        <w:t xml:space="preserve">счетных органов </w:t>
      </w:r>
      <w:r w:rsidR="00DA68AB" w:rsidRPr="00986910">
        <w:rPr>
          <w:rFonts w:ascii="Arial" w:eastAsia="Batang" w:hAnsi="Arial" w:cs="Arial"/>
          <w:sz w:val="24"/>
          <w:szCs w:val="24"/>
        </w:rPr>
        <w:t>сохранить</w:t>
      </w:r>
      <w:r w:rsidRPr="00986910">
        <w:rPr>
          <w:rFonts w:ascii="Arial" w:eastAsia="Batang" w:hAnsi="Arial" w:cs="Arial"/>
          <w:sz w:val="24"/>
          <w:szCs w:val="24"/>
        </w:rPr>
        <w:t xml:space="preserve"> и даже увелич</w:t>
      </w:r>
      <w:r w:rsidR="00DA68AB" w:rsidRPr="00986910">
        <w:rPr>
          <w:rFonts w:ascii="Arial" w:eastAsia="Batang" w:hAnsi="Arial" w:cs="Arial"/>
          <w:sz w:val="24"/>
          <w:szCs w:val="24"/>
        </w:rPr>
        <w:t>ить</w:t>
      </w:r>
      <w:r w:rsidRPr="00986910">
        <w:rPr>
          <w:rFonts w:ascii="Arial" w:eastAsia="Batang" w:hAnsi="Arial" w:cs="Arial"/>
          <w:sz w:val="24"/>
          <w:szCs w:val="24"/>
        </w:rPr>
        <w:t xml:space="preserve"> штат</w:t>
      </w:r>
      <w:r w:rsidR="00DA68AB" w:rsidRPr="00986910">
        <w:rPr>
          <w:rFonts w:ascii="Arial" w:eastAsia="Batang" w:hAnsi="Arial" w:cs="Arial"/>
          <w:sz w:val="24"/>
          <w:szCs w:val="24"/>
        </w:rPr>
        <w:t>ы</w:t>
      </w:r>
      <w:r w:rsidRPr="00986910">
        <w:rPr>
          <w:rFonts w:ascii="Arial" w:eastAsia="Batang" w:hAnsi="Arial" w:cs="Arial"/>
          <w:sz w:val="24"/>
          <w:szCs w:val="24"/>
        </w:rPr>
        <w:t>. Именно такое предложение к Администрации Томской области и Совету муниципальных образований было изложено в резолюц</w:t>
      </w:r>
      <w:proofErr w:type="gramStart"/>
      <w:r w:rsidRPr="00986910">
        <w:rPr>
          <w:rFonts w:ascii="Arial" w:eastAsia="Batang" w:hAnsi="Arial" w:cs="Arial"/>
          <w:sz w:val="24"/>
          <w:szCs w:val="24"/>
        </w:rPr>
        <w:t>ии ию</w:t>
      </w:r>
      <w:proofErr w:type="gramEnd"/>
      <w:r w:rsidRPr="00986910">
        <w:rPr>
          <w:rFonts w:ascii="Arial" w:eastAsia="Batang" w:hAnsi="Arial" w:cs="Arial"/>
          <w:sz w:val="24"/>
          <w:szCs w:val="24"/>
        </w:rPr>
        <w:t>ньского рабочего совещания.</w:t>
      </w:r>
      <w:r w:rsidR="00DA68AB" w:rsidRPr="00986910">
        <w:rPr>
          <w:rFonts w:ascii="Arial" w:eastAsia="Batang" w:hAnsi="Arial" w:cs="Arial"/>
          <w:sz w:val="24"/>
          <w:szCs w:val="24"/>
        </w:rPr>
        <w:t xml:space="preserve"> </w:t>
      </w:r>
      <w:r w:rsidRPr="00986910">
        <w:rPr>
          <w:rFonts w:ascii="Arial" w:eastAsia="Batang" w:hAnsi="Arial" w:cs="Arial"/>
          <w:sz w:val="24"/>
          <w:szCs w:val="24"/>
        </w:rPr>
        <w:t>Не смотря на то, что Совет муниципальных образований</w:t>
      </w:r>
      <w:r w:rsidR="00DA68AB" w:rsidRPr="00986910">
        <w:rPr>
          <w:rFonts w:ascii="Arial" w:eastAsia="Batang" w:hAnsi="Arial" w:cs="Arial"/>
          <w:sz w:val="24"/>
          <w:szCs w:val="24"/>
        </w:rPr>
        <w:t xml:space="preserve"> </w:t>
      </w:r>
      <w:r w:rsidRPr="00986910">
        <w:rPr>
          <w:rFonts w:ascii="Arial" w:eastAsia="Batang" w:hAnsi="Arial" w:cs="Arial"/>
          <w:sz w:val="24"/>
          <w:szCs w:val="24"/>
        </w:rPr>
        <w:t xml:space="preserve">по своей природе и по закону не может вмешиваться во внутреннюю деятельность органов местного самоуправления, не может определять внутренние организационные структуры в конкретных муниципалитетах, тем не </w:t>
      </w:r>
      <w:proofErr w:type="gramStart"/>
      <w:r w:rsidRPr="00986910">
        <w:rPr>
          <w:rFonts w:ascii="Arial" w:eastAsia="Batang" w:hAnsi="Arial" w:cs="Arial"/>
          <w:sz w:val="24"/>
          <w:szCs w:val="24"/>
        </w:rPr>
        <w:t>менее</w:t>
      </w:r>
      <w:proofErr w:type="gramEnd"/>
      <w:r w:rsidRPr="00986910">
        <w:rPr>
          <w:rFonts w:ascii="Arial" w:eastAsia="Batang" w:hAnsi="Arial" w:cs="Arial"/>
          <w:sz w:val="24"/>
          <w:szCs w:val="24"/>
        </w:rPr>
        <w:t xml:space="preserve"> </w:t>
      </w:r>
      <w:r w:rsidR="00DA68AB" w:rsidRPr="00986910">
        <w:rPr>
          <w:rFonts w:ascii="Arial" w:eastAsia="Batang" w:hAnsi="Arial" w:cs="Arial"/>
          <w:sz w:val="24"/>
          <w:szCs w:val="24"/>
        </w:rPr>
        <w:t xml:space="preserve">был </w:t>
      </w:r>
      <w:r w:rsidRPr="00986910">
        <w:rPr>
          <w:rFonts w:ascii="Arial" w:eastAsia="Batang" w:hAnsi="Arial" w:cs="Arial"/>
          <w:sz w:val="24"/>
          <w:szCs w:val="24"/>
        </w:rPr>
        <w:t>прове</w:t>
      </w:r>
      <w:r w:rsidR="00DA68AB" w:rsidRPr="00986910">
        <w:rPr>
          <w:rFonts w:ascii="Arial" w:eastAsia="Batang" w:hAnsi="Arial" w:cs="Arial"/>
          <w:sz w:val="24"/>
          <w:szCs w:val="24"/>
        </w:rPr>
        <w:t>ден</w:t>
      </w:r>
      <w:r w:rsidRPr="00986910">
        <w:rPr>
          <w:rFonts w:ascii="Arial" w:eastAsia="Batang" w:hAnsi="Arial" w:cs="Arial"/>
          <w:sz w:val="24"/>
          <w:szCs w:val="24"/>
        </w:rPr>
        <w:t xml:space="preserve"> опрос в муниципальных образованиях, который показал, что случаи сокращения штатной численности муниципальных контрольных органов не имеют системного характера. </w:t>
      </w:r>
    </w:p>
    <w:p w:rsidR="003A6CC5" w:rsidRPr="00986910" w:rsidRDefault="003A6CC5" w:rsidP="003C71B2">
      <w:pPr>
        <w:pStyle w:val="1"/>
        <w:shd w:val="clear" w:color="auto" w:fill="auto"/>
        <w:spacing w:line="240" w:lineRule="auto"/>
        <w:ind w:firstLine="708"/>
        <w:rPr>
          <w:rFonts w:ascii="Arial" w:eastAsia="Batang" w:hAnsi="Arial" w:cs="Arial"/>
          <w:sz w:val="24"/>
          <w:szCs w:val="24"/>
        </w:rPr>
      </w:pPr>
      <w:r w:rsidRPr="00986910">
        <w:rPr>
          <w:rFonts w:ascii="Arial" w:eastAsia="Batang" w:hAnsi="Arial" w:cs="Arial"/>
          <w:sz w:val="24"/>
          <w:szCs w:val="24"/>
        </w:rPr>
        <w:t>Мы все понимаем, что главная составляющая любого рецепта успеха, особенно в управлении - это кадры, их профессионализм и опыт.</w:t>
      </w:r>
      <w:r w:rsidR="00DA68AB" w:rsidRPr="00986910">
        <w:rPr>
          <w:rFonts w:ascii="Arial" w:eastAsia="Batang" w:hAnsi="Arial" w:cs="Arial"/>
          <w:sz w:val="24"/>
          <w:szCs w:val="24"/>
        </w:rPr>
        <w:t xml:space="preserve"> </w:t>
      </w:r>
      <w:r w:rsidRPr="00986910">
        <w:rPr>
          <w:rFonts w:ascii="Arial" w:eastAsia="Batang" w:hAnsi="Arial" w:cs="Arial"/>
          <w:sz w:val="24"/>
          <w:szCs w:val="24"/>
        </w:rPr>
        <w:t>Повышение профессионализма муниципальных служащих и для Совета муниципальных образований является одним из приоритетных направлений. В течение года мы достаточно много внимания уделяли вопросам обучения специалистов работе в новой системе муниципальных закупок.</w:t>
      </w:r>
      <w:r w:rsidR="00DA68AB" w:rsidRPr="00986910">
        <w:rPr>
          <w:rFonts w:ascii="Arial" w:eastAsia="Batang" w:hAnsi="Arial" w:cs="Arial"/>
          <w:sz w:val="24"/>
          <w:szCs w:val="24"/>
        </w:rPr>
        <w:t xml:space="preserve"> </w:t>
      </w:r>
      <w:r w:rsidRPr="00986910">
        <w:rPr>
          <w:rFonts w:ascii="Arial" w:eastAsia="Batang" w:hAnsi="Arial" w:cs="Arial"/>
          <w:sz w:val="24"/>
          <w:szCs w:val="24"/>
        </w:rPr>
        <w:t xml:space="preserve">Проводили семинары на площадке Совета, а также на территориях муниципалитетов совместно с </w:t>
      </w:r>
      <w:proofErr w:type="gramStart"/>
      <w:r w:rsidRPr="00986910">
        <w:rPr>
          <w:rFonts w:ascii="Arial" w:eastAsia="Batang" w:hAnsi="Arial" w:cs="Arial"/>
          <w:sz w:val="24"/>
          <w:szCs w:val="24"/>
        </w:rPr>
        <w:t>Томским</w:t>
      </w:r>
      <w:proofErr w:type="gramEnd"/>
      <w:r w:rsidRPr="00986910">
        <w:rPr>
          <w:rFonts w:ascii="Arial" w:eastAsia="Batang" w:hAnsi="Arial" w:cs="Arial"/>
          <w:sz w:val="24"/>
          <w:szCs w:val="24"/>
        </w:rPr>
        <w:t xml:space="preserve"> УФАС, с образовательными организациями. На страницах нашего корпоративного журнала «Вестник Совета» совместно с </w:t>
      </w:r>
      <w:proofErr w:type="gramStart"/>
      <w:r w:rsidRPr="00986910">
        <w:rPr>
          <w:rFonts w:ascii="Arial" w:eastAsia="Batang" w:hAnsi="Arial" w:cs="Arial"/>
          <w:sz w:val="24"/>
          <w:szCs w:val="24"/>
        </w:rPr>
        <w:t>Томским</w:t>
      </w:r>
      <w:proofErr w:type="gramEnd"/>
      <w:r w:rsidRPr="00986910">
        <w:rPr>
          <w:rFonts w:ascii="Arial" w:eastAsia="Batang" w:hAnsi="Arial" w:cs="Arial"/>
          <w:sz w:val="24"/>
          <w:szCs w:val="24"/>
        </w:rPr>
        <w:t xml:space="preserve"> УФАС ведем постоянную рубрику «Конкурентный вектор». На официальном сайте Совет</w:t>
      </w:r>
      <w:r w:rsidR="00DA68AB" w:rsidRPr="00986910">
        <w:rPr>
          <w:rFonts w:ascii="Arial" w:eastAsia="Batang" w:hAnsi="Arial" w:cs="Arial"/>
          <w:sz w:val="24"/>
          <w:szCs w:val="24"/>
        </w:rPr>
        <w:t>а</w:t>
      </w:r>
      <w:r w:rsidRPr="00986910">
        <w:rPr>
          <w:rFonts w:ascii="Arial" w:eastAsia="Batang" w:hAnsi="Arial" w:cs="Arial"/>
          <w:sz w:val="24"/>
          <w:szCs w:val="24"/>
        </w:rPr>
        <w:t xml:space="preserve"> на главной странице установили </w:t>
      </w:r>
      <w:r w:rsidR="00DA68AB" w:rsidRPr="00986910">
        <w:rPr>
          <w:rFonts w:ascii="Arial" w:eastAsia="Batang" w:hAnsi="Arial" w:cs="Arial"/>
          <w:sz w:val="24"/>
          <w:szCs w:val="24"/>
        </w:rPr>
        <w:t>«</w:t>
      </w:r>
      <w:r w:rsidRPr="00986910">
        <w:rPr>
          <w:rFonts w:ascii="Arial" w:eastAsia="Batang" w:hAnsi="Arial" w:cs="Arial"/>
          <w:sz w:val="24"/>
          <w:szCs w:val="24"/>
        </w:rPr>
        <w:t>кнопку</w:t>
      </w:r>
      <w:r w:rsidR="00DA68AB" w:rsidRPr="00986910">
        <w:rPr>
          <w:rFonts w:ascii="Arial" w:eastAsia="Batang" w:hAnsi="Arial" w:cs="Arial"/>
          <w:sz w:val="24"/>
          <w:szCs w:val="24"/>
        </w:rPr>
        <w:t xml:space="preserve">» </w:t>
      </w:r>
      <w:r w:rsidRPr="00986910">
        <w:rPr>
          <w:rFonts w:ascii="Arial" w:eastAsia="Batang" w:hAnsi="Arial" w:cs="Arial"/>
          <w:sz w:val="24"/>
          <w:szCs w:val="24"/>
        </w:rPr>
        <w:t>с названием «44-ФЗ»</w:t>
      </w:r>
      <w:r w:rsidR="00DA68AB" w:rsidRPr="00986910">
        <w:rPr>
          <w:rFonts w:ascii="Arial" w:eastAsia="Batang" w:hAnsi="Arial" w:cs="Arial"/>
          <w:sz w:val="24"/>
          <w:szCs w:val="24"/>
        </w:rPr>
        <w:t xml:space="preserve">, </w:t>
      </w:r>
      <w:r w:rsidRPr="00986910">
        <w:rPr>
          <w:rFonts w:ascii="Arial" w:eastAsia="Batang" w:hAnsi="Arial" w:cs="Arial"/>
          <w:sz w:val="24"/>
          <w:szCs w:val="24"/>
        </w:rPr>
        <w:t>и этот раздел в постоянном режиме пополняется новыми документами и разъяснениями. В следующем году планируем проведение совместных мероприятий с Департаментом государственного заказа.</w:t>
      </w:r>
      <w:r w:rsidR="00DA68AB" w:rsidRPr="00986910">
        <w:rPr>
          <w:rFonts w:ascii="Arial" w:eastAsia="Batang" w:hAnsi="Arial" w:cs="Arial"/>
          <w:sz w:val="24"/>
          <w:szCs w:val="24"/>
        </w:rPr>
        <w:t xml:space="preserve"> </w:t>
      </w:r>
      <w:r w:rsidRPr="00986910">
        <w:rPr>
          <w:rFonts w:ascii="Arial" w:eastAsia="Batang" w:hAnsi="Arial" w:cs="Arial"/>
          <w:sz w:val="24"/>
          <w:szCs w:val="24"/>
        </w:rPr>
        <w:t>А начали мы в начале этого года с большого семинара-совещания представителей муниципалитетов всех уровней и Томского Управления федеральной антимонопольной службы по вопросам кадрового обеспечения системы муниципальных закупок.</w:t>
      </w:r>
    </w:p>
    <w:p w:rsidR="003A6CC5" w:rsidRPr="00986910" w:rsidRDefault="003A6CC5" w:rsidP="003C71B2">
      <w:pPr>
        <w:pStyle w:val="1"/>
        <w:shd w:val="clear" w:color="auto" w:fill="auto"/>
        <w:spacing w:line="240" w:lineRule="auto"/>
        <w:ind w:firstLine="708"/>
        <w:rPr>
          <w:rFonts w:ascii="Arial" w:eastAsia="Batang" w:hAnsi="Arial" w:cs="Arial"/>
          <w:sz w:val="24"/>
          <w:szCs w:val="24"/>
        </w:rPr>
      </w:pPr>
      <w:r w:rsidRPr="00986910">
        <w:rPr>
          <w:rFonts w:ascii="Arial" w:eastAsia="Batang" w:hAnsi="Arial" w:cs="Arial"/>
          <w:sz w:val="24"/>
          <w:szCs w:val="24"/>
        </w:rPr>
        <w:t>Прошел год работы по 44-му закону</w:t>
      </w:r>
      <w:r w:rsidR="00DA68AB" w:rsidRPr="00986910">
        <w:rPr>
          <w:rFonts w:ascii="Arial" w:eastAsia="Batang" w:hAnsi="Arial" w:cs="Arial"/>
          <w:sz w:val="24"/>
          <w:szCs w:val="24"/>
        </w:rPr>
        <w:t xml:space="preserve">, </w:t>
      </w:r>
      <w:r w:rsidRPr="00986910">
        <w:rPr>
          <w:rFonts w:ascii="Arial" w:eastAsia="Batang" w:hAnsi="Arial" w:cs="Arial"/>
          <w:sz w:val="24"/>
          <w:szCs w:val="24"/>
        </w:rPr>
        <w:t>можно делать первые выводы, насколько те организационные решения, которые были приняты тогда, оказались правильными.</w:t>
      </w:r>
      <w:r w:rsidR="00DA68AB" w:rsidRPr="00986910">
        <w:rPr>
          <w:rFonts w:ascii="Arial" w:eastAsia="Batang" w:hAnsi="Arial" w:cs="Arial"/>
          <w:sz w:val="24"/>
          <w:szCs w:val="24"/>
        </w:rPr>
        <w:t xml:space="preserve"> </w:t>
      </w:r>
      <w:r w:rsidRPr="00986910">
        <w:rPr>
          <w:rFonts w:ascii="Arial" w:eastAsia="Batang" w:hAnsi="Arial" w:cs="Arial"/>
          <w:sz w:val="24"/>
          <w:szCs w:val="24"/>
        </w:rPr>
        <w:t>Сегодня, например, мы уже видим некоторые риски в распространении практики, когда все функции по организации закупок возлагаются на одно лицо - контрактного управляющего. Такая концентрация обязанностей и ответственности на одном лице в такой ключевой сфере</w:t>
      </w:r>
      <w:r w:rsidR="00DA68AB" w:rsidRPr="00986910">
        <w:rPr>
          <w:rFonts w:ascii="Arial" w:eastAsia="Batang" w:hAnsi="Arial" w:cs="Arial"/>
          <w:sz w:val="24"/>
          <w:szCs w:val="24"/>
        </w:rPr>
        <w:t xml:space="preserve"> </w:t>
      </w:r>
      <w:r w:rsidRPr="00986910">
        <w:rPr>
          <w:rFonts w:ascii="Arial" w:eastAsia="Batang" w:hAnsi="Arial" w:cs="Arial"/>
          <w:sz w:val="24"/>
          <w:szCs w:val="24"/>
        </w:rPr>
        <w:t>- это, на мой взгляд, неэффективно. Мы слышим отзывы некоторых специалистов поселенческих администраций о том, что приказ о возложении обязанностей контрактного управляющего можно расценивать как приказ об увольнении. Это неправильно.</w:t>
      </w:r>
      <w:r w:rsidR="00DA68AB" w:rsidRPr="00986910">
        <w:rPr>
          <w:rFonts w:ascii="Arial" w:eastAsia="Batang" w:hAnsi="Arial" w:cs="Arial"/>
          <w:sz w:val="24"/>
          <w:szCs w:val="24"/>
        </w:rPr>
        <w:t xml:space="preserve"> </w:t>
      </w:r>
      <w:r w:rsidRPr="00986910">
        <w:rPr>
          <w:rFonts w:ascii="Arial" w:eastAsia="Batang" w:hAnsi="Arial" w:cs="Arial"/>
          <w:sz w:val="24"/>
          <w:szCs w:val="24"/>
        </w:rPr>
        <w:t>Необходимо разделение функций</w:t>
      </w:r>
      <w:r w:rsidR="00DA68AB" w:rsidRPr="00986910">
        <w:rPr>
          <w:rFonts w:ascii="Arial" w:eastAsia="Batang" w:hAnsi="Arial" w:cs="Arial"/>
          <w:sz w:val="24"/>
          <w:szCs w:val="24"/>
        </w:rPr>
        <w:t xml:space="preserve">, </w:t>
      </w:r>
      <w:r w:rsidRPr="00986910">
        <w:rPr>
          <w:rFonts w:ascii="Arial" w:eastAsia="Batang" w:hAnsi="Arial" w:cs="Arial"/>
          <w:sz w:val="24"/>
          <w:szCs w:val="24"/>
        </w:rPr>
        <w:t xml:space="preserve"> и совместно с профессиональными участниками системы государственных и муниципальных закупок необходимо выработать конкретные рекомендации в этой части. Со своей стороны Совет муниципальных образований будет заниматься этим вопросом в следующем году и готов выступить координатором этого процесса в отношении муниципалитетов и муниципальных заказчиков.</w:t>
      </w:r>
    </w:p>
    <w:p w:rsidR="003A6CC5" w:rsidRPr="00986910" w:rsidRDefault="003A6CC5" w:rsidP="003C71B2">
      <w:pPr>
        <w:pStyle w:val="1"/>
        <w:shd w:val="clear" w:color="auto" w:fill="auto"/>
        <w:spacing w:line="240" w:lineRule="auto"/>
        <w:ind w:firstLine="708"/>
        <w:rPr>
          <w:rFonts w:ascii="Arial" w:eastAsia="Batang" w:hAnsi="Arial" w:cs="Arial"/>
          <w:sz w:val="24"/>
          <w:szCs w:val="24"/>
        </w:rPr>
      </w:pPr>
      <w:r w:rsidRPr="00986910">
        <w:rPr>
          <w:rFonts w:ascii="Arial" w:eastAsia="Batang" w:hAnsi="Arial" w:cs="Arial"/>
          <w:sz w:val="24"/>
          <w:szCs w:val="24"/>
        </w:rPr>
        <w:t>Другой вопрос, который тоже требует взвешенного подхода - эффективное сочетание или распределение функций внутреннего и внешнего контроля в сфере бюджетных расходов в целом и в области муниципальных закупок в частности.</w:t>
      </w:r>
      <w:r w:rsidR="00DA68AB" w:rsidRPr="00986910">
        <w:rPr>
          <w:rFonts w:ascii="Arial" w:eastAsia="Batang" w:hAnsi="Arial" w:cs="Arial"/>
          <w:sz w:val="24"/>
          <w:szCs w:val="24"/>
        </w:rPr>
        <w:t xml:space="preserve">  </w:t>
      </w:r>
      <w:r w:rsidRPr="00986910">
        <w:rPr>
          <w:rFonts w:ascii="Arial" w:eastAsia="Batang" w:hAnsi="Arial" w:cs="Arial"/>
          <w:sz w:val="24"/>
          <w:szCs w:val="24"/>
        </w:rPr>
        <w:t>Здесь нам необходимо уравновесить две задачи: качественное проведение контрольных мероприятий, с одной стороны, а с другой стороны</w:t>
      </w:r>
      <w:r w:rsidR="00DA68AB" w:rsidRPr="00986910">
        <w:rPr>
          <w:rFonts w:ascii="Arial" w:eastAsia="Batang" w:hAnsi="Arial" w:cs="Arial"/>
          <w:sz w:val="24"/>
          <w:szCs w:val="24"/>
        </w:rPr>
        <w:t xml:space="preserve">, </w:t>
      </w:r>
      <w:r w:rsidRPr="00986910">
        <w:rPr>
          <w:rFonts w:ascii="Arial" w:eastAsia="Batang" w:hAnsi="Arial" w:cs="Arial"/>
          <w:sz w:val="24"/>
          <w:szCs w:val="24"/>
        </w:rPr>
        <w:t xml:space="preserve"> - не допустить роста издержек на организацию контроля. Контроль не должен являться самоцелью, </w:t>
      </w:r>
      <w:r w:rsidRPr="00986910">
        <w:rPr>
          <w:rFonts w:ascii="Arial" w:eastAsia="Batang" w:hAnsi="Arial" w:cs="Arial"/>
          <w:sz w:val="24"/>
          <w:szCs w:val="24"/>
        </w:rPr>
        <w:lastRenderedPageBreak/>
        <w:t xml:space="preserve">это </w:t>
      </w:r>
      <w:r w:rsidR="00DA68AB" w:rsidRPr="00986910">
        <w:rPr>
          <w:rFonts w:ascii="Arial" w:eastAsia="Batang" w:hAnsi="Arial" w:cs="Arial"/>
          <w:sz w:val="24"/>
          <w:szCs w:val="24"/>
        </w:rPr>
        <w:t xml:space="preserve">- </w:t>
      </w:r>
      <w:r w:rsidRPr="00986910">
        <w:rPr>
          <w:rFonts w:ascii="Arial" w:eastAsia="Batang" w:hAnsi="Arial" w:cs="Arial"/>
          <w:sz w:val="24"/>
          <w:szCs w:val="24"/>
        </w:rPr>
        <w:t>лишь инструмент для повышения эффективности муниципального управления. Особенно в нынешних условиях, когда все бюджеты сформированы с предельной напряженностью.</w:t>
      </w:r>
    </w:p>
    <w:p w:rsidR="003A6CC5" w:rsidRPr="00986910" w:rsidRDefault="003A6CC5" w:rsidP="003C71B2">
      <w:pPr>
        <w:pStyle w:val="1"/>
        <w:shd w:val="clear" w:color="auto" w:fill="auto"/>
        <w:spacing w:line="240" w:lineRule="auto"/>
        <w:ind w:firstLine="708"/>
        <w:rPr>
          <w:rFonts w:ascii="Arial" w:eastAsia="Batang" w:hAnsi="Arial" w:cs="Arial"/>
          <w:sz w:val="24"/>
          <w:szCs w:val="24"/>
        </w:rPr>
      </w:pPr>
      <w:r w:rsidRPr="00986910">
        <w:rPr>
          <w:rFonts w:ascii="Arial" w:eastAsia="Batang" w:hAnsi="Arial" w:cs="Arial"/>
          <w:sz w:val="24"/>
          <w:szCs w:val="24"/>
        </w:rPr>
        <w:t>Контрольно-счетные органы в соответствии с законом являются органами внешнего финансового контроля. 44-м законом на контрольно-счетные органы дополнительно возложены функции по проведению аудита в сфере закупок.</w:t>
      </w:r>
      <w:r w:rsidR="00DA68AB" w:rsidRPr="00986910">
        <w:rPr>
          <w:rFonts w:ascii="Arial" w:eastAsia="Batang" w:hAnsi="Arial" w:cs="Arial"/>
          <w:sz w:val="24"/>
          <w:szCs w:val="24"/>
        </w:rPr>
        <w:t xml:space="preserve"> </w:t>
      </w:r>
      <w:r w:rsidRPr="00986910">
        <w:rPr>
          <w:rFonts w:ascii="Arial" w:eastAsia="Batang" w:hAnsi="Arial" w:cs="Arial"/>
          <w:sz w:val="24"/>
          <w:szCs w:val="24"/>
        </w:rPr>
        <w:t>Однако аудит и внутренний контроль</w:t>
      </w:r>
      <w:r w:rsidR="00DA68AB" w:rsidRPr="00986910">
        <w:rPr>
          <w:rFonts w:ascii="Arial" w:eastAsia="Batang" w:hAnsi="Arial" w:cs="Arial"/>
          <w:sz w:val="24"/>
          <w:szCs w:val="24"/>
        </w:rPr>
        <w:t xml:space="preserve">  - это </w:t>
      </w:r>
      <w:r w:rsidRPr="00986910">
        <w:rPr>
          <w:rFonts w:ascii="Arial" w:eastAsia="Batang" w:hAnsi="Arial" w:cs="Arial"/>
          <w:sz w:val="24"/>
          <w:szCs w:val="24"/>
        </w:rPr>
        <w:t>разные вещи. Закон определяет аудит как деятельность по анализу и оценке результатов закупок, достижения целей осуществления закупок, оценке обоснованности осуществления закупок. В этом случае контроль, который осуществляют контрольно-счетные органы</w:t>
      </w:r>
      <w:r w:rsidR="00DA68AB" w:rsidRPr="00986910">
        <w:rPr>
          <w:rFonts w:ascii="Arial" w:eastAsia="Batang" w:hAnsi="Arial" w:cs="Arial"/>
          <w:sz w:val="24"/>
          <w:szCs w:val="24"/>
        </w:rPr>
        <w:t xml:space="preserve">, </w:t>
      </w:r>
      <w:r w:rsidRPr="00986910">
        <w:rPr>
          <w:rFonts w:ascii="Arial" w:eastAsia="Batang" w:hAnsi="Arial" w:cs="Arial"/>
          <w:sz w:val="24"/>
          <w:szCs w:val="24"/>
        </w:rPr>
        <w:t xml:space="preserve"> - контроль последующий. Исследуется законность уже проведенных финансово-хозяйственных операций и качество их выполнения.</w:t>
      </w:r>
      <w:r w:rsidR="00DA68AB" w:rsidRPr="00986910">
        <w:rPr>
          <w:rFonts w:ascii="Arial" w:eastAsia="Batang" w:hAnsi="Arial" w:cs="Arial"/>
          <w:sz w:val="24"/>
          <w:szCs w:val="24"/>
        </w:rPr>
        <w:t xml:space="preserve"> </w:t>
      </w:r>
      <w:r w:rsidRPr="00986910">
        <w:rPr>
          <w:rFonts w:ascii="Arial" w:eastAsia="Batang" w:hAnsi="Arial" w:cs="Arial"/>
          <w:sz w:val="24"/>
          <w:szCs w:val="24"/>
        </w:rPr>
        <w:t xml:space="preserve">В то же время одной из задач внутреннего контроля является управление бюджетными рисками. Это </w:t>
      </w:r>
      <w:r w:rsidR="00DA68AB" w:rsidRPr="00986910">
        <w:rPr>
          <w:rFonts w:ascii="Arial" w:eastAsia="Batang" w:hAnsi="Arial" w:cs="Arial"/>
          <w:sz w:val="24"/>
          <w:szCs w:val="24"/>
        </w:rPr>
        <w:t xml:space="preserve">- </w:t>
      </w:r>
      <w:r w:rsidRPr="00986910">
        <w:rPr>
          <w:rFonts w:ascii="Arial" w:eastAsia="Batang" w:hAnsi="Arial" w:cs="Arial"/>
          <w:sz w:val="24"/>
          <w:szCs w:val="24"/>
        </w:rPr>
        <w:t>собственная система предупреждения нарушений в финансово-бюджетной сфере.</w:t>
      </w:r>
    </w:p>
    <w:p w:rsidR="003A6CC5" w:rsidRPr="00986910" w:rsidRDefault="003A6CC5" w:rsidP="003C71B2">
      <w:pPr>
        <w:pStyle w:val="1"/>
        <w:shd w:val="clear" w:color="auto" w:fill="auto"/>
        <w:spacing w:line="240" w:lineRule="auto"/>
        <w:ind w:firstLine="708"/>
        <w:rPr>
          <w:rFonts w:ascii="Arial" w:eastAsia="Batang" w:hAnsi="Arial" w:cs="Arial"/>
          <w:sz w:val="24"/>
          <w:szCs w:val="24"/>
        </w:rPr>
      </w:pPr>
      <w:r w:rsidRPr="00986910">
        <w:rPr>
          <w:rFonts w:ascii="Arial" w:eastAsia="Batang" w:hAnsi="Arial" w:cs="Arial"/>
          <w:sz w:val="24"/>
          <w:szCs w:val="24"/>
        </w:rPr>
        <w:t>Насколько в связи с этим эффективно концентрировать все виды контроля в одном органе - вопрос. Особенно это актуально для сельских территорий, где в поселениях отсутствуют контрольно-счетные органы, а полномочия по проведению внешнего контроля переданы контрольным органам районов.</w:t>
      </w:r>
      <w:r w:rsidR="00DA68AB" w:rsidRPr="00986910">
        <w:rPr>
          <w:rFonts w:ascii="Arial" w:eastAsia="Batang" w:hAnsi="Arial" w:cs="Arial"/>
          <w:sz w:val="24"/>
          <w:szCs w:val="24"/>
        </w:rPr>
        <w:t xml:space="preserve">  </w:t>
      </w:r>
      <w:r w:rsidRPr="00986910">
        <w:rPr>
          <w:rFonts w:ascii="Arial" w:eastAsia="Batang" w:hAnsi="Arial" w:cs="Arial"/>
          <w:sz w:val="24"/>
          <w:szCs w:val="24"/>
        </w:rPr>
        <w:t>В то же время, с целью минимизации издержек на проведение контроля любого вида, подходы к его организации и проведению в рамках внутреннего финансового контроля, вне зависимости от субъекта контроля, на наш взгляд, должны быть едиными.</w:t>
      </w:r>
    </w:p>
    <w:p w:rsidR="003A6CC5" w:rsidRPr="00986910" w:rsidRDefault="00DA68AB" w:rsidP="003C71B2">
      <w:pPr>
        <w:pStyle w:val="1"/>
        <w:shd w:val="clear" w:color="auto" w:fill="auto"/>
        <w:spacing w:line="240" w:lineRule="auto"/>
        <w:ind w:firstLine="708"/>
        <w:rPr>
          <w:rFonts w:ascii="Arial" w:eastAsia="Batang" w:hAnsi="Arial" w:cs="Arial"/>
          <w:sz w:val="24"/>
          <w:szCs w:val="24"/>
        </w:rPr>
      </w:pPr>
      <w:r w:rsidRPr="00986910">
        <w:rPr>
          <w:rFonts w:ascii="Arial" w:eastAsia="Batang" w:hAnsi="Arial" w:cs="Arial"/>
          <w:sz w:val="24"/>
          <w:szCs w:val="24"/>
        </w:rPr>
        <w:t>П</w:t>
      </w:r>
      <w:r w:rsidR="003A6CC5" w:rsidRPr="00986910">
        <w:rPr>
          <w:rFonts w:ascii="Arial" w:eastAsia="Batang" w:hAnsi="Arial" w:cs="Arial"/>
          <w:sz w:val="24"/>
          <w:szCs w:val="24"/>
        </w:rPr>
        <w:t>редлагаю в следующем году совместно поработать над подготовкой рекомендаций для органов местного самоуправления по повышению эффективности бюджетных расходов на основе результатов проведенных контрольн</w:t>
      </w:r>
      <w:r w:rsidRPr="00986910">
        <w:rPr>
          <w:rFonts w:ascii="Arial" w:eastAsia="Batang" w:hAnsi="Arial" w:cs="Arial"/>
          <w:sz w:val="24"/>
          <w:szCs w:val="24"/>
        </w:rPr>
        <w:t xml:space="preserve">о-счетными органами проверок. И, </w:t>
      </w:r>
      <w:r w:rsidR="003A6CC5" w:rsidRPr="00986910">
        <w:rPr>
          <w:rFonts w:ascii="Arial" w:eastAsia="Batang" w:hAnsi="Arial" w:cs="Arial"/>
          <w:sz w:val="24"/>
          <w:szCs w:val="24"/>
        </w:rPr>
        <w:t>конечно</w:t>
      </w:r>
      <w:r w:rsidRPr="00986910">
        <w:rPr>
          <w:rFonts w:ascii="Arial" w:eastAsia="Batang" w:hAnsi="Arial" w:cs="Arial"/>
          <w:sz w:val="24"/>
          <w:szCs w:val="24"/>
        </w:rPr>
        <w:t>,</w:t>
      </w:r>
      <w:r w:rsidR="003A6CC5" w:rsidRPr="00986910">
        <w:rPr>
          <w:rFonts w:ascii="Arial" w:eastAsia="Batang" w:hAnsi="Arial" w:cs="Arial"/>
          <w:sz w:val="24"/>
          <w:szCs w:val="24"/>
        </w:rPr>
        <w:t xml:space="preserve"> актуальным еще долгое время будет оставаться вопрос обучения специалистов местных администраций методикам, пошаговым технологиям проведения внутреннего контроля, самоконтроля.</w:t>
      </w:r>
    </w:p>
    <w:p w:rsidR="003A6CC5" w:rsidRPr="00986910" w:rsidRDefault="00A04554" w:rsidP="003C71B2">
      <w:pPr>
        <w:pStyle w:val="1"/>
        <w:shd w:val="clear" w:color="auto" w:fill="auto"/>
        <w:spacing w:line="240" w:lineRule="auto"/>
        <w:ind w:firstLine="708"/>
        <w:rPr>
          <w:rFonts w:ascii="Arial" w:eastAsia="Batang" w:hAnsi="Arial" w:cs="Arial"/>
          <w:sz w:val="24"/>
          <w:szCs w:val="24"/>
        </w:rPr>
      </w:pPr>
      <w:r w:rsidRPr="00986910">
        <w:rPr>
          <w:rFonts w:ascii="Arial" w:eastAsia="Batang" w:hAnsi="Arial" w:cs="Arial"/>
          <w:sz w:val="24"/>
          <w:szCs w:val="24"/>
        </w:rPr>
        <w:t>У</w:t>
      </w:r>
      <w:r w:rsidR="003A6CC5" w:rsidRPr="00986910">
        <w:rPr>
          <w:rFonts w:ascii="Arial" w:eastAsia="Batang" w:hAnsi="Arial" w:cs="Arial"/>
          <w:sz w:val="24"/>
          <w:szCs w:val="24"/>
        </w:rPr>
        <w:t xml:space="preserve"> Совета муниципальных образований уже есть успешный опыт по внедрению таких методик, которые разрабатывались совместно с Департаментом семьи и детей Томской области, Управлением Минюста России по Томской области, Управлением МЧС России по Томской области, областной Прокуратурой. Сложилась хорошая практика взаимодействия Совета муниципальных образований с некоторыми федеральными органами - Прокуратурой Томской области, Томским УФАС, Томским Управлением Минюста по распространению обзоров и обобщений практики проведения надзорных мероприятий. </w:t>
      </w:r>
      <w:r w:rsidRPr="00986910">
        <w:rPr>
          <w:rFonts w:ascii="Arial" w:eastAsia="Batang" w:hAnsi="Arial" w:cs="Arial"/>
          <w:sz w:val="24"/>
          <w:szCs w:val="24"/>
        </w:rPr>
        <w:t>П</w:t>
      </w:r>
      <w:r w:rsidR="003A6CC5" w:rsidRPr="00986910">
        <w:rPr>
          <w:rFonts w:ascii="Arial" w:eastAsia="Batang" w:hAnsi="Arial" w:cs="Arial"/>
          <w:sz w:val="24"/>
          <w:szCs w:val="24"/>
        </w:rPr>
        <w:t>редлагаю так</w:t>
      </w:r>
      <w:r w:rsidRPr="00986910">
        <w:rPr>
          <w:rFonts w:ascii="Arial" w:eastAsia="Batang" w:hAnsi="Arial" w:cs="Arial"/>
          <w:sz w:val="24"/>
          <w:szCs w:val="24"/>
        </w:rPr>
        <w:t xml:space="preserve">ое сотрудничество </w:t>
      </w:r>
      <w:r w:rsidR="003A6CC5" w:rsidRPr="00986910">
        <w:rPr>
          <w:rFonts w:ascii="Arial" w:eastAsia="Batang" w:hAnsi="Arial" w:cs="Arial"/>
          <w:sz w:val="24"/>
          <w:szCs w:val="24"/>
        </w:rPr>
        <w:t>сделать постоянн</w:t>
      </w:r>
      <w:r w:rsidRPr="00986910">
        <w:rPr>
          <w:rFonts w:ascii="Arial" w:eastAsia="Batang" w:hAnsi="Arial" w:cs="Arial"/>
          <w:sz w:val="24"/>
          <w:szCs w:val="24"/>
        </w:rPr>
        <w:t xml:space="preserve">ым </w:t>
      </w:r>
      <w:r w:rsidR="003A6CC5" w:rsidRPr="00986910">
        <w:rPr>
          <w:rFonts w:ascii="Arial" w:eastAsia="Batang" w:hAnsi="Arial" w:cs="Arial"/>
          <w:sz w:val="24"/>
          <w:szCs w:val="24"/>
        </w:rPr>
        <w:t xml:space="preserve">между Советом муниципальных образований, </w:t>
      </w:r>
      <w:r w:rsidRPr="00986910">
        <w:rPr>
          <w:rFonts w:ascii="Arial" w:eastAsia="Batang" w:hAnsi="Arial" w:cs="Arial"/>
          <w:sz w:val="24"/>
          <w:szCs w:val="24"/>
        </w:rPr>
        <w:t>Контрольно-с</w:t>
      </w:r>
      <w:r w:rsidR="003A6CC5" w:rsidRPr="00986910">
        <w:rPr>
          <w:rFonts w:ascii="Arial" w:eastAsia="Batang" w:hAnsi="Arial" w:cs="Arial"/>
          <w:sz w:val="24"/>
          <w:szCs w:val="24"/>
        </w:rPr>
        <w:t>четной палатой Томской области и объединением муниципальных контрольно-счетных органов.</w:t>
      </w:r>
    </w:p>
    <w:p w:rsidR="003A6CC5" w:rsidRPr="00986910" w:rsidRDefault="003A6CC5" w:rsidP="003C71B2">
      <w:pPr>
        <w:pStyle w:val="1"/>
        <w:shd w:val="clear" w:color="auto" w:fill="auto"/>
        <w:spacing w:line="240" w:lineRule="auto"/>
        <w:rPr>
          <w:rFonts w:ascii="Arial" w:eastAsia="Batang" w:hAnsi="Arial" w:cs="Arial"/>
          <w:sz w:val="24"/>
          <w:szCs w:val="24"/>
        </w:rPr>
      </w:pPr>
    </w:p>
    <w:p w:rsidR="003A6CC5" w:rsidRPr="00986910" w:rsidRDefault="003A6CC5" w:rsidP="003C71B2">
      <w:pPr>
        <w:pStyle w:val="21"/>
        <w:shd w:val="clear" w:color="auto" w:fill="auto"/>
        <w:spacing w:line="240" w:lineRule="auto"/>
        <w:ind w:left="720"/>
        <w:jc w:val="both"/>
        <w:rPr>
          <w:rFonts w:ascii="Arial" w:eastAsia="Batang" w:hAnsi="Arial" w:cs="Arial"/>
          <w:sz w:val="24"/>
          <w:szCs w:val="24"/>
        </w:rPr>
      </w:pPr>
    </w:p>
    <w:p w:rsidR="006361EA" w:rsidRPr="00986910" w:rsidRDefault="006361EA" w:rsidP="003C71B2">
      <w:pPr>
        <w:pStyle w:val="a3"/>
        <w:rPr>
          <w:rFonts w:ascii="Arial" w:hAnsi="Arial" w:cs="Arial"/>
        </w:rPr>
      </w:pPr>
    </w:p>
    <w:p w:rsidR="00CB0317" w:rsidRPr="00986910" w:rsidRDefault="00CB0317" w:rsidP="003C71B2">
      <w:pPr>
        <w:pStyle w:val="a3"/>
        <w:numPr>
          <w:ilvl w:val="0"/>
          <w:numId w:val="8"/>
        </w:numPr>
        <w:rPr>
          <w:rFonts w:ascii="Arial" w:hAnsi="Arial" w:cs="Arial"/>
          <w:b/>
        </w:rPr>
      </w:pPr>
      <w:r w:rsidRPr="00986910">
        <w:rPr>
          <w:rFonts w:ascii="Arial" w:hAnsi="Arial" w:cs="Arial"/>
          <w:b/>
        </w:rPr>
        <w:t xml:space="preserve">Ирина Лёвкина, </w:t>
      </w:r>
      <w:r w:rsidR="005A6F59" w:rsidRPr="00986910">
        <w:rPr>
          <w:rFonts w:ascii="Arial" w:hAnsi="Arial" w:cs="Arial"/>
          <w:b/>
        </w:rPr>
        <w:t>з</w:t>
      </w:r>
      <w:r w:rsidRPr="00986910">
        <w:rPr>
          <w:rFonts w:ascii="Arial" w:hAnsi="Arial" w:cs="Arial"/>
          <w:b/>
        </w:rPr>
        <w:t>аместитель председателя Счетной палаты ЗАТО Северск</w:t>
      </w:r>
      <w:r w:rsidR="005A6F59" w:rsidRPr="00986910">
        <w:rPr>
          <w:rFonts w:ascii="Arial" w:hAnsi="Arial" w:cs="Arial"/>
          <w:b/>
        </w:rPr>
        <w:t xml:space="preserve"> </w:t>
      </w:r>
      <w:r w:rsidRPr="00986910">
        <w:rPr>
          <w:rFonts w:ascii="Arial" w:hAnsi="Arial" w:cs="Arial"/>
          <w:b/>
        </w:rPr>
        <w:br/>
      </w:r>
    </w:p>
    <w:p w:rsidR="00CB0317" w:rsidRPr="00986910" w:rsidRDefault="00A04554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Х</w:t>
      </w:r>
      <w:r w:rsidR="00CB0317" w:rsidRPr="00986910">
        <w:rPr>
          <w:rFonts w:ascii="Arial" w:hAnsi="Arial" w:cs="Arial"/>
          <w:sz w:val="24"/>
          <w:szCs w:val="24"/>
        </w:rPr>
        <w:t>очу поделиться первым  практическим опытом проведения аудита в сфере закупок. Приступая к аудиту</w:t>
      </w:r>
      <w:r w:rsidRPr="00986910">
        <w:rPr>
          <w:rFonts w:ascii="Arial" w:hAnsi="Arial" w:cs="Arial"/>
          <w:sz w:val="24"/>
          <w:szCs w:val="24"/>
        </w:rPr>
        <w:t>,</w:t>
      </w:r>
      <w:r w:rsidR="00CB0317" w:rsidRPr="00986910">
        <w:rPr>
          <w:rFonts w:ascii="Arial" w:hAnsi="Arial" w:cs="Arial"/>
          <w:sz w:val="24"/>
          <w:szCs w:val="24"/>
        </w:rPr>
        <w:t xml:space="preserve"> мы</w:t>
      </w:r>
      <w:r w:rsidRPr="00986910">
        <w:rPr>
          <w:rFonts w:ascii="Arial" w:hAnsi="Arial" w:cs="Arial"/>
          <w:sz w:val="24"/>
          <w:szCs w:val="24"/>
        </w:rPr>
        <w:t xml:space="preserve">, </w:t>
      </w:r>
      <w:r w:rsidR="00CB0317" w:rsidRPr="00986910">
        <w:rPr>
          <w:rFonts w:ascii="Arial" w:hAnsi="Arial" w:cs="Arial"/>
          <w:sz w:val="24"/>
          <w:szCs w:val="24"/>
        </w:rPr>
        <w:t xml:space="preserve"> конечно</w:t>
      </w:r>
      <w:r w:rsidRPr="00986910">
        <w:rPr>
          <w:rFonts w:ascii="Arial" w:hAnsi="Arial" w:cs="Arial"/>
          <w:sz w:val="24"/>
          <w:szCs w:val="24"/>
        </w:rPr>
        <w:t xml:space="preserve">, </w:t>
      </w:r>
      <w:r w:rsidR="00CB0317" w:rsidRPr="00986910">
        <w:rPr>
          <w:rFonts w:ascii="Arial" w:hAnsi="Arial" w:cs="Arial"/>
          <w:sz w:val="24"/>
          <w:szCs w:val="24"/>
        </w:rPr>
        <w:t xml:space="preserve"> отдавали себе отчет в том, что полноценного  в классическом пониман</w:t>
      </w:r>
      <w:proofErr w:type="gramStart"/>
      <w:r w:rsidR="00CB0317" w:rsidRPr="00986910">
        <w:rPr>
          <w:rFonts w:ascii="Arial" w:hAnsi="Arial" w:cs="Arial"/>
          <w:sz w:val="24"/>
          <w:szCs w:val="24"/>
        </w:rPr>
        <w:t>ии ау</w:t>
      </w:r>
      <w:proofErr w:type="gramEnd"/>
      <w:r w:rsidR="00CB0317" w:rsidRPr="00986910">
        <w:rPr>
          <w:rFonts w:ascii="Arial" w:hAnsi="Arial" w:cs="Arial"/>
          <w:sz w:val="24"/>
          <w:szCs w:val="24"/>
        </w:rPr>
        <w:t>дита не получится</w:t>
      </w:r>
      <w:r w:rsidRPr="00986910">
        <w:rPr>
          <w:rFonts w:ascii="Arial" w:hAnsi="Arial" w:cs="Arial"/>
          <w:sz w:val="24"/>
          <w:szCs w:val="24"/>
        </w:rPr>
        <w:t xml:space="preserve">, </w:t>
      </w:r>
      <w:r w:rsidR="00CB0317" w:rsidRPr="00986910">
        <w:rPr>
          <w:rFonts w:ascii="Arial" w:hAnsi="Arial" w:cs="Arial"/>
          <w:sz w:val="24"/>
          <w:szCs w:val="24"/>
        </w:rPr>
        <w:t xml:space="preserve">  потому что  будет проанализирован не весь финансовый год, а совсем непоказательное первое полугодие.  Но</w:t>
      </w:r>
      <w:r w:rsidRPr="00986910">
        <w:rPr>
          <w:rFonts w:ascii="Arial" w:hAnsi="Arial" w:cs="Arial"/>
          <w:sz w:val="24"/>
          <w:szCs w:val="24"/>
        </w:rPr>
        <w:t xml:space="preserve">, </w:t>
      </w:r>
      <w:r w:rsidR="00CB0317" w:rsidRPr="00986910">
        <w:rPr>
          <w:rFonts w:ascii="Arial" w:hAnsi="Arial" w:cs="Arial"/>
          <w:sz w:val="24"/>
          <w:szCs w:val="24"/>
        </w:rPr>
        <w:t xml:space="preserve"> уже приступив к данному мероприятию</w:t>
      </w:r>
      <w:r w:rsidRPr="00986910">
        <w:rPr>
          <w:rFonts w:ascii="Arial" w:hAnsi="Arial" w:cs="Arial"/>
          <w:sz w:val="24"/>
          <w:szCs w:val="24"/>
        </w:rPr>
        <w:t>,</w:t>
      </w:r>
      <w:r w:rsidR="00CB0317" w:rsidRPr="00986910">
        <w:rPr>
          <w:rFonts w:ascii="Arial" w:hAnsi="Arial" w:cs="Arial"/>
          <w:sz w:val="24"/>
          <w:szCs w:val="24"/>
        </w:rPr>
        <w:t xml:space="preserve"> мы убедились в том, что безусловная польза от этого мероприятия очевидн</w:t>
      </w:r>
      <w:r w:rsidRPr="00986910">
        <w:rPr>
          <w:rFonts w:ascii="Arial" w:hAnsi="Arial" w:cs="Arial"/>
          <w:sz w:val="24"/>
          <w:szCs w:val="24"/>
        </w:rPr>
        <w:t>а</w:t>
      </w:r>
      <w:r w:rsidR="00CB0317" w:rsidRPr="00986910">
        <w:rPr>
          <w:rFonts w:ascii="Arial" w:hAnsi="Arial" w:cs="Arial"/>
          <w:sz w:val="24"/>
          <w:szCs w:val="24"/>
        </w:rPr>
        <w:t xml:space="preserve">. </w:t>
      </w:r>
    </w:p>
    <w:p w:rsidR="00CB0317" w:rsidRPr="00986910" w:rsidRDefault="00CB0317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Во-первых, это позволило на практике изучить нормы Федерального закона № 44-ФЗ, выявить  неясные толкования  отдельных норм и пробелы законодательства, сформулировать предложения по внесению изменений в законодательство.</w:t>
      </w:r>
    </w:p>
    <w:p w:rsidR="00CB0317" w:rsidRPr="00986910" w:rsidRDefault="00CB0317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lastRenderedPageBreak/>
        <w:t>Но самая главная</w:t>
      </w:r>
      <w:r w:rsidR="00A04554" w:rsidRPr="00986910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 на наш взгляд</w:t>
      </w:r>
      <w:r w:rsidR="00A04554" w:rsidRPr="00986910">
        <w:rPr>
          <w:rFonts w:ascii="Arial" w:hAnsi="Arial" w:cs="Arial"/>
          <w:sz w:val="24"/>
          <w:szCs w:val="24"/>
        </w:rPr>
        <w:t>,</w:t>
      </w:r>
      <w:r w:rsidRPr="00986910">
        <w:rPr>
          <w:rFonts w:ascii="Arial" w:hAnsi="Arial" w:cs="Arial"/>
          <w:sz w:val="24"/>
          <w:szCs w:val="24"/>
        </w:rPr>
        <w:t xml:space="preserve"> польза от проведенного аудита </w:t>
      </w:r>
      <w:r w:rsidR="00A04554" w:rsidRPr="00986910">
        <w:rPr>
          <w:rFonts w:ascii="Arial" w:hAnsi="Arial" w:cs="Arial"/>
          <w:sz w:val="24"/>
          <w:szCs w:val="24"/>
        </w:rPr>
        <w:t xml:space="preserve">- </w:t>
      </w:r>
      <w:r w:rsidRPr="00986910">
        <w:rPr>
          <w:rFonts w:ascii="Arial" w:hAnsi="Arial" w:cs="Arial"/>
          <w:sz w:val="24"/>
          <w:szCs w:val="24"/>
        </w:rPr>
        <w:t xml:space="preserve">это полученная возможность </w:t>
      </w:r>
      <w:proofErr w:type="gramStart"/>
      <w:r w:rsidRPr="00986910">
        <w:rPr>
          <w:rFonts w:ascii="Arial" w:hAnsi="Arial" w:cs="Arial"/>
          <w:sz w:val="24"/>
          <w:szCs w:val="24"/>
        </w:rPr>
        <w:t>нашим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проверяемым устранить допущенные нарушения и предотвратить их допущение впредь. </w:t>
      </w:r>
    </w:p>
    <w:p w:rsidR="00CB0317" w:rsidRPr="00986910" w:rsidRDefault="00CB0317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Сразу стало понятно, что направления проведения аудита могут быть самыми разными. Это и аудит в рамках реализации муниципальной программы, деятельность отдельного учреждения (конечно</w:t>
      </w:r>
      <w:r w:rsidR="00A04554" w:rsidRPr="00986910">
        <w:rPr>
          <w:rFonts w:ascii="Arial" w:hAnsi="Arial" w:cs="Arial"/>
          <w:sz w:val="24"/>
          <w:szCs w:val="24"/>
        </w:rPr>
        <w:t>,</w:t>
      </w:r>
      <w:r w:rsidRPr="00986910">
        <w:rPr>
          <w:rFonts w:ascii="Arial" w:hAnsi="Arial" w:cs="Arial"/>
          <w:sz w:val="24"/>
          <w:szCs w:val="24"/>
        </w:rPr>
        <w:t xml:space="preserve"> с достаточно большим объемом финансирования), деятельность подведомственных учреждений в рамках одного ГРБС,  осуществление закупок по отдельному  направлению (образование, культура, спорт).</w:t>
      </w:r>
    </w:p>
    <w:p w:rsidR="00CB0317" w:rsidRPr="00986910" w:rsidRDefault="00CB0317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В качестве </w:t>
      </w:r>
      <w:r w:rsidR="00A04554" w:rsidRPr="00986910">
        <w:rPr>
          <w:rFonts w:ascii="Arial" w:hAnsi="Arial" w:cs="Arial"/>
          <w:sz w:val="24"/>
          <w:szCs w:val="24"/>
        </w:rPr>
        <w:t>«</w:t>
      </w:r>
      <w:r w:rsidRPr="00986910">
        <w:rPr>
          <w:rFonts w:ascii="Arial" w:hAnsi="Arial" w:cs="Arial"/>
          <w:sz w:val="24"/>
          <w:szCs w:val="24"/>
        </w:rPr>
        <w:t>пробного шара</w:t>
      </w:r>
      <w:r w:rsidR="00A04554" w:rsidRPr="00986910">
        <w:rPr>
          <w:rFonts w:ascii="Arial" w:hAnsi="Arial" w:cs="Arial"/>
          <w:sz w:val="24"/>
          <w:szCs w:val="24"/>
        </w:rPr>
        <w:t>»</w:t>
      </w:r>
      <w:r w:rsidRPr="00986910">
        <w:rPr>
          <w:rFonts w:ascii="Arial" w:hAnsi="Arial" w:cs="Arial"/>
          <w:sz w:val="24"/>
          <w:szCs w:val="24"/>
        </w:rPr>
        <w:t xml:space="preserve"> мы выбрали учреждения спортивной направленности, подведомственные одному ГРБС. </w:t>
      </w:r>
      <w:r w:rsidR="00A04554" w:rsidRPr="00986910">
        <w:rPr>
          <w:rFonts w:ascii="Arial" w:hAnsi="Arial" w:cs="Arial"/>
          <w:sz w:val="24"/>
          <w:szCs w:val="24"/>
        </w:rPr>
        <w:t xml:space="preserve">С чего мы начали аудит? С </w:t>
      </w:r>
      <w:r w:rsidRPr="00986910">
        <w:rPr>
          <w:rFonts w:ascii="Arial" w:hAnsi="Arial" w:cs="Arial"/>
          <w:sz w:val="24"/>
          <w:szCs w:val="24"/>
        </w:rPr>
        <w:t>утверждени</w:t>
      </w:r>
      <w:r w:rsidR="00A04554" w:rsidRPr="00986910">
        <w:rPr>
          <w:rFonts w:ascii="Arial" w:hAnsi="Arial" w:cs="Arial"/>
          <w:sz w:val="24"/>
          <w:szCs w:val="24"/>
        </w:rPr>
        <w:t>я</w:t>
      </w:r>
      <w:r w:rsidRPr="00986910">
        <w:rPr>
          <w:rFonts w:ascii="Arial" w:hAnsi="Arial" w:cs="Arial"/>
          <w:sz w:val="24"/>
          <w:szCs w:val="24"/>
        </w:rPr>
        <w:t xml:space="preserve"> плана проведения аудита и показателей оценки эффективности закупок. Это </w:t>
      </w:r>
      <w:r w:rsidR="00A04554" w:rsidRPr="00986910">
        <w:rPr>
          <w:rFonts w:ascii="Arial" w:hAnsi="Arial" w:cs="Arial"/>
          <w:sz w:val="24"/>
          <w:szCs w:val="24"/>
        </w:rPr>
        <w:t xml:space="preserve">- </w:t>
      </w:r>
      <w:r w:rsidRPr="00986910">
        <w:rPr>
          <w:rFonts w:ascii="Arial" w:hAnsi="Arial" w:cs="Arial"/>
          <w:sz w:val="24"/>
          <w:szCs w:val="24"/>
        </w:rPr>
        <w:t>наше изобретение</w:t>
      </w:r>
      <w:r w:rsidR="00A04554" w:rsidRPr="00986910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можно эти показатели покритиковать и доработать. Но поскольку аудит в традиционном виде предполагает наличие  критериев оценки эффективности, то мы их все же разработали. При этом в зависимости от направления аудита будут различаться и данные показатели. </w:t>
      </w:r>
    </w:p>
    <w:p w:rsidR="00CB0317" w:rsidRPr="00986910" w:rsidRDefault="00CB0317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В ходе проведения аудита анализировалась информация,  предоставленная ГРБС, размещенная на официальном сайте, а также проведены проверки непосредственно у заказчиков.</w:t>
      </w:r>
      <w:r w:rsidR="00A04554" w:rsidRPr="00986910">
        <w:rPr>
          <w:rFonts w:ascii="Arial" w:hAnsi="Arial" w:cs="Arial"/>
          <w:sz w:val="24"/>
          <w:szCs w:val="24"/>
        </w:rPr>
        <w:t xml:space="preserve"> </w:t>
      </w:r>
    </w:p>
    <w:p w:rsidR="00CB0317" w:rsidRPr="00986910" w:rsidRDefault="00CB0317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На первом этапе аудита осуществлялся сбор аналитической информации: сколько доведено лимитов, сколько проведено закупок, какими способами, в разрезе </w:t>
      </w:r>
      <w:r w:rsidR="00A04554" w:rsidRPr="00986910">
        <w:rPr>
          <w:rFonts w:ascii="Arial" w:hAnsi="Arial" w:cs="Arial"/>
          <w:sz w:val="24"/>
          <w:szCs w:val="24"/>
        </w:rPr>
        <w:t xml:space="preserve">каких </w:t>
      </w:r>
      <w:r w:rsidRPr="00986910">
        <w:rPr>
          <w:rFonts w:ascii="Arial" w:hAnsi="Arial" w:cs="Arial"/>
          <w:sz w:val="24"/>
          <w:szCs w:val="24"/>
        </w:rPr>
        <w:t>источников финансирования</w:t>
      </w:r>
      <w:r w:rsidR="00A04554" w:rsidRPr="00986910">
        <w:rPr>
          <w:rFonts w:ascii="Arial" w:hAnsi="Arial" w:cs="Arial"/>
          <w:sz w:val="24"/>
          <w:szCs w:val="24"/>
        </w:rPr>
        <w:t>, с</w:t>
      </w:r>
      <w:r w:rsidRPr="00986910">
        <w:rPr>
          <w:rFonts w:ascii="Arial" w:hAnsi="Arial" w:cs="Arial"/>
          <w:sz w:val="24"/>
          <w:szCs w:val="24"/>
        </w:rPr>
        <w:t xml:space="preserve">уммы экономии по конкурентным способам. Оценивается </w:t>
      </w:r>
      <w:r w:rsidR="00A04554" w:rsidRPr="00986910">
        <w:rPr>
          <w:rFonts w:ascii="Arial" w:hAnsi="Arial" w:cs="Arial"/>
          <w:sz w:val="24"/>
          <w:szCs w:val="24"/>
        </w:rPr>
        <w:t xml:space="preserve">и </w:t>
      </w:r>
      <w:r w:rsidRPr="00986910">
        <w:rPr>
          <w:rFonts w:ascii="Arial" w:hAnsi="Arial" w:cs="Arial"/>
          <w:sz w:val="24"/>
          <w:szCs w:val="24"/>
        </w:rPr>
        <w:t>равномерность  освоения средств</w:t>
      </w:r>
      <w:r w:rsidR="00A04554" w:rsidRPr="00986910">
        <w:rPr>
          <w:rFonts w:ascii="Arial" w:hAnsi="Arial" w:cs="Arial"/>
          <w:sz w:val="24"/>
          <w:szCs w:val="24"/>
        </w:rPr>
        <w:t xml:space="preserve"> </w:t>
      </w:r>
    </w:p>
    <w:p w:rsidR="00CB0317" w:rsidRPr="00986910" w:rsidRDefault="00CB0317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Далее необходимо обратить внимание на  соблюдение требований статьи 38 по назначению контрактного управляющего или контрактной службы. Оформление с </w:t>
      </w:r>
      <w:r w:rsidR="00A04554" w:rsidRPr="00986910">
        <w:rPr>
          <w:rFonts w:ascii="Arial" w:hAnsi="Arial" w:cs="Arial"/>
          <w:sz w:val="24"/>
          <w:szCs w:val="24"/>
        </w:rPr>
        <w:t xml:space="preserve">ним </w:t>
      </w:r>
      <w:r w:rsidRPr="00986910">
        <w:rPr>
          <w:rFonts w:ascii="Arial" w:hAnsi="Arial" w:cs="Arial"/>
          <w:sz w:val="24"/>
          <w:szCs w:val="24"/>
        </w:rPr>
        <w:t xml:space="preserve"> трудовых отношений. </w:t>
      </w:r>
      <w:proofErr w:type="gramStart"/>
      <w:r w:rsidRPr="00986910">
        <w:rPr>
          <w:rFonts w:ascii="Arial" w:hAnsi="Arial" w:cs="Arial"/>
          <w:sz w:val="24"/>
          <w:szCs w:val="24"/>
        </w:rPr>
        <w:t>При этом необходимо отметить, что согласно статье 144 Трудового кодекса РФ</w:t>
      </w:r>
      <w:r w:rsidR="00A04554" w:rsidRPr="00986910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>муниципальные учреждения обязаны руководствоваться </w:t>
      </w:r>
      <w:hyperlink r:id="rId41" w:history="1">
        <w:r w:rsidRPr="00986910">
          <w:rPr>
            <w:rFonts w:ascii="Arial" w:hAnsi="Arial" w:cs="Arial"/>
            <w:sz w:val="24"/>
            <w:szCs w:val="24"/>
          </w:rPr>
          <w:t>единым квалификационным справочником должностей руководителей, специалистов и служащих</w:t>
        </w:r>
      </w:hyperlink>
      <w:r w:rsidRPr="00986910">
        <w:rPr>
          <w:rFonts w:ascii="Arial" w:hAnsi="Arial" w:cs="Arial"/>
          <w:sz w:val="24"/>
          <w:szCs w:val="24"/>
        </w:rPr>
        <w:t>. В данном справочнике должность «контрактный управляющий» пока отсутствует, поэтому возлагаемые полномочия контрактного управляющего, влекущие за собой дополнительные обязанности,  связанные с реализаций Федерального  закона  № 44-ФЗ «О контрактной системе в сфере закупок товаров, работ, услуг для обеспечения государственных и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муниципальных нужд» (далее - Федеральный  закон  № 44-ФЗ, Закон о контрактной системе), на работников учреждений нуждаются</w:t>
      </w:r>
      <w:r w:rsidR="00A04554" w:rsidRPr="00986910">
        <w:rPr>
          <w:rFonts w:ascii="Arial" w:hAnsi="Arial" w:cs="Arial"/>
          <w:sz w:val="24"/>
          <w:szCs w:val="24"/>
        </w:rPr>
        <w:t xml:space="preserve"> в отражении в должностных инструкциях </w:t>
      </w:r>
      <w:r w:rsidRPr="00986910">
        <w:rPr>
          <w:rFonts w:ascii="Arial" w:hAnsi="Arial" w:cs="Arial"/>
          <w:sz w:val="24"/>
          <w:szCs w:val="24"/>
        </w:rPr>
        <w:t>или трудовом договоре.</w:t>
      </w:r>
      <w:r w:rsidR="00A04554" w:rsidRPr="00986910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>Если создана контрактная служба</w:t>
      </w:r>
      <w:r w:rsidR="00A04554" w:rsidRPr="00986910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910">
        <w:rPr>
          <w:rFonts w:ascii="Arial" w:hAnsi="Arial" w:cs="Arial"/>
          <w:sz w:val="24"/>
          <w:szCs w:val="24"/>
        </w:rPr>
        <w:t>значит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должно быть положение о контрактной службе.</w:t>
      </w:r>
    </w:p>
    <w:p w:rsidR="00CB0317" w:rsidRPr="00986910" w:rsidRDefault="00CB0317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Следующий этап аудита связан с оценкой планирования закупок, товаров, работ, услуг.</w:t>
      </w:r>
      <w:r w:rsidR="00A04554" w:rsidRPr="00986910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>В соответствии с частью 2 статьи 112 Федерального  закона  № 44-ФЗ обязательным документом, на основании которого осуществляются закупки товаров, работ, услуг является план-график.</w:t>
      </w:r>
      <w:r w:rsidR="00A04554" w:rsidRPr="00986910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>В 2014 году  учреждения руководствовались  совместным приказом минэкономразвития и казначейства № 761/20н</w:t>
      </w:r>
      <w:r w:rsidR="00A04554" w:rsidRPr="00986910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 а затем от 20.09.13 № 544/18н.  На 2015 год правила формирования плана</w:t>
      </w:r>
      <w:r w:rsidR="00A04554" w:rsidRPr="00986910">
        <w:rPr>
          <w:rFonts w:ascii="Arial" w:hAnsi="Arial" w:cs="Arial"/>
          <w:sz w:val="24"/>
          <w:szCs w:val="24"/>
        </w:rPr>
        <w:t>-</w:t>
      </w:r>
      <w:r w:rsidRPr="00986910">
        <w:rPr>
          <w:rFonts w:ascii="Arial" w:hAnsi="Arial" w:cs="Arial"/>
          <w:sz w:val="24"/>
          <w:szCs w:val="24"/>
        </w:rPr>
        <w:t>графика изменяются</w:t>
      </w:r>
      <w:r w:rsidR="00A04554" w:rsidRPr="00986910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>будут установлены решениями  исполнительных органов в соответствии с общими требованиями, установленными Постановлением Правительства № 1044 от 21.11.13. Пока эти подробности рассматривать не имеет смысла</w:t>
      </w:r>
      <w:r w:rsidR="00A04554" w:rsidRPr="00986910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 поскольку в 2015 году мы будем заниматься аудитом за 2014 год.</w:t>
      </w:r>
    </w:p>
    <w:p w:rsidR="00CB0317" w:rsidRPr="00986910" w:rsidRDefault="00CB0317" w:rsidP="003C7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Анализ размещенных на официальном </w:t>
      </w:r>
      <w:proofErr w:type="gramStart"/>
      <w:r w:rsidRPr="00986910">
        <w:rPr>
          <w:rFonts w:ascii="Arial" w:hAnsi="Arial" w:cs="Arial"/>
          <w:sz w:val="24"/>
          <w:szCs w:val="24"/>
        </w:rPr>
        <w:t>сайте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планов-графиков показал следующее:</w:t>
      </w:r>
    </w:p>
    <w:p w:rsidR="00CB0317" w:rsidRPr="00986910" w:rsidRDefault="00CB0317" w:rsidP="003C71B2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="0"/>
        <w:jc w:val="both"/>
        <w:rPr>
          <w:rFonts w:ascii="Arial" w:hAnsi="Arial" w:cs="Arial"/>
        </w:rPr>
      </w:pPr>
      <w:r w:rsidRPr="00986910">
        <w:rPr>
          <w:rFonts w:ascii="Arial" w:hAnsi="Arial" w:cs="Arial"/>
        </w:rPr>
        <w:t xml:space="preserve">Замечания к оформлению плана-графика в части указания  отдельных реквизитов. </w:t>
      </w:r>
    </w:p>
    <w:p w:rsidR="00CB0317" w:rsidRPr="00986910" w:rsidRDefault="00CB0317" w:rsidP="003C71B2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="0"/>
        <w:jc w:val="both"/>
        <w:rPr>
          <w:rFonts w:ascii="Arial" w:hAnsi="Arial" w:cs="Arial"/>
        </w:rPr>
      </w:pPr>
      <w:r w:rsidRPr="00986910">
        <w:rPr>
          <w:rFonts w:ascii="Arial" w:hAnsi="Arial" w:cs="Arial"/>
        </w:rPr>
        <w:t>Не указывалось обоснование внесения изменений в утвержденный план-график</w:t>
      </w:r>
    </w:p>
    <w:p w:rsidR="00CB0317" w:rsidRPr="00986910" w:rsidRDefault="00CB0317" w:rsidP="003C71B2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="0"/>
        <w:jc w:val="both"/>
        <w:rPr>
          <w:rFonts w:ascii="Arial" w:hAnsi="Arial" w:cs="Arial"/>
        </w:rPr>
      </w:pPr>
      <w:r w:rsidRPr="00986910">
        <w:rPr>
          <w:rFonts w:ascii="Arial" w:hAnsi="Arial" w:cs="Arial"/>
        </w:rPr>
        <w:lastRenderedPageBreak/>
        <w:t>Не все закупки отражены в плане графике. Как показали проверки</w:t>
      </w:r>
      <w:r w:rsidR="00A04554" w:rsidRPr="00986910">
        <w:rPr>
          <w:rFonts w:ascii="Arial" w:hAnsi="Arial" w:cs="Arial"/>
        </w:rPr>
        <w:t xml:space="preserve">, </w:t>
      </w:r>
      <w:r w:rsidRPr="00986910">
        <w:rPr>
          <w:rFonts w:ascii="Arial" w:hAnsi="Arial" w:cs="Arial"/>
        </w:rPr>
        <w:t xml:space="preserve"> информация, отраженная в планах-графиках, на 44,25 % ниже планируемого объема закупок.</w:t>
      </w:r>
    </w:p>
    <w:p w:rsidR="00CB0317" w:rsidRPr="00986910" w:rsidRDefault="00CB0317" w:rsidP="003C7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При этом проверяется правильность расчета совокупного объема закупок и соблюдение норм размещения заказов у субъектов малого предпринимательства. Если учреждения являются исполнителями мероприятия программ, то увязаны ли сроки проведения закупок со сроками исполнения мероприятий программы.</w:t>
      </w:r>
      <w:r w:rsidR="00A04554" w:rsidRPr="00986910">
        <w:rPr>
          <w:rFonts w:ascii="Arial" w:hAnsi="Arial" w:cs="Arial"/>
          <w:sz w:val="24"/>
          <w:szCs w:val="24"/>
        </w:rPr>
        <w:t xml:space="preserve"> </w:t>
      </w:r>
    </w:p>
    <w:p w:rsidR="00CB0317" w:rsidRPr="00986910" w:rsidRDefault="00CB0317" w:rsidP="003C7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На следующем этапе аудита проводится проверка непосредственно  проведения процедур закупок.</w:t>
      </w:r>
      <w:r w:rsidR="00A04554" w:rsidRPr="00986910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>Проводится оценка своевременности закупок в соответствии  с планом графиком.</w:t>
      </w:r>
      <w:r w:rsidR="00A04554" w:rsidRPr="00986910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>Поскольку в основном контракты были заключены в 2013 году, то конкурентных закупок за полгода у 5 учреждений оказалось всего 3.  При этом освоение средств   осуществлялось неравномерно и совершенно очевидно, что основная часть закупок будет совершена во втором полугодии.</w:t>
      </w:r>
    </w:p>
    <w:p w:rsidR="00CB0317" w:rsidRPr="00986910" w:rsidRDefault="00CB0317" w:rsidP="003C71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Дальше  начинается контрольная деятельность</w:t>
      </w:r>
      <w:r w:rsidR="00A04554" w:rsidRPr="00986910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>которая заключается  в  оценке соответствия законодательству процедурных вопросов закупок (правильность определения способа размещения заказа, правильность формирования начальной цены, правильность оформления конкурсной документации, наличие согласования с контрольным органом заключенных контрактов в  случае, если аукцион не состоялся).</w:t>
      </w:r>
    </w:p>
    <w:p w:rsidR="00CB0317" w:rsidRPr="00986910" w:rsidRDefault="00CB0317" w:rsidP="003C71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Особое внимание привлекает начальная цена аукциона. В связи с издержками наших методик по расчету НМЦ не всегда контракты заключались по оптимальным ценам.</w:t>
      </w:r>
      <w:r w:rsidR="00A04554" w:rsidRPr="00986910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 xml:space="preserve">Можно оценить заказчика и в плане принятия мер к снижению по соглашению сторон цены контракта. Предпринимались ли такие меры? </w:t>
      </w:r>
      <w:r w:rsidR="00A04554" w:rsidRPr="00986910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>При рассмотрении конкурентных способов закупок  необходимо обратить внимание на тот факт</w:t>
      </w:r>
      <w:r w:rsidR="00897BEF" w:rsidRPr="00986910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 как снижение начальной цены аукционов.  Это является одним из основных показателей оценки эффективности закупки.  Приводим общую сумму экономии по торгам, распределили ли ее  плане графике.</w:t>
      </w:r>
    </w:p>
    <w:p w:rsidR="00CB0317" w:rsidRPr="00986910" w:rsidRDefault="00CB0317" w:rsidP="003C71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Обязательной оценке подлежит и номенклатура закупаемых товаров (что покупаем, предусмотрено ли это муниципальным заданием или муниципальной программой, вписывается ли приобретение в  функционал учреждения</w:t>
      </w:r>
      <w:r w:rsidR="001B0351" w:rsidRPr="00986910">
        <w:rPr>
          <w:rFonts w:ascii="Arial" w:hAnsi="Arial" w:cs="Arial"/>
          <w:sz w:val="24"/>
          <w:szCs w:val="24"/>
        </w:rPr>
        <w:t>)</w:t>
      </w:r>
      <w:r w:rsidRPr="00986910">
        <w:rPr>
          <w:rFonts w:ascii="Arial" w:hAnsi="Arial" w:cs="Arial"/>
          <w:sz w:val="24"/>
          <w:szCs w:val="24"/>
        </w:rPr>
        <w:t xml:space="preserve">. Закупкам у единственного поставщика мы уделили особое внимание, так как  они занимают большой удельный вес среди всех производимых учреждениями закупок и оказывают существенное влияние на их эффективность. </w:t>
      </w:r>
    </w:p>
    <w:p w:rsidR="00CB0317" w:rsidRPr="00986910" w:rsidRDefault="00CB0317" w:rsidP="003C71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Особый интерес представляют закупки товаров, работ, услуг у единственного поставщика в соответствии с пунктом 4 и 5 части 1 статьи 93 Федерального закона № 44-ФЗ.  Ключевое услов</w:t>
      </w:r>
      <w:r w:rsidR="001B0351" w:rsidRPr="00986910">
        <w:rPr>
          <w:rFonts w:ascii="Arial" w:hAnsi="Arial" w:cs="Arial"/>
          <w:sz w:val="24"/>
          <w:szCs w:val="24"/>
        </w:rPr>
        <w:t xml:space="preserve">ие осуществления таких закупок - </w:t>
      </w:r>
      <w:r w:rsidRPr="00986910">
        <w:rPr>
          <w:rFonts w:ascii="Arial" w:hAnsi="Arial" w:cs="Arial"/>
          <w:sz w:val="24"/>
          <w:szCs w:val="24"/>
        </w:rPr>
        <w:t>соблюдение установленных ограничений по объему закупок.</w:t>
      </w:r>
      <w:r w:rsidR="001B0351" w:rsidRPr="00986910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>В связи с этим Счетной палатой проведена проверка  соблюдения лимитов закупок.</w:t>
      </w:r>
    </w:p>
    <w:p w:rsidR="00CB0317" w:rsidRPr="00986910" w:rsidRDefault="00CB0317" w:rsidP="003C7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86910">
        <w:rPr>
          <w:rFonts w:ascii="Arial" w:hAnsi="Arial" w:cs="Arial"/>
          <w:bCs/>
          <w:sz w:val="24"/>
          <w:szCs w:val="24"/>
        </w:rPr>
        <w:t>Здесь возникла спорная ситуация по применению данных пунктов учреждениями образования культуры и спорта. Применяются ли оба пункта одновременно (до 100 тыс. и до 400 тыс.) или  учреждения, перечисленные в п.5, являются исключениями</w:t>
      </w:r>
      <w:r w:rsidR="001B0351" w:rsidRPr="00986910">
        <w:rPr>
          <w:rFonts w:ascii="Arial" w:hAnsi="Arial" w:cs="Arial"/>
          <w:bCs/>
          <w:sz w:val="24"/>
          <w:szCs w:val="24"/>
        </w:rPr>
        <w:t xml:space="preserve">? </w:t>
      </w:r>
      <w:r w:rsidRPr="00986910">
        <w:rPr>
          <w:rFonts w:ascii="Arial" w:hAnsi="Arial" w:cs="Arial"/>
          <w:bCs/>
          <w:sz w:val="24"/>
          <w:szCs w:val="24"/>
        </w:rPr>
        <w:t xml:space="preserve">Мы направили запрос в УФАС по Томской области и получили ответ, согласно которому применяются оба пункта одновременно. Однако  </w:t>
      </w:r>
      <w:proofErr w:type="gramStart"/>
      <w:r w:rsidRPr="00986910">
        <w:rPr>
          <w:rFonts w:ascii="Arial" w:hAnsi="Arial" w:cs="Arial"/>
          <w:bCs/>
          <w:sz w:val="24"/>
          <w:szCs w:val="24"/>
        </w:rPr>
        <w:t>исходя из неясных формулировок в законе, считаем</w:t>
      </w:r>
      <w:proofErr w:type="gramEnd"/>
      <w:r w:rsidR="001B0351" w:rsidRPr="00986910">
        <w:rPr>
          <w:rFonts w:ascii="Arial" w:hAnsi="Arial" w:cs="Arial"/>
          <w:bCs/>
          <w:sz w:val="24"/>
          <w:szCs w:val="24"/>
        </w:rPr>
        <w:t xml:space="preserve">, </w:t>
      </w:r>
      <w:r w:rsidRPr="00986910">
        <w:rPr>
          <w:rFonts w:ascii="Arial" w:hAnsi="Arial" w:cs="Arial"/>
          <w:bCs/>
          <w:sz w:val="24"/>
          <w:szCs w:val="24"/>
        </w:rPr>
        <w:t xml:space="preserve"> что нужно эти пункты конкретизировать, чтобы избежать различных толкований</w:t>
      </w:r>
      <w:r w:rsidR="001B0351" w:rsidRPr="00986910">
        <w:rPr>
          <w:rFonts w:ascii="Arial" w:hAnsi="Arial" w:cs="Arial"/>
          <w:bCs/>
          <w:sz w:val="24"/>
          <w:szCs w:val="24"/>
        </w:rPr>
        <w:t xml:space="preserve">, </w:t>
      </w:r>
      <w:r w:rsidRPr="00986910">
        <w:rPr>
          <w:rFonts w:ascii="Arial" w:hAnsi="Arial" w:cs="Arial"/>
          <w:bCs/>
          <w:sz w:val="24"/>
          <w:szCs w:val="24"/>
        </w:rPr>
        <w:t xml:space="preserve"> как это случилось в ходе аудита у нас. </w:t>
      </w:r>
    </w:p>
    <w:p w:rsidR="00CB0317" w:rsidRPr="00986910" w:rsidRDefault="00CB0317" w:rsidP="003C7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bCs/>
          <w:sz w:val="24"/>
          <w:szCs w:val="24"/>
        </w:rPr>
        <w:t xml:space="preserve">С учетом незначительных объемов финансирования наших учреждений и установленных лимитов по п.4 и 5, а также возможностью применять оба пункта, они практически могут обойтись без конкурентных способов закупок (используя каждый из лимитов с учетом закупок у единственного поставщика по другим пунктам статьи 93). </w:t>
      </w:r>
      <w:r w:rsidRPr="00986910">
        <w:rPr>
          <w:rFonts w:ascii="Arial" w:hAnsi="Arial" w:cs="Arial"/>
          <w:sz w:val="24"/>
          <w:szCs w:val="24"/>
        </w:rPr>
        <w:t xml:space="preserve"> Согласно анализируемым планам</w:t>
      </w:r>
      <w:r w:rsidR="001B0351" w:rsidRPr="00986910">
        <w:rPr>
          <w:rFonts w:ascii="Arial" w:hAnsi="Arial" w:cs="Arial"/>
          <w:sz w:val="24"/>
          <w:szCs w:val="24"/>
        </w:rPr>
        <w:t>-</w:t>
      </w:r>
      <w:r w:rsidRPr="00986910">
        <w:rPr>
          <w:rFonts w:ascii="Arial" w:hAnsi="Arial" w:cs="Arial"/>
          <w:sz w:val="24"/>
          <w:szCs w:val="24"/>
        </w:rPr>
        <w:t>графикам до 90% закупок  нашими проверяемыми  учреждениями может быть совершен</w:t>
      </w:r>
      <w:r w:rsidR="001B0351" w:rsidRPr="00986910">
        <w:rPr>
          <w:rFonts w:ascii="Arial" w:hAnsi="Arial" w:cs="Arial"/>
          <w:sz w:val="24"/>
          <w:szCs w:val="24"/>
        </w:rPr>
        <w:t>о</w:t>
      </w:r>
      <w:r w:rsidRPr="00986910">
        <w:rPr>
          <w:rFonts w:ascii="Arial" w:hAnsi="Arial" w:cs="Arial"/>
          <w:sz w:val="24"/>
          <w:szCs w:val="24"/>
        </w:rPr>
        <w:t xml:space="preserve"> у единственного поставщика, </w:t>
      </w:r>
      <w:r w:rsidRPr="00986910">
        <w:rPr>
          <w:rFonts w:ascii="Arial" w:hAnsi="Arial" w:cs="Arial"/>
          <w:sz w:val="24"/>
          <w:szCs w:val="24"/>
        </w:rPr>
        <w:lastRenderedPageBreak/>
        <w:t>из них до 70% закупок  до конца года может быть совершен</w:t>
      </w:r>
      <w:r w:rsidR="001B0351" w:rsidRPr="00986910">
        <w:rPr>
          <w:rFonts w:ascii="Arial" w:hAnsi="Arial" w:cs="Arial"/>
          <w:sz w:val="24"/>
          <w:szCs w:val="24"/>
        </w:rPr>
        <w:t>о</w:t>
      </w:r>
      <w:r w:rsidRPr="00986910">
        <w:rPr>
          <w:rFonts w:ascii="Arial" w:hAnsi="Arial" w:cs="Arial"/>
          <w:sz w:val="24"/>
          <w:szCs w:val="24"/>
        </w:rPr>
        <w:t xml:space="preserve"> у единственного поставщика по п. 4 и 5 с учетом их одновременного применения.</w:t>
      </w:r>
    </w:p>
    <w:p w:rsidR="00CB0317" w:rsidRPr="00986910" w:rsidRDefault="00CB0317" w:rsidP="003C7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bCs/>
          <w:sz w:val="24"/>
          <w:szCs w:val="24"/>
        </w:rPr>
        <w:t xml:space="preserve">Проанализировав заключенные контракты, мы увидели, что </w:t>
      </w:r>
      <w:r w:rsidR="001B0351" w:rsidRPr="00986910">
        <w:rPr>
          <w:rFonts w:ascii="Arial" w:hAnsi="Arial" w:cs="Arial"/>
          <w:bCs/>
          <w:sz w:val="24"/>
          <w:szCs w:val="24"/>
        </w:rPr>
        <w:t>з</w:t>
      </w:r>
      <w:r w:rsidRPr="00986910">
        <w:rPr>
          <w:rFonts w:ascii="Arial" w:hAnsi="Arial" w:cs="Arial"/>
          <w:bCs/>
          <w:sz w:val="24"/>
          <w:szCs w:val="24"/>
        </w:rPr>
        <w:t>начительная часть договоров на поставку одноименных товаров заключены на мелкие суммы и у различных поставщиков. Подобное дробление закупок не приводит к эффективному снижению цен, связанному с применением оптовых скидок.</w:t>
      </w:r>
      <w:r w:rsidR="001B0351" w:rsidRPr="00986910">
        <w:rPr>
          <w:rFonts w:ascii="Arial" w:hAnsi="Arial" w:cs="Arial"/>
          <w:bCs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>Здесь возникает вопрос о возможности проведения совместных торгов. Такое предложение мы сформулировали по результатам аудита.</w:t>
      </w:r>
    </w:p>
    <w:p w:rsidR="00CB0317" w:rsidRPr="00986910" w:rsidRDefault="00CB0317" w:rsidP="003C71B2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86910">
        <w:rPr>
          <w:rFonts w:ascii="Arial" w:hAnsi="Arial" w:cs="Arial"/>
        </w:rPr>
        <w:t>Поскольку мы проверяли пер</w:t>
      </w:r>
      <w:r w:rsidR="001B0351" w:rsidRPr="00986910">
        <w:rPr>
          <w:rFonts w:ascii="Arial" w:hAnsi="Arial" w:cs="Arial"/>
        </w:rPr>
        <w:t>в</w:t>
      </w:r>
      <w:r w:rsidRPr="00986910">
        <w:rPr>
          <w:rFonts w:ascii="Arial" w:hAnsi="Arial" w:cs="Arial"/>
        </w:rPr>
        <w:t>ое полугодие</w:t>
      </w:r>
      <w:r w:rsidR="001B0351" w:rsidRPr="00986910">
        <w:rPr>
          <w:rFonts w:ascii="Arial" w:hAnsi="Arial" w:cs="Arial"/>
        </w:rPr>
        <w:t xml:space="preserve">, </w:t>
      </w:r>
      <w:r w:rsidRPr="00986910">
        <w:rPr>
          <w:rFonts w:ascii="Arial" w:hAnsi="Arial" w:cs="Arial"/>
        </w:rPr>
        <w:t xml:space="preserve"> то было зафиксировано и такое нарушение как </w:t>
      </w:r>
      <w:proofErr w:type="spellStart"/>
      <w:r w:rsidRPr="00986910">
        <w:rPr>
          <w:rFonts w:ascii="Arial" w:hAnsi="Arial" w:cs="Arial"/>
        </w:rPr>
        <w:t>неразмещение</w:t>
      </w:r>
      <w:proofErr w:type="spellEnd"/>
      <w:r w:rsidRPr="00986910">
        <w:rPr>
          <w:rFonts w:ascii="Arial" w:hAnsi="Arial" w:cs="Arial"/>
        </w:rPr>
        <w:t xml:space="preserve"> отчета о закупке.</w:t>
      </w:r>
      <w:r w:rsidR="001B0351" w:rsidRPr="00986910">
        <w:rPr>
          <w:rFonts w:ascii="Arial" w:hAnsi="Arial" w:cs="Arial"/>
        </w:rPr>
        <w:t xml:space="preserve"> </w:t>
      </w:r>
      <w:r w:rsidRPr="00986910">
        <w:rPr>
          <w:rFonts w:ascii="Arial" w:hAnsi="Arial" w:cs="Arial"/>
        </w:rPr>
        <w:t>До вступления в силу изменений в Федеральный закон № 44-ФЗ согласно части 3 статьи 93 Федерального закона № 44-ФЗ заказчики обязаны составлять отчет по каждой закупке, производимой у единственного поставщика. В данном отчете необходимо указать причину невозможного или нецелесообразного использования других способов определения поставщика (подрядчика, исполнителя), а также цены контракта и иных существенных условий при осуществлении закупок у единственного поставщика. Однако зачастую заказчики указанный отчет не составляли</w:t>
      </w:r>
      <w:r w:rsidR="001B0351" w:rsidRPr="00986910">
        <w:rPr>
          <w:rFonts w:ascii="Arial" w:hAnsi="Arial" w:cs="Arial"/>
        </w:rPr>
        <w:t>.</w:t>
      </w:r>
      <w:r w:rsidRPr="00986910">
        <w:rPr>
          <w:rFonts w:ascii="Arial" w:hAnsi="Arial" w:cs="Arial"/>
        </w:rPr>
        <w:t xml:space="preserve"> </w:t>
      </w:r>
    </w:p>
    <w:p w:rsidR="00CB0317" w:rsidRPr="00986910" w:rsidRDefault="00CB0317" w:rsidP="003C71B2">
      <w:pPr>
        <w:pStyle w:val="a4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:rsidR="00CB0317" w:rsidRPr="00986910" w:rsidRDefault="00CB0317" w:rsidP="003C7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Мы проводили оценку стоимости закупаемых неконкурентными способами товаров путем сравнения их с аналогичными товарами, реализуемыми другими поставщиками. Можно сравнить цены закупаемых аналогичных товаров и у различных учреждений. Выявлялись отклонения в цене до 30%.</w:t>
      </w:r>
      <w:r w:rsidR="001B0351" w:rsidRPr="00986910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 xml:space="preserve">Выборочно можно проверить и фактическое использование приобретенных товаров. </w:t>
      </w:r>
      <w:r w:rsidR="001B0351" w:rsidRPr="00986910">
        <w:rPr>
          <w:rFonts w:ascii="Arial" w:hAnsi="Arial" w:cs="Arial"/>
          <w:sz w:val="24"/>
          <w:szCs w:val="24"/>
        </w:rPr>
        <w:t xml:space="preserve"> </w:t>
      </w:r>
    </w:p>
    <w:p w:rsidR="00CB0317" w:rsidRPr="00986910" w:rsidRDefault="00CB0317" w:rsidP="003C7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bCs/>
          <w:iCs/>
          <w:sz w:val="24"/>
          <w:szCs w:val="24"/>
        </w:rPr>
        <w:t xml:space="preserve">В рамках контрольной деятельности проверялось и непосредственно исполнение контрактов. </w:t>
      </w:r>
      <w:r w:rsidRPr="00986910">
        <w:rPr>
          <w:rFonts w:ascii="Arial" w:hAnsi="Arial" w:cs="Arial"/>
          <w:sz w:val="24"/>
          <w:szCs w:val="24"/>
        </w:rPr>
        <w:t xml:space="preserve">Среди нарушений, допущенных муниципальными заказчиками при исполнении контрактов, необходимо выделить </w:t>
      </w:r>
      <w:proofErr w:type="gramStart"/>
      <w:r w:rsidRPr="00986910">
        <w:rPr>
          <w:rFonts w:ascii="Arial" w:hAnsi="Arial" w:cs="Arial"/>
          <w:sz w:val="24"/>
          <w:szCs w:val="24"/>
        </w:rPr>
        <w:t>следующие</w:t>
      </w:r>
      <w:proofErr w:type="gramEnd"/>
      <w:r w:rsidRPr="00986910">
        <w:rPr>
          <w:rFonts w:ascii="Arial" w:hAnsi="Arial" w:cs="Arial"/>
          <w:sz w:val="24"/>
          <w:szCs w:val="24"/>
        </w:rPr>
        <w:t>:</w:t>
      </w:r>
    </w:p>
    <w:p w:rsidR="00CB0317" w:rsidRPr="00986910" w:rsidRDefault="00CB0317" w:rsidP="003C71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1. В нарушение части 1 статьи 95 Федерального закона № 44-ФЗ заказчиками допускалось изменение существенных условий муниципального контракта, что не было предусмотрено аукционной документацией о закупке и контрактом. Это в основном было связано с некачественно составленными сметами.</w:t>
      </w:r>
    </w:p>
    <w:p w:rsidR="00CB0317" w:rsidRPr="00986910" w:rsidRDefault="00CB0317" w:rsidP="003C7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2.  </w:t>
      </w:r>
      <w:r w:rsidR="001B0351" w:rsidRPr="00986910">
        <w:rPr>
          <w:rFonts w:ascii="Arial" w:hAnsi="Arial" w:cs="Arial"/>
          <w:sz w:val="24"/>
          <w:szCs w:val="24"/>
        </w:rPr>
        <w:t>Н</w:t>
      </w:r>
      <w:r w:rsidRPr="00986910">
        <w:rPr>
          <w:rFonts w:ascii="Arial" w:hAnsi="Arial" w:cs="Arial"/>
          <w:sz w:val="24"/>
          <w:szCs w:val="24"/>
        </w:rPr>
        <w:t>арушения, связанные с авансированием</w:t>
      </w:r>
      <w:r w:rsidR="001B0351" w:rsidRPr="00986910">
        <w:rPr>
          <w:rFonts w:ascii="Arial" w:hAnsi="Arial" w:cs="Arial"/>
          <w:sz w:val="24"/>
          <w:szCs w:val="24"/>
        </w:rPr>
        <w:t>: л</w:t>
      </w:r>
      <w:r w:rsidRPr="00986910">
        <w:rPr>
          <w:rFonts w:ascii="Arial" w:hAnsi="Arial" w:cs="Arial"/>
          <w:sz w:val="24"/>
          <w:szCs w:val="24"/>
        </w:rPr>
        <w:t>ибо авансы не были предусмотрены договорами, либо превышали допустимые размеры.</w:t>
      </w:r>
    </w:p>
    <w:p w:rsidR="00CB0317" w:rsidRPr="00986910" w:rsidRDefault="00CB0317" w:rsidP="003C71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3. В нарушение статьи 103 Федерального закона № 44-ФЗ не выполнялась обязанность по ведению реестра контрактов, заключенных заказчиками у единственного поставщика в соответствии с пунктом 15 части 1 статьи 93 Федерального закона № 44-ФЗ, на оказание таких услуг как посещение зоопарка, кинотеатра (ДЮСШ «Русь», СДЮСШОР им. </w:t>
      </w:r>
      <w:proofErr w:type="spellStart"/>
      <w:r w:rsidRPr="00986910">
        <w:rPr>
          <w:rFonts w:ascii="Arial" w:hAnsi="Arial" w:cs="Arial"/>
          <w:sz w:val="24"/>
          <w:szCs w:val="24"/>
        </w:rPr>
        <w:t>Р.Кузнецова</w:t>
      </w:r>
      <w:proofErr w:type="spellEnd"/>
      <w:r w:rsidRPr="00986910">
        <w:rPr>
          <w:rFonts w:ascii="Arial" w:hAnsi="Arial" w:cs="Arial"/>
          <w:sz w:val="24"/>
          <w:szCs w:val="24"/>
        </w:rPr>
        <w:t xml:space="preserve">, ДЮСШ «Смена»). </w:t>
      </w:r>
    </w:p>
    <w:p w:rsidR="00CB0317" w:rsidRPr="00986910" w:rsidRDefault="00CB0317" w:rsidP="003C71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6. </w:t>
      </w:r>
      <w:proofErr w:type="gramStart"/>
      <w:r w:rsidRPr="00986910">
        <w:rPr>
          <w:rFonts w:ascii="Arial" w:hAnsi="Arial" w:cs="Arial"/>
          <w:sz w:val="24"/>
          <w:szCs w:val="24"/>
        </w:rPr>
        <w:t xml:space="preserve">В нарушение части 9 статьи 94 Федерального закона № 44-ФЗ муниципальными заказчиками не размещались на официальном сайте отчеты о результатах исполнения договоров, заключенных с единственным поставщиком в соответствии с пунктами 8 и 15 части 1 статьи 93 Федерального закона № 44-ФЗ, на оказание услуг водоснабжения и водоотведения, а также таких услуг как посещение зоопарка, кинотеатра (ДЮСШ «Русь», СДЮСШОР им. </w:t>
      </w:r>
      <w:proofErr w:type="spellStart"/>
      <w:r w:rsidRPr="00986910">
        <w:rPr>
          <w:rFonts w:ascii="Arial" w:hAnsi="Arial" w:cs="Arial"/>
          <w:sz w:val="24"/>
          <w:szCs w:val="24"/>
        </w:rPr>
        <w:t>Р.Кузнецова</w:t>
      </w:r>
      <w:proofErr w:type="spellEnd"/>
      <w:r w:rsidRPr="00986910">
        <w:rPr>
          <w:rFonts w:ascii="Arial" w:hAnsi="Arial" w:cs="Arial"/>
          <w:sz w:val="24"/>
          <w:szCs w:val="24"/>
        </w:rPr>
        <w:t>, ДЮСШ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986910">
        <w:rPr>
          <w:rFonts w:ascii="Arial" w:hAnsi="Arial" w:cs="Arial"/>
          <w:sz w:val="24"/>
          <w:szCs w:val="24"/>
        </w:rPr>
        <w:t xml:space="preserve">Смена»).   </w:t>
      </w:r>
      <w:proofErr w:type="gramEnd"/>
    </w:p>
    <w:p w:rsidR="00CB0317" w:rsidRPr="00986910" w:rsidRDefault="00CB0317" w:rsidP="003C71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7. Массовый характер приобрело заключение договоров  на поставку товаров, выполнение работ, оказание услуг  без </w:t>
      </w:r>
      <w:r w:rsidRPr="00986910">
        <w:rPr>
          <w:rFonts w:ascii="Arial" w:hAnsi="Arial" w:cs="Arial"/>
          <w:color w:val="000000" w:themeColor="text1"/>
          <w:sz w:val="24"/>
          <w:szCs w:val="24"/>
        </w:rPr>
        <w:t xml:space="preserve">указания существенных условий его исполнения (срок, дата, сумма, объем товаров и услуг),  </w:t>
      </w:r>
      <w:r w:rsidR="001B0351" w:rsidRPr="00986910">
        <w:rPr>
          <w:rFonts w:ascii="Arial" w:hAnsi="Arial" w:cs="Arial"/>
          <w:color w:val="000000" w:themeColor="text1"/>
          <w:sz w:val="24"/>
          <w:szCs w:val="24"/>
        </w:rPr>
        <w:t xml:space="preserve">т.е. </w:t>
      </w:r>
      <w:r w:rsidRPr="00986910">
        <w:rPr>
          <w:rFonts w:ascii="Arial" w:hAnsi="Arial" w:cs="Arial"/>
          <w:color w:val="000000" w:themeColor="text1"/>
          <w:sz w:val="24"/>
          <w:szCs w:val="24"/>
        </w:rPr>
        <w:t>так называемые рамочные договоры.</w:t>
      </w:r>
    </w:p>
    <w:p w:rsidR="00CB0317" w:rsidRPr="00986910" w:rsidRDefault="00CB0317" w:rsidP="003C7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6910">
        <w:rPr>
          <w:rFonts w:ascii="Arial" w:hAnsi="Arial" w:cs="Arial"/>
          <w:color w:val="000000" w:themeColor="text1"/>
          <w:sz w:val="24"/>
          <w:szCs w:val="24"/>
        </w:rPr>
        <w:t xml:space="preserve">Из-за отсутствия в договорах конкретного объема закупок не определена сумма договора, что приводит к отсутствию </w:t>
      </w:r>
      <w:proofErr w:type="gramStart"/>
      <w:r w:rsidRPr="00986910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986910">
        <w:rPr>
          <w:rFonts w:ascii="Arial" w:hAnsi="Arial" w:cs="Arial"/>
          <w:color w:val="000000" w:themeColor="text1"/>
          <w:sz w:val="24"/>
          <w:szCs w:val="24"/>
        </w:rPr>
        <w:t xml:space="preserve"> соблюдением установленных лимитов закупок у единственного поставщика, а также соблюдению предельных размеров принятых обязательств в соответствии с доведенными лимитами. </w:t>
      </w:r>
      <w:r w:rsidR="001B0351" w:rsidRPr="009869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B0317" w:rsidRPr="00986910" w:rsidRDefault="00CB0317" w:rsidP="003C7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691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В ходе проверки установлено, что заказчики испытывают определенные трудности, связанные с реализацией положений Федерального закона № 44-ФЗ, касающиеся проведения экспертизы.  </w:t>
      </w:r>
      <w:r w:rsidR="001B0351" w:rsidRPr="009869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B0317" w:rsidRPr="00986910" w:rsidRDefault="00CB0317" w:rsidP="003C7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6910">
        <w:rPr>
          <w:rFonts w:ascii="Arial" w:hAnsi="Arial" w:cs="Arial"/>
          <w:color w:val="000000" w:themeColor="text1"/>
          <w:sz w:val="24"/>
          <w:szCs w:val="24"/>
        </w:rPr>
        <w:t>Поскольку порядок проведения экспертизы и порядок оформления результатов эксперт</w:t>
      </w:r>
      <w:r w:rsidR="001B0351" w:rsidRPr="00986910">
        <w:rPr>
          <w:rFonts w:ascii="Arial" w:hAnsi="Arial" w:cs="Arial"/>
          <w:color w:val="000000" w:themeColor="text1"/>
          <w:sz w:val="24"/>
          <w:szCs w:val="24"/>
        </w:rPr>
        <w:t xml:space="preserve">изы законодательно не закреплен, </w:t>
      </w:r>
      <w:r w:rsidRPr="00986910">
        <w:rPr>
          <w:rFonts w:ascii="Arial" w:hAnsi="Arial" w:cs="Arial"/>
          <w:color w:val="000000" w:themeColor="text1"/>
          <w:sz w:val="24"/>
          <w:szCs w:val="24"/>
        </w:rPr>
        <w:t xml:space="preserve">заказчики вынуждены самостоятельно определять, как проводить экспертизу, каким документом подтвердить ее проведение. Поэтому в большинстве случаев они ее не проводили </w:t>
      </w:r>
      <w:r w:rsidR="001B0351" w:rsidRPr="009869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B0317" w:rsidRPr="00986910" w:rsidRDefault="00CB0317" w:rsidP="003C71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color w:val="000000" w:themeColor="text1"/>
          <w:sz w:val="24"/>
          <w:szCs w:val="24"/>
        </w:rPr>
        <w:t xml:space="preserve">Конечно, в рамках </w:t>
      </w:r>
      <w:proofErr w:type="gramStart"/>
      <w:r w:rsidRPr="00986910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986910">
        <w:rPr>
          <w:rFonts w:ascii="Arial" w:hAnsi="Arial" w:cs="Arial"/>
          <w:color w:val="000000" w:themeColor="text1"/>
          <w:sz w:val="24"/>
          <w:szCs w:val="24"/>
        </w:rPr>
        <w:t xml:space="preserve"> исполнением контрактов анализируется  соблюдение сроков исполнения контрактов, установление </w:t>
      </w:r>
      <w:r w:rsidR="001B0351" w:rsidRPr="00986910">
        <w:rPr>
          <w:rFonts w:ascii="Arial" w:hAnsi="Arial" w:cs="Arial"/>
          <w:color w:val="000000" w:themeColor="text1"/>
          <w:sz w:val="24"/>
          <w:szCs w:val="24"/>
        </w:rPr>
        <w:t>в</w:t>
      </w:r>
      <w:r w:rsidRPr="00986910">
        <w:rPr>
          <w:rFonts w:ascii="Arial" w:hAnsi="Arial" w:cs="Arial"/>
          <w:color w:val="000000" w:themeColor="text1"/>
          <w:sz w:val="24"/>
          <w:szCs w:val="24"/>
        </w:rPr>
        <w:t xml:space="preserve"> контрактах обоснованных сроков выполнения работ,  сроки заключения контрактов с учетом сезонности выполнения работ и достаточности времени для выполнения работ.</w:t>
      </w:r>
      <w:r w:rsidR="002B5622" w:rsidRPr="009869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86910">
        <w:rPr>
          <w:rFonts w:ascii="Arial" w:hAnsi="Arial" w:cs="Arial"/>
          <w:color w:val="000000" w:themeColor="text1"/>
          <w:sz w:val="24"/>
          <w:szCs w:val="24"/>
        </w:rPr>
        <w:t xml:space="preserve">Например, выявлялись факты установления сроков подготовки ПСД  всего 5 дней с учетом проведения </w:t>
      </w:r>
      <w:proofErr w:type="spellStart"/>
      <w:r w:rsidRPr="00986910">
        <w:rPr>
          <w:rFonts w:ascii="Arial" w:hAnsi="Arial" w:cs="Arial"/>
          <w:color w:val="000000" w:themeColor="text1"/>
          <w:sz w:val="24"/>
          <w:szCs w:val="24"/>
        </w:rPr>
        <w:t>госэкспертизы</w:t>
      </w:r>
      <w:proofErr w:type="spellEnd"/>
      <w:r w:rsidRPr="0098691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B0317" w:rsidRPr="00986910" w:rsidRDefault="00CB0317" w:rsidP="003C71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bCs/>
          <w:sz w:val="24"/>
          <w:szCs w:val="24"/>
        </w:rPr>
        <w:t>В рамках аудита анализировался порядок осуществления ведомственного контроля.</w:t>
      </w:r>
      <w:r w:rsidR="002B5622" w:rsidRPr="00986910">
        <w:rPr>
          <w:rFonts w:ascii="Arial" w:hAnsi="Arial" w:cs="Arial"/>
          <w:bCs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>У нас ведомственный контроль пока оказался не организован, несмотря на наличие правовой базы.</w:t>
      </w:r>
    </w:p>
    <w:p w:rsidR="00CB0317" w:rsidRPr="00986910" w:rsidRDefault="00CB0317" w:rsidP="003C71B2">
      <w:pPr>
        <w:pStyle w:val="ConsPlusNormal"/>
        <w:ind w:firstLine="708"/>
        <w:jc w:val="both"/>
        <w:rPr>
          <w:sz w:val="24"/>
          <w:szCs w:val="24"/>
        </w:rPr>
      </w:pPr>
      <w:r w:rsidRPr="00986910">
        <w:rPr>
          <w:sz w:val="24"/>
          <w:szCs w:val="24"/>
        </w:rPr>
        <w:t>На заключительном этапе аудита проведена оценка эффективности закупок.</w:t>
      </w:r>
      <w:r w:rsidR="002B5622" w:rsidRPr="00986910">
        <w:rPr>
          <w:sz w:val="24"/>
          <w:szCs w:val="24"/>
        </w:rPr>
        <w:t xml:space="preserve"> </w:t>
      </w:r>
      <w:r w:rsidRPr="00986910">
        <w:rPr>
          <w:sz w:val="24"/>
          <w:szCs w:val="24"/>
        </w:rPr>
        <w:t>Нами были разработаны показатели оценки в соответствии с критериями, определенными Законом 44-ФЗ: своевременность, целесообразность, законность, обоснованность, результативность.</w:t>
      </w:r>
      <w:r w:rsidR="002B5622" w:rsidRPr="00986910">
        <w:rPr>
          <w:sz w:val="24"/>
          <w:szCs w:val="24"/>
        </w:rPr>
        <w:t xml:space="preserve"> </w:t>
      </w:r>
      <w:r w:rsidRPr="00986910">
        <w:rPr>
          <w:sz w:val="24"/>
          <w:szCs w:val="24"/>
        </w:rPr>
        <w:t>Каждому из показателей был присвоен определенный  вес в пределах 100 баллов. И в каждом из укрупненных показателей присутствовали еще по несколько оценочных показателей также с определенным весом в пределах стоимости укрупненного показателя.</w:t>
      </w:r>
    </w:p>
    <w:p w:rsidR="002B5622" w:rsidRPr="00986910" w:rsidRDefault="002B5622" w:rsidP="003C71B2">
      <w:pPr>
        <w:pStyle w:val="ConsPlusNormal"/>
        <w:ind w:firstLine="708"/>
        <w:jc w:val="both"/>
        <w:rPr>
          <w:sz w:val="24"/>
          <w:szCs w:val="24"/>
        </w:rPr>
      </w:pPr>
    </w:p>
    <w:p w:rsidR="00CB0317" w:rsidRPr="00986910" w:rsidRDefault="00CB0317" w:rsidP="003C71B2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Согласно полученным данным оценка эффективности закупок составляют 75 баллов из 100. Однако сделать вывод о высокой степени эффективности закупок мы не решились, поскольку   аудит проводился  в отношении  неполного количества закупок, запланированного на весь финансовый год, закупки осуществлялись неравномерно и основная их доля придется на второе полугодие. В связи с этим не все установленные критерии можно было оценить объективно.</w:t>
      </w:r>
      <w:r w:rsidR="002B5622" w:rsidRPr="00986910">
        <w:rPr>
          <w:rFonts w:ascii="Arial" w:hAnsi="Arial" w:cs="Arial"/>
          <w:sz w:val="24"/>
          <w:szCs w:val="24"/>
        </w:rPr>
        <w:t xml:space="preserve"> </w:t>
      </w:r>
    </w:p>
    <w:p w:rsidR="00CB0317" w:rsidRPr="00986910" w:rsidRDefault="00CB0317" w:rsidP="003C71B2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Надо отметить, что для каждого из видов аудита показатели будут различаться, и свои показатели мы будем также совершенствовать. Но  по нашему мнению такие  показатели для оценки должны быть. И в дальнейшем</w:t>
      </w:r>
      <w:r w:rsidR="002B5622" w:rsidRPr="00986910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 накапливая определенную информационную базу и имея возможность сравнения различных учреждений или направлений</w:t>
      </w:r>
      <w:r w:rsidR="002B5622" w:rsidRPr="00986910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 по которым осуществляются закупки, объективность данных показателей будет повышаться.</w:t>
      </w:r>
    </w:p>
    <w:p w:rsidR="00CB0317" w:rsidRPr="00986910" w:rsidRDefault="00CB0317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В соответствии со статьей 98 Федерального Закона № 44-ФЗ Счётная палата должна размещать в единой информационной системе в сфере закупок обобщенную информацию о результатах аудита. Этот  момент пока представляется затруднительным, хотя форму размещения информации мы в Методических рекомендациях по проведению аудита  приняли.</w:t>
      </w:r>
      <w:r w:rsidR="002B5622" w:rsidRPr="00986910">
        <w:rPr>
          <w:rFonts w:ascii="Arial" w:hAnsi="Arial" w:cs="Arial"/>
          <w:sz w:val="24"/>
          <w:szCs w:val="24"/>
        </w:rPr>
        <w:t xml:space="preserve"> </w:t>
      </w:r>
    </w:p>
    <w:p w:rsidR="007B147C" w:rsidRPr="00986910" w:rsidRDefault="007B147C" w:rsidP="003C71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0317" w:rsidRPr="00986910" w:rsidRDefault="005A6F59" w:rsidP="003C71B2">
      <w:pPr>
        <w:pStyle w:val="a3"/>
        <w:numPr>
          <w:ilvl w:val="0"/>
          <w:numId w:val="8"/>
        </w:numPr>
        <w:ind w:left="1068"/>
        <w:jc w:val="both"/>
        <w:rPr>
          <w:rFonts w:ascii="Arial" w:hAnsi="Arial" w:cs="Arial"/>
          <w:b/>
        </w:rPr>
      </w:pPr>
      <w:r w:rsidRPr="00986910">
        <w:rPr>
          <w:rFonts w:ascii="Arial" w:hAnsi="Arial" w:cs="Arial"/>
          <w:b/>
        </w:rPr>
        <w:t xml:space="preserve">Галина </w:t>
      </w:r>
      <w:proofErr w:type="spellStart"/>
      <w:r w:rsidRPr="00986910">
        <w:rPr>
          <w:rFonts w:ascii="Arial" w:hAnsi="Arial" w:cs="Arial"/>
          <w:b/>
        </w:rPr>
        <w:t>Гонгина</w:t>
      </w:r>
      <w:proofErr w:type="spellEnd"/>
      <w:r w:rsidRPr="00986910">
        <w:rPr>
          <w:rFonts w:ascii="Arial" w:hAnsi="Arial" w:cs="Arial"/>
          <w:b/>
        </w:rPr>
        <w:t>, начальник отдела аудита в сфере закупок товаров, работ и услуг Контрольно-ревизионного управления Администрации Томской области</w:t>
      </w:r>
      <w:r w:rsidR="002B5622" w:rsidRPr="00986910">
        <w:rPr>
          <w:rFonts w:ascii="Arial" w:hAnsi="Arial" w:cs="Arial"/>
          <w:b/>
        </w:rPr>
        <w:t xml:space="preserve">: </w:t>
      </w:r>
      <w:r w:rsidR="00CB0317" w:rsidRPr="00986910">
        <w:rPr>
          <w:rFonts w:ascii="Arial" w:hAnsi="Arial" w:cs="Arial"/>
          <w:b/>
        </w:rPr>
        <w:t>«</w:t>
      </w:r>
      <w:r w:rsidR="00CB0317" w:rsidRPr="00986910">
        <w:rPr>
          <w:rFonts w:ascii="Arial" w:hAnsi="Arial" w:cs="Arial"/>
        </w:rPr>
        <w:t>Ф</w:t>
      </w:r>
      <w:r w:rsidR="00CB0317" w:rsidRPr="00986910">
        <w:rPr>
          <w:rFonts w:ascii="Arial" w:hAnsi="Arial" w:cs="Arial"/>
          <w:b/>
        </w:rPr>
        <w:t xml:space="preserve">ункции контроля в условиях действия нового законодательства в сфере закупок: итоги,  проблемные вопросы, пути совершенствования. Эффективность контрольной деятельности залог экономии и рационального </w:t>
      </w:r>
      <w:r w:rsidR="002B5622" w:rsidRPr="00986910">
        <w:rPr>
          <w:rFonts w:ascii="Arial" w:hAnsi="Arial" w:cs="Arial"/>
          <w:b/>
        </w:rPr>
        <w:t>использования бюджетных средств</w:t>
      </w:r>
      <w:r w:rsidR="00CB0317" w:rsidRPr="00986910">
        <w:rPr>
          <w:rFonts w:ascii="Arial" w:hAnsi="Arial" w:cs="Arial"/>
          <w:b/>
        </w:rPr>
        <w:t>»</w:t>
      </w:r>
    </w:p>
    <w:p w:rsidR="002B5622" w:rsidRPr="00986910" w:rsidRDefault="002B5622" w:rsidP="003C71B2">
      <w:pPr>
        <w:pStyle w:val="a3"/>
        <w:ind w:left="1068"/>
        <w:jc w:val="both"/>
        <w:rPr>
          <w:rFonts w:ascii="Arial" w:hAnsi="Arial" w:cs="Arial"/>
          <w:b/>
        </w:rPr>
      </w:pPr>
    </w:p>
    <w:p w:rsidR="00CB0317" w:rsidRPr="00986910" w:rsidRDefault="00CB0317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Администрация Томской области в лице Контрольно-ревизионного управления является органом, уполномоченным на осуществление контроля в сфере закупок (Постановления Администрации от  14.01.2014 №1а). </w:t>
      </w:r>
      <w:r w:rsidR="002B5622" w:rsidRPr="00986910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>Основная наша функция</w:t>
      </w:r>
      <w:r w:rsidR="002B5622" w:rsidRPr="00986910">
        <w:rPr>
          <w:rFonts w:ascii="Arial" w:hAnsi="Arial" w:cs="Arial"/>
          <w:sz w:val="24"/>
          <w:szCs w:val="24"/>
        </w:rPr>
        <w:t xml:space="preserve"> -</w:t>
      </w:r>
      <w:r w:rsidR="002B5622" w:rsidRPr="00986910">
        <w:rPr>
          <w:rFonts w:ascii="Arial" w:hAnsi="Arial" w:cs="Arial"/>
          <w:sz w:val="24"/>
          <w:szCs w:val="24"/>
          <w:u w:val="single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 xml:space="preserve"> осуществление контроля в соответствии с ч. 3 ст. 99 Закона о контрактной системе</w:t>
      </w:r>
      <w:r w:rsidR="002B5622" w:rsidRPr="00986910">
        <w:rPr>
          <w:rFonts w:ascii="Arial" w:hAnsi="Arial" w:cs="Arial"/>
          <w:sz w:val="24"/>
          <w:szCs w:val="24"/>
        </w:rPr>
        <w:t xml:space="preserve"> </w:t>
      </w:r>
      <w:r w:rsidR="002B5622" w:rsidRPr="00986910">
        <w:rPr>
          <w:rFonts w:ascii="Arial" w:hAnsi="Arial" w:cs="Arial"/>
          <w:sz w:val="24"/>
          <w:szCs w:val="24"/>
        </w:rPr>
        <w:lastRenderedPageBreak/>
        <w:t>(</w:t>
      </w:r>
      <w:r w:rsidRPr="00986910">
        <w:rPr>
          <w:rFonts w:ascii="Arial" w:hAnsi="Arial" w:cs="Arial"/>
          <w:sz w:val="24"/>
          <w:szCs w:val="24"/>
        </w:rPr>
        <w:t>«процедурный контроль»</w:t>
      </w:r>
      <w:r w:rsidR="002B5622" w:rsidRPr="00986910">
        <w:rPr>
          <w:rFonts w:ascii="Arial" w:hAnsi="Arial" w:cs="Arial"/>
          <w:sz w:val="24"/>
          <w:szCs w:val="24"/>
        </w:rPr>
        <w:t>)</w:t>
      </w:r>
      <w:r w:rsidRPr="00986910">
        <w:rPr>
          <w:rFonts w:ascii="Arial" w:hAnsi="Arial" w:cs="Arial"/>
          <w:sz w:val="24"/>
          <w:szCs w:val="24"/>
        </w:rPr>
        <w:t xml:space="preserve">.  В этой части по сравнению с предыдущим законом наши функции не изменились. Основной целью «процедурного контроля» является создание равных условий для всех участников закупочного процесса, обладающих необходимым опытом и знаниями. </w:t>
      </w:r>
    </w:p>
    <w:p w:rsidR="00CB0317" w:rsidRPr="00986910" w:rsidRDefault="00CB0317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Также в наши полномочия входят</w:t>
      </w:r>
      <w:r w:rsidR="002B5622" w:rsidRPr="00986910">
        <w:rPr>
          <w:rFonts w:ascii="Arial" w:hAnsi="Arial" w:cs="Arial"/>
          <w:sz w:val="24"/>
          <w:szCs w:val="24"/>
        </w:rPr>
        <w:t xml:space="preserve">: </w:t>
      </w:r>
    </w:p>
    <w:p w:rsidR="00CB0317" w:rsidRPr="00986910" w:rsidRDefault="00CB0317" w:rsidP="003C7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 рассмотрение жалоб в отношении государственных заказчиков Томской области; </w:t>
      </w:r>
    </w:p>
    <w:p w:rsidR="00CB0317" w:rsidRPr="00986910" w:rsidRDefault="00CB0317" w:rsidP="003C7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рассмотрение административных дел в отношении областных и муниципальных заказчиков. </w:t>
      </w:r>
    </w:p>
    <w:p w:rsidR="00CB0317" w:rsidRPr="00986910" w:rsidRDefault="00CB0317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На практике большую часть времени занимает еще одна из наших функций</w:t>
      </w:r>
      <w:r w:rsidR="002B5622" w:rsidRPr="00986910">
        <w:rPr>
          <w:rFonts w:ascii="Arial" w:hAnsi="Arial" w:cs="Arial"/>
          <w:sz w:val="24"/>
          <w:szCs w:val="24"/>
        </w:rPr>
        <w:t xml:space="preserve"> - </w:t>
      </w:r>
      <w:r w:rsidRPr="00986910">
        <w:rPr>
          <w:rFonts w:ascii="Arial" w:hAnsi="Arial" w:cs="Arial"/>
          <w:sz w:val="24"/>
          <w:szCs w:val="24"/>
        </w:rPr>
        <w:t xml:space="preserve"> согласование заключения контракта с единственным поставщиком по несостоявшимся процедурам</w:t>
      </w:r>
      <w:r w:rsidR="002B5622" w:rsidRPr="00986910">
        <w:rPr>
          <w:rFonts w:ascii="Arial" w:hAnsi="Arial" w:cs="Arial"/>
          <w:sz w:val="24"/>
          <w:szCs w:val="24"/>
        </w:rPr>
        <w:t>.</w:t>
      </w:r>
    </w:p>
    <w:p w:rsidR="00CB0317" w:rsidRPr="00986910" w:rsidRDefault="00CB0317" w:rsidP="003C71B2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Количество обращений о согласовании значительно выросло по сравнению с прошлым годом. Темп роста составил почти 400%.  Принимая во </w:t>
      </w:r>
      <w:proofErr w:type="gramStart"/>
      <w:r w:rsidRPr="00986910">
        <w:rPr>
          <w:rFonts w:ascii="Arial" w:hAnsi="Arial" w:cs="Arial"/>
          <w:sz w:val="24"/>
          <w:szCs w:val="24"/>
        </w:rPr>
        <w:t>внимание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объем поступающих обращений, данное направление препятствует полноценному осуществлению основной нашей функции – проведение проверок.</w:t>
      </w:r>
    </w:p>
    <w:p w:rsidR="00CB0317" w:rsidRPr="00986910" w:rsidRDefault="00CB0317" w:rsidP="003C71B2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Рост таких обращений </w:t>
      </w:r>
      <w:r w:rsidR="009E2316" w:rsidRPr="00986910">
        <w:rPr>
          <w:rFonts w:ascii="Arial" w:hAnsi="Arial" w:cs="Arial"/>
          <w:sz w:val="24"/>
          <w:szCs w:val="24"/>
        </w:rPr>
        <w:t xml:space="preserve">- </w:t>
      </w:r>
      <w:r w:rsidRPr="00986910">
        <w:rPr>
          <w:rFonts w:ascii="Arial" w:hAnsi="Arial" w:cs="Arial"/>
          <w:sz w:val="24"/>
          <w:szCs w:val="24"/>
        </w:rPr>
        <w:t>это общероссийская тенденция.</w:t>
      </w:r>
      <w:r w:rsidR="009E2316" w:rsidRPr="00986910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>Основными причинами такого роста  являются:</w:t>
      </w:r>
    </w:p>
    <w:p w:rsidR="00CB0317" w:rsidRPr="00986910" w:rsidRDefault="00CB0317" w:rsidP="003C71B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- с одной стороны</w:t>
      </w:r>
      <w:r w:rsidR="009E2316" w:rsidRPr="00986910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>в нов</w:t>
      </w:r>
      <w:r w:rsidR="009E2316" w:rsidRPr="00986910">
        <w:rPr>
          <w:rFonts w:ascii="Arial" w:hAnsi="Arial" w:cs="Arial"/>
          <w:sz w:val="24"/>
          <w:szCs w:val="24"/>
        </w:rPr>
        <w:t>ом законе увеличилось количество</w:t>
      </w:r>
      <w:r w:rsidRPr="00986910">
        <w:rPr>
          <w:rFonts w:ascii="Arial" w:hAnsi="Arial" w:cs="Arial"/>
          <w:sz w:val="24"/>
          <w:szCs w:val="24"/>
        </w:rPr>
        <w:t xml:space="preserve"> случаев, в которых требуется согласование заключения контракта с контрольным органом. </w:t>
      </w:r>
      <w:r w:rsidRPr="00986910">
        <w:rPr>
          <w:rFonts w:ascii="Arial" w:hAnsi="Arial" w:cs="Arial"/>
          <w:i/>
          <w:sz w:val="24"/>
          <w:szCs w:val="24"/>
        </w:rPr>
        <w:t>За 9 месяцев 2014 г</w:t>
      </w:r>
      <w:r w:rsidR="009E2316" w:rsidRPr="00986910">
        <w:rPr>
          <w:rFonts w:ascii="Arial" w:hAnsi="Arial" w:cs="Arial"/>
          <w:i/>
          <w:sz w:val="24"/>
          <w:szCs w:val="24"/>
        </w:rPr>
        <w:t>.</w:t>
      </w:r>
      <w:r w:rsidRPr="00986910">
        <w:rPr>
          <w:rFonts w:ascii="Arial" w:hAnsi="Arial" w:cs="Arial"/>
          <w:i/>
          <w:sz w:val="24"/>
          <w:szCs w:val="24"/>
        </w:rPr>
        <w:t xml:space="preserve"> каждый пятый контракт заключен по несостоявшимся процедурам после согласования с контрольным органом. </w:t>
      </w:r>
      <w:r w:rsidRPr="00986910">
        <w:rPr>
          <w:rFonts w:ascii="Arial" w:hAnsi="Arial" w:cs="Arial"/>
          <w:sz w:val="24"/>
          <w:szCs w:val="24"/>
        </w:rPr>
        <w:t xml:space="preserve">Ситуация в других регионах складывается аналогичным образом. </w:t>
      </w:r>
      <w:r w:rsidR="009E2316" w:rsidRPr="00986910">
        <w:rPr>
          <w:rFonts w:ascii="Arial" w:hAnsi="Arial" w:cs="Arial"/>
          <w:sz w:val="24"/>
          <w:szCs w:val="24"/>
        </w:rPr>
        <w:t xml:space="preserve"> </w:t>
      </w:r>
    </w:p>
    <w:p w:rsidR="00CB0317" w:rsidRPr="00986910" w:rsidRDefault="00CB0317" w:rsidP="003C71B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- с другой стороны</w:t>
      </w:r>
      <w:r w:rsidR="009E2316" w:rsidRPr="00986910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недостаточно активна работа заказчиков по привлечению поставщиков к участию в закупках. </w:t>
      </w:r>
    </w:p>
    <w:p w:rsidR="00CB0317" w:rsidRPr="00986910" w:rsidRDefault="00CB0317" w:rsidP="003C71B2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Особенностью нашей работы при согласованиях заключения контракта с ед. поставщиком является проведение мероприятий по снижению цены поставщиком. Экономический эффект от такой деятельности </w:t>
      </w:r>
      <w:r w:rsidR="009E2316" w:rsidRPr="00986910">
        <w:rPr>
          <w:rFonts w:ascii="Arial" w:hAnsi="Arial" w:cs="Arial"/>
          <w:sz w:val="24"/>
          <w:szCs w:val="24"/>
        </w:rPr>
        <w:t xml:space="preserve">- </w:t>
      </w:r>
      <w:r w:rsidRPr="00986910">
        <w:rPr>
          <w:rFonts w:ascii="Arial" w:hAnsi="Arial" w:cs="Arial"/>
          <w:sz w:val="24"/>
          <w:szCs w:val="24"/>
        </w:rPr>
        <w:t>3,5 млн. сэкономленных рублей. В качестве примера хочу привести 2 вида закупок, которые являются определенным резервом для экономии.</w:t>
      </w:r>
    </w:p>
    <w:p w:rsidR="00CB0317" w:rsidRPr="00986910" w:rsidRDefault="00CB0317" w:rsidP="003C71B2">
      <w:pPr>
        <w:pStyle w:val="a3"/>
        <w:numPr>
          <w:ilvl w:val="0"/>
          <w:numId w:val="4"/>
        </w:numPr>
        <w:ind w:firstLine="0"/>
        <w:jc w:val="both"/>
        <w:rPr>
          <w:rFonts w:ascii="Arial" w:hAnsi="Arial" w:cs="Arial"/>
        </w:rPr>
      </w:pPr>
      <w:r w:rsidRPr="00986910">
        <w:rPr>
          <w:rFonts w:ascii="Arial" w:hAnsi="Arial" w:cs="Arial"/>
        </w:rPr>
        <w:t xml:space="preserve">Закупки жилья для детей-сирот или многодетных семей. Расчет требуемых средств осуществляется исходя из </w:t>
      </w:r>
      <w:proofErr w:type="spellStart"/>
      <w:r w:rsidRPr="00986910">
        <w:rPr>
          <w:rFonts w:ascii="Arial" w:hAnsi="Arial" w:cs="Arial"/>
        </w:rPr>
        <w:t>нормаметров</w:t>
      </w:r>
      <w:proofErr w:type="spellEnd"/>
      <w:r w:rsidRPr="00986910">
        <w:rPr>
          <w:rFonts w:ascii="Arial" w:hAnsi="Arial" w:cs="Arial"/>
        </w:rPr>
        <w:t xml:space="preserve"> и цены кв. метров, которая проводится посредством анализа рынка и определения средней цены в конкретной административно-территориальной единице. Ср. цена в Томском районе – 52 </w:t>
      </w:r>
      <w:proofErr w:type="spellStart"/>
      <w:r w:rsidRPr="00986910">
        <w:rPr>
          <w:rFonts w:ascii="Arial" w:hAnsi="Arial" w:cs="Arial"/>
        </w:rPr>
        <w:t>т.р</w:t>
      </w:r>
      <w:proofErr w:type="spellEnd"/>
      <w:r w:rsidRPr="00986910">
        <w:rPr>
          <w:rFonts w:ascii="Arial" w:hAnsi="Arial" w:cs="Arial"/>
        </w:rPr>
        <w:t xml:space="preserve">., а в </w:t>
      </w:r>
      <w:proofErr w:type="spellStart"/>
      <w:r w:rsidRPr="00986910">
        <w:rPr>
          <w:rFonts w:ascii="Arial" w:hAnsi="Arial" w:cs="Arial"/>
        </w:rPr>
        <w:t>г</w:t>
      </w:r>
      <w:proofErr w:type="gramStart"/>
      <w:r w:rsidRPr="00986910">
        <w:rPr>
          <w:rFonts w:ascii="Arial" w:hAnsi="Arial" w:cs="Arial"/>
        </w:rPr>
        <w:t>.Т</w:t>
      </w:r>
      <w:proofErr w:type="gramEnd"/>
      <w:r w:rsidRPr="00986910">
        <w:rPr>
          <w:rFonts w:ascii="Arial" w:hAnsi="Arial" w:cs="Arial"/>
        </w:rPr>
        <w:t>омске</w:t>
      </w:r>
      <w:proofErr w:type="spellEnd"/>
      <w:r w:rsidRPr="00986910">
        <w:rPr>
          <w:rFonts w:ascii="Arial" w:hAnsi="Arial" w:cs="Arial"/>
        </w:rPr>
        <w:t xml:space="preserve"> – 53,5 </w:t>
      </w:r>
      <w:proofErr w:type="spellStart"/>
      <w:r w:rsidRPr="00986910">
        <w:rPr>
          <w:rFonts w:ascii="Arial" w:hAnsi="Arial" w:cs="Arial"/>
        </w:rPr>
        <w:t>т.р</w:t>
      </w:r>
      <w:proofErr w:type="spellEnd"/>
      <w:r w:rsidRPr="00986910">
        <w:rPr>
          <w:rFonts w:ascii="Arial" w:hAnsi="Arial" w:cs="Arial"/>
        </w:rPr>
        <w:t>. Можно представить</w:t>
      </w:r>
      <w:r w:rsidR="009E2316" w:rsidRPr="00986910">
        <w:rPr>
          <w:rFonts w:ascii="Arial" w:hAnsi="Arial" w:cs="Arial"/>
        </w:rPr>
        <w:t xml:space="preserve">, </w:t>
      </w:r>
      <w:r w:rsidRPr="00986910">
        <w:rPr>
          <w:rFonts w:ascii="Arial" w:hAnsi="Arial" w:cs="Arial"/>
        </w:rPr>
        <w:t xml:space="preserve"> на сколько в каждом конкретном случае завышается НМЦК</w:t>
      </w:r>
      <w:r w:rsidR="009E2316" w:rsidRPr="00986910">
        <w:rPr>
          <w:rFonts w:ascii="Arial" w:hAnsi="Arial" w:cs="Arial"/>
        </w:rPr>
        <w:t>, х</w:t>
      </w:r>
      <w:r w:rsidRPr="00986910">
        <w:rPr>
          <w:rFonts w:ascii="Arial" w:hAnsi="Arial" w:cs="Arial"/>
        </w:rPr>
        <w:t xml:space="preserve">отя по </w:t>
      </w:r>
      <w:r w:rsidR="009E2316" w:rsidRPr="00986910">
        <w:rPr>
          <w:rFonts w:ascii="Arial" w:hAnsi="Arial" w:cs="Arial"/>
        </w:rPr>
        <w:t>з</w:t>
      </w:r>
      <w:r w:rsidRPr="00986910">
        <w:rPr>
          <w:rFonts w:ascii="Arial" w:hAnsi="Arial" w:cs="Arial"/>
        </w:rPr>
        <w:t>акону все верно.</w:t>
      </w:r>
    </w:p>
    <w:p w:rsidR="00CB0317" w:rsidRPr="00986910" w:rsidRDefault="00CB0317" w:rsidP="003C71B2">
      <w:pPr>
        <w:pStyle w:val="a3"/>
        <w:numPr>
          <w:ilvl w:val="0"/>
          <w:numId w:val="4"/>
        </w:numPr>
        <w:ind w:firstLine="0"/>
        <w:jc w:val="both"/>
        <w:rPr>
          <w:rFonts w:ascii="Arial" w:hAnsi="Arial" w:cs="Arial"/>
        </w:rPr>
      </w:pPr>
      <w:r w:rsidRPr="00986910">
        <w:rPr>
          <w:rFonts w:ascii="Arial" w:hAnsi="Arial" w:cs="Arial"/>
        </w:rPr>
        <w:t xml:space="preserve">Закупки у поставщиков, являющихся областными структурами. Даже если их коммерческое предложение при обосновании НМЦК было минимальным среди всех </w:t>
      </w:r>
      <w:proofErr w:type="spellStart"/>
      <w:r w:rsidRPr="00986910">
        <w:rPr>
          <w:rFonts w:ascii="Arial" w:hAnsi="Arial" w:cs="Arial"/>
        </w:rPr>
        <w:t>компредложений</w:t>
      </w:r>
      <w:proofErr w:type="spellEnd"/>
      <w:r w:rsidRPr="00986910">
        <w:rPr>
          <w:rFonts w:ascii="Arial" w:hAnsi="Arial" w:cs="Arial"/>
        </w:rPr>
        <w:t xml:space="preserve">, заключают контракт по цене выше.  </w:t>
      </w:r>
    </w:p>
    <w:p w:rsidR="00CB0317" w:rsidRPr="00986910" w:rsidRDefault="00CB0317" w:rsidP="003C71B2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Первая проверка по 44-ФЗ была проведена нами в мае текущего года.  </w:t>
      </w:r>
    </w:p>
    <w:p w:rsidR="00CB0317" w:rsidRPr="00986910" w:rsidRDefault="00CB0317" w:rsidP="003C71B2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В ходе проверок мы столкнулись почти со всеми процедурными нарушениями, из которых выделю </w:t>
      </w:r>
      <w:r w:rsidRPr="00986910">
        <w:rPr>
          <w:rFonts w:ascii="Arial" w:hAnsi="Arial" w:cs="Arial"/>
          <w:b/>
          <w:sz w:val="24"/>
          <w:szCs w:val="24"/>
        </w:rPr>
        <w:t>четыре</w:t>
      </w:r>
      <w:r w:rsidRPr="00986910">
        <w:rPr>
          <w:rFonts w:ascii="Arial" w:hAnsi="Arial" w:cs="Arial"/>
          <w:sz w:val="24"/>
          <w:szCs w:val="24"/>
        </w:rPr>
        <w:t>:</w:t>
      </w:r>
      <w:r w:rsidR="000443FB" w:rsidRPr="00986910">
        <w:rPr>
          <w:rFonts w:ascii="Arial" w:hAnsi="Arial" w:cs="Arial"/>
          <w:sz w:val="24"/>
          <w:szCs w:val="24"/>
        </w:rPr>
        <w:t xml:space="preserve"> </w:t>
      </w:r>
    </w:p>
    <w:p w:rsidR="00CB0317" w:rsidRPr="00986910" w:rsidRDefault="00CB0317" w:rsidP="003C71B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 - нарушение сроков направления информации о контрактах в уполномоченный орган на ведение реестра контрактов</w:t>
      </w:r>
      <w:r w:rsidR="000443FB" w:rsidRPr="00986910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 доля таких нарушений </w:t>
      </w:r>
      <w:r w:rsidR="000443FB" w:rsidRPr="00986910">
        <w:rPr>
          <w:rFonts w:ascii="Arial" w:hAnsi="Arial" w:cs="Arial"/>
          <w:sz w:val="24"/>
          <w:szCs w:val="24"/>
        </w:rPr>
        <w:t xml:space="preserve">- </w:t>
      </w:r>
      <w:r w:rsidRPr="00986910">
        <w:rPr>
          <w:rFonts w:ascii="Arial" w:hAnsi="Arial" w:cs="Arial"/>
          <w:sz w:val="24"/>
          <w:szCs w:val="24"/>
        </w:rPr>
        <w:t xml:space="preserve">25%, </w:t>
      </w:r>
    </w:p>
    <w:p w:rsidR="00CB0317" w:rsidRPr="00986910" w:rsidRDefault="00CB0317" w:rsidP="003C71B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- нарушение сроков размещения информации, документов на официальном сайте, особенно планов-графиков</w:t>
      </w:r>
      <w:r w:rsidR="000443FB" w:rsidRPr="00986910">
        <w:rPr>
          <w:rFonts w:ascii="Arial" w:hAnsi="Arial" w:cs="Arial"/>
          <w:sz w:val="24"/>
          <w:szCs w:val="24"/>
        </w:rPr>
        <w:t>, и</w:t>
      </w:r>
      <w:r w:rsidRPr="00986910">
        <w:rPr>
          <w:rFonts w:ascii="Arial" w:hAnsi="Arial" w:cs="Arial"/>
          <w:sz w:val="24"/>
          <w:szCs w:val="24"/>
        </w:rPr>
        <w:t xml:space="preserve">х доля составляет  24%, </w:t>
      </w:r>
    </w:p>
    <w:p w:rsidR="00CB0317" w:rsidRPr="00986910" w:rsidRDefault="00CB0317" w:rsidP="003C71B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утверждение документации с нарушением требований законодательства – 18 %.  </w:t>
      </w:r>
    </w:p>
    <w:p w:rsidR="000443FB" w:rsidRPr="00986910" w:rsidRDefault="00CB0317" w:rsidP="003C71B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неправильно выбранный способ закупки – 6%. </w:t>
      </w:r>
    </w:p>
    <w:p w:rsidR="00CB0317" w:rsidRPr="00986910" w:rsidRDefault="000443FB" w:rsidP="003C71B2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Пример </w:t>
      </w:r>
      <w:r w:rsidR="00CB0317" w:rsidRPr="00986910">
        <w:rPr>
          <w:rFonts w:ascii="Arial" w:hAnsi="Arial" w:cs="Arial"/>
          <w:sz w:val="24"/>
          <w:szCs w:val="24"/>
        </w:rPr>
        <w:t xml:space="preserve">по </w:t>
      </w:r>
      <w:proofErr w:type="spellStart"/>
      <w:r w:rsidR="00CB0317" w:rsidRPr="00986910">
        <w:rPr>
          <w:rFonts w:ascii="Arial" w:hAnsi="Arial" w:cs="Arial"/>
          <w:sz w:val="24"/>
          <w:szCs w:val="24"/>
        </w:rPr>
        <w:t>госохране</w:t>
      </w:r>
      <w:proofErr w:type="spellEnd"/>
      <w:r w:rsidR="00CB0317" w:rsidRPr="00986910">
        <w:rPr>
          <w:rFonts w:ascii="Arial" w:hAnsi="Arial" w:cs="Arial"/>
          <w:sz w:val="24"/>
          <w:szCs w:val="24"/>
        </w:rPr>
        <w:t xml:space="preserve">. В 2012 перечень объектов, подлежащих </w:t>
      </w:r>
      <w:proofErr w:type="spellStart"/>
      <w:r w:rsidR="00CB0317" w:rsidRPr="00986910">
        <w:rPr>
          <w:rFonts w:ascii="Arial" w:hAnsi="Arial" w:cs="Arial"/>
          <w:sz w:val="24"/>
          <w:szCs w:val="24"/>
        </w:rPr>
        <w:t>госохране</w:t>
      </w:r>
      <w:proofErr w:type="spellEnd"/>
      <w:r w:rsidR="00CB0317" w:rsidRPr="00986910">
        <w:rPr>
          <w:rFonts w:ascii="Arial" w:hAnsi="Arial" w:cs="Arial"/>
          <w:sz w:val="24"/>
          <w:szCs w:val="24"/>
        </w:rPr>
        <w:t>, претерпел серьезные изменения, в частности</w:t>
      </w:r>
      <w:r w:rsidRPr="00986910">
        <w:rPr>
          <w:rFonts w:ascii="Arial" w:hAnsi="Arial" w:cs="Arial"/>
          <w:sz w:val="24"/>
          <w:szCs w:val="24"/>
        </w:rPr>
        <w:t xml:space="preserve">, </w:t>
      </w:r>
      <w:r w:rsidR="00CB0317" w:rsidRPr="00986910">
        <w:rPr>
          <w:rFonts w:ascii="Arial" w:hAnsi="Arial" w:cs="Arial"/>
          <w:sz w:val="24"/>
          <w:szCs w:val="24"/>
        </w:rPr>
        <w:t xml:space="preserve">из него исключили архивы и помещения, в которых хранятся наркотические и психотропные вещества. Однако </w:t>
      </w:r>
      <w:r w:rsidR="00CB0317" w:rsidRPr="00986910">
        <w:rPr>
          <w:rFonts w:ascii="Arial" w:hAnsi="Arial" w:cs="Arial"/>
          <w:sz w:val="24"/>
          <w:szCs w:val="24"/>
        </w:rPr>
        <w:lastRenderedPageBreak/>
        <w:t xml:space="preserve">заказчики продолжают заключать миллионные контракты  с вневедомственной охраной, стоимость услуг которых превышает </w:t>
      </w:r>
      <w:proofErr w:type="spellStart"/>
      <w:r w:rsidR="00CB0317" w:rsidRPr="00986910">
        <w:rPr>
          <w:rFonts w:ascii="Arial" w:hAnsi="Arial" w:cs="Arial"/>
          <w:sz w:val="24"/>
          <w:szCs w:val="24"/>
        </w:rPr>
        <w:t>ЧОПовские</w:t>
      </w:r>
      <w:proofErr w:type="spellEnd"/>
      <w:r w:rsidR="00CB0317" w:rsidRPr="00986910">
        <w:rPr>
          <w:rFonts w:ascii="Arial" w:hAnsi="Arial" w:cs="Arial"/>
          <w:sz w:val="24"/>
          <w:szCs w:val="24"/>
        </w:rPr>
        <w:t xml:space="preserve">.  </w:t>
      </w:r>
    </w:p>
    <w:p w:rsidR="00CB0317" w:rsidRPr="00986910" w:rsidRDefault="00CB0317" w:rsidP="003C71B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B0317" w:rsidRPr="00986910" w:rsidRDefault="00CB0317" w:rsidP="003C71B2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Такое положение во многом объясняется:</w:t>
      </w:r>
    </w:p>
    <w:p w:rsidR="00CB0317" w:rsidRPr="00986910" w:rsidRDefault="00CB0317" w:rsidP="003C71B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-</w:t>
      </w:r>
      <w:r w:rsidR="000443FB" w:rsidRPr="00986910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>отсутствием квалифицированных и ответственных контрактных управляющих, зачастую это обусловлено недостаточным вниманием со стороны руководителей учреждений;</w:t>
      </w:r>
    </w:p>
    <w:p w:rsidR="00CB0317" w:rsidRPr="00986910" w:rsidRDefault="00CB0317" w:rsidP="003C71B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обязанности контрактного управляющего не являются основными, а вменяются в качестве </w:t>
      </w:r>
      <w:proofErr w:type="gramStart"/>
      <w:r w:rsidRPr="00986910">
        <w:rPr>
          <w:rFonts w:ascii="Arial" w:hAnsi="Arial" w:cs="Arial"/>
          <w:sz w:val="24"/>
          <w:szCs w:val="24"/>
        </w:rPr>
        <w:t>дополнительных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бухгалтерам, экономистам.       </w:t>
      </w:r>
      <w:r w:rsidR="000443FB" w:rsidRPr="00986910">
        <w:rPr>
          <w:rFonts w:ascii="Arial" w:hAnsi="Arial" w:cs="Arial"/>
          <w:sz w:val="24"/>
          <w:szCs w:val="24"/>
        </w:rPr>
        <w:t xml:space="preserve"> </w:t>
      </w:r>
    </w:p>
    <w:p w:rsidR="00CB0317" w:rsidRPr="00986910" w:rsidRDefault="00CB0317" w:rsidP="003C71B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B0317" w:rsidRPr="00986910" w:rsidRDefault="00CB0317" w:rsidP="003C71B2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Теперь перейду к наиболее волнующим нас </w:t>
      </w:r>
      <w:r w:rsidRPr="00986910">
        <w:rPr>
          <w:rFonts w:ascii="Arial" w:hAnsi="Arial" w:cs="Arial"/>
          <w:b/>
          <w:sz w:val="24"/>
          <w:szCs w:val="24"/>
        </w:rPr>
        <w:t>проблемным вопросам.</w:t>
      </w:r>
      <w:r w:rsidRPr="00986910">
        <w:rPr>
          <w:rFonts w:ascii="Arial" w:hAnsi="Arial" w:cs="Arial"/>
          <w:sz w:val="24"/>
          <w:szCs w:val="24"/>
        </w:rPr>
        <w:t xml:space="preserve"> Большинство из </w:t>
      </w:r>
      <w:r w:rsidR="004B677D" w:rsidRPr="00986910">
        <w:rPr>
          <w:rFonts w:ascii="Arial" w:hAnsi="Arial" w:cs="Arial"/>
          <w:sz w:val="24"/>
          <w:szCs w:val="24"/>
        </w:rPr>
        <w:t>в</w:t>
      </w:r>
      <w:r w:rsidRPr="00986910">
        <w:rPr>
          <w:rFonts w:ascii="Arial" w:hAnsi="Arial" w:cs="Arial"/>
          <w:sz w:val="24"/>
          <w:szCs w:val="24"/>
        </w:rPr>
        <w:t xml:space="preserve">ас знают, что действующая система контрольных органов,  да и сама их работа была подвергнута серьезной критике со стороны  Контрольного управления Администрации Президента </w:t>
      </w:r>
      <w:r w:rsidR="004B677D" w:rsidRPr="00986910">
        <w:rPr>
          <w:rFonts w:ascii="Arial" w:hAnsi="Arial" w:cs="Arial"/>
          <w:sz w:val="24"/>
          <w:szCs w:val="24"/>
        </w:rPr>
        <w:t>РФ</w:t>
      </w:r>
      <w:r w:rsidRPr="00986910">
        <w:rPr>
          <w:rFonts w:ascii="Arial" w:hAnsi="Arial" w:cs="Arial"/>
          <w:sz w:val="24"/>
          <w:szCs w:val="24"/>
        </w:rPr>
        <w:t>. В этой связи родил</w:t>
      </w:r>
      <w:r w:rsidR="004B677D" w:rsidRPr="00986910">
        <w:rPr>
          <w:rFonts w:ascii="Arial" w:hAnsi="Arial" w:cs="Arial"/>
          <w:sz w:val="24"/>
          <w:szCs w:val="24"/>
        </w:rPr>
        <w:t>ись</w:t>
      </w:r>
      <w:r w:rsidRPr="00986910">
        <w:rPr>
          <w:rFonts w:ascii="Arial" w:hAnsi="Arial" w:cs="Arial"/>
          <w:sz w:val="24"/>
          <w:szCs w:val="24"/>
        </w:rPr>
        <w:t xml:space="preserve"> предложени</w:t>
      </w:r>
      <w:r w:rsidR="004B677D" w:rsidRPr="00986910">
        <w:rPr>
          <w:rFonts w:ascii="Arial" w:hAnsi="Arial" w:cs="Arial"/>
          <w:sz w:val="24"/>
          <w:szCs w:val="24"/>
        </w:rPr>
        <w:t>я</w:t>
      </w:r>
      <w:r w:rsidRPr="00986910">
        <w:rPr>
          <w:rFonts w:ascii="Arial" w:hAnsi="Arial" w:cs="Arial"/>
          <w:sz w:val="24"/>
          <w:szCs w:val="24"/>
        </w:rPr>
        <w:t xml:space="preserve"> по оптимизации работы контрольных органов. </w:t>
      </w:r>
    </w:p>
    <w:p w:rsidR="00CB0317" w:rsidRPr="00986910" w:rsidRDefault="00CB0317" w:rsidP="003C71B2">
      <w:pPr>
        <w:pStyle w:val="a3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986910">
        <w:rPr>
          <w:rFonts w:ascii="Arial" w:hAnsi="Arial" w:cs="Arial"/>
        </w:rPr>
        <w:t>Одной из проблем является</w:t>
      </w:r>
      <w:r w:rsidR="004B677D" w:rsidRPr="00986910">
        <w:rPr>
          <w:rFonts w:ascii="Arial" w:hAnsi="Arial" w:cs="Arial"/>
        </w:rPr>
        <w:t xml:space="preserve"> </w:t>
      </w:r>
      <w:r w:rsidRPr="00986910">
        <w:rPr>
          <w:rFonts w:ascii="Arial" w:hAnsi="Arial" w:cs="Arial"/>
          <w:b/>
        </w:rPr>
        <w:t>значительный рост обращений</w:t>
      </w:r>
      <w:r w:rsidRPr="00986910">
        <w:rPr>
          <w:rFonts w:ascii="Arial" w:hAnsi="Arial" w:cs="Arial"/>
        </w:rPr>
        <w:t xml:space="preserve"> за согласованием. Решение данного вопроса уже нашло своё отражение в законопроекте №661100-6. По электронным аукционам согласование в проекте предлагается отменить.</w:t>
      </w:r>
      <w:r w:rsidR="004B677D" w:rsidRPr="00986910">
        <w:rPr>
          <w:rFonts w:ascii="Arial" w:hAnsi="Arial" w:cs="Arial"/>
        </w:rPr>
        <w:t xml:space="preserve"> </w:t>
      </w:r>
      <w:proofErr w:type="gramStart"/>
      <w:r w:rsidR="004B677D" w:rsidRPr="00986910">
        <w:rPr>
          <w:rFonts w:ascii="Arial" w:hAnsi="Arial" w:cs="Arial"/>
        </w:rPr>
        <w:t xml:space="preserve">В </w:t>
      </w:r>
      <w:r w:rsidRPr="00986910">
        <w:rPr>
          <w:rFonts w:ascii="Arial" w:hAnsi="Arial" w:cs="Arial"/>
        </w:rPr>
        <w:t>ново</w:t>
      </w:r>
      <w:r w:rsidR="004B677D" w:rsidRPr="00986910">
        <w:rPr>
          <w:rFonts w:ascii="Arial" w:hAnsi="Arial" w:cs="Arial"/>
        </w:rPr>
        <w:t>м</w:t>
      </w:r>
      <w:r w:rsidRPr="00986910">
        <w:rPr>
          <w:rFonts w:ascii="Arial" w:hAnsi="Arial" w:cs="Arial"/>
        </w:rPr>
        <w:t xml:space="preserve"> закон</w:t>
      </w:r>
      <w:r w:rsidR="004B677D" w:rsidRPr="00986910">
        <w:rPr>
          <w:rFonts w:ascii="Arial" w:hAnsi="Arial" w:cs="Arial"/>
        </w:rPr>
        <w:t>е</w:t>
      </w:r>
      <w:r w:rsidRPr="00986910">
        <w:rPr>
          <w:rFonts w:ascii="Arial" w:hAnsi="Arial" w:cs="Arial"/>
        </w:rPr>
        <w:t xml:space="preserve"> согласование с ед</w:t>
      </w:r>
      <w:r w:rsidR="004B677D" w:rsidRPr="00986910">
        <w:rPr>
          <w:rFonts w:ascii="Arial" w:hAnsi="Arial" w:cs="Arial"/>
        </w:rPr>
        <w:t xml:space="preserve">инственным </w:t>
      </w:r>
      <w:r w:rsidRPr="00986910">
        <w:rPr>
          <w:rFonts w:ascii="Arial" w:hAnsi="Arial" w:cs="Arial"/>
        </w:rPr>
        <w:t>поставщиком лишено того смысла, котор</w:t>
      </w:r>
      <w:r w:rsidR="004B677D" w:rsidRPr="00986910">
        <w:rPr>
          <w:rFonts w:ascii="Arial" w:hAnsi="Arial" w:cs="Arial"/>
        </w:rPr>
        <w:t>ый</w:t>
      </w:r>
      <w:r w:rsidRPr="00986910">
        <w:rPr>
          <w:rFonts w:ascii="Arial" w:hAnsi="Arial" w:cs="Arial"/>
        </w:rPr>
        <w:t xml:space="preserve"> был заложен в старом законе, хотя </w:t>
      </w:r>
      <w:r w:rsidR="004B677D" w:rsidRPr="00986910">
        <w:rPr>
          <w:rFonts w:ascii="Arial" w:hAnsi="Arial" w:cs="Arial"/>
        </w:rPr>
        <w:t xml:space="preserve">памятуя </w:t>
      </w:r>
      <w:r w:rsidRPr="00986910">
        <w:rPr>
          <w:rFonts w:ascii="Arial" w:hAnsi="Arial" w:cs="Arial"/>
        </w:rPr>
        <w:t xml:space="preserve">о цели процедурного контроля,  именно на этапе согласования контрактов с ед. поставщиком </w:t>
      </w:r>
      <w:r w:rsidR="004B677D" w:rsidRPr="00986910">
        <w:rPr>
          <w:rFonts w:ascii="Arial" w:hAnsi="Arial" w:cs="Arial"/>
        </w:rPr>
        <w:t xml:space="preserve">есть </w:t>
      </w:r>
      <w:r w:rsidRPr="00986910">
        <w:rPr>
          <w:rFonts w:ascii="Arial" w:hAnsi="Arial" w:cs="Arial"/>
        </w:rPr>
        <w:t>возможность проведения  упреждающего процедурного контроля, который и является залогом не только создания равных услови</w:t>
      </w:r>
      <w:r w:rsidR="004B677D" w:rsidRPr="00986910">
        <w:rPr>
          <w:rFonts w:ascii="Arial" w:hAnsi="Arial" w:cs="Arial"/>
        </w:rPr>
        <w:t>й</w:t>
      </w:r>
      <w:r w:rsidRPr="00986910">
        <w:rPr>
          <w:rFonts w:ascii="Arial" w:hAnsi="Arial" w:cs="Arial"/>
        </w:rPr>
        <w:t xml:space="preserve"> для  всех участников, но и рационального использования бюджетных средств.</w:t>
      </w:r>
      <w:proofErr w:type="gramEnd"/>
    </w:p>
    <w:p w:rsidR="00CB0317" w:rsidRPr="00986910" w:rsidRDefault="004B677D" w:rsidP="003C71B2">
      <w:pPr>
        <w:pStyle w:val="a3"/>
        <w:tabs>
          <w:tab w:val="left" w:pos="709"/>
          <w:tab w:val="left" w:pos="851"/>
        </w:tabs>
        <w:ind w:left="0"/>
        <w:jc w:val="both"/>
        <w:rPr>
          <w:rFonts w:ascii="Arial" w:hAnsi="Arial" w:cs="Arial"/>
        </w:rPr>
      </w:pPr>
      <w:r w:rsidRPr="00986910">
        <w:rPr>
          <w:rFonts w:ascii="Arial" w:hAnsi="Arial" w:cs="Arial"/>
        </w:rPr>
        <w:tab/>
      </w:r>
      <w:r w:rsidR="00CB0317" w:rsidRPr="00986910">
        <w:rPr>
          <w:rFonts w:ascii="Arial" w:hAnsi="Arial" w:cs="Arial"/>
        </w:rPr>
        <w:t>Вместе с тем, нельзя отрицать, что трудозатраты по данному направлению действительно не соизмеряются с возможным экономическим эффектом от количества выявленных нарушений в закупочной деятельности заказчика.</w:t>
      </w:r>
    </w:p>
    <w:p w:rsidR="00CB0317" w:rsidRPr="00986910" w:rsidRDefault="00CB0317" w:rsidP="003C71B2">
      <w:pPr>
        <w:pStyle w:val="a3"/>
        <w:ind w:left="567"/>
        <w:jc w:val="both"/>
        <w:rPr>
          <w:rFonts w:ascii="Arial" w:hAnsi="Arial" w:cs="Arial"/>
        </w:rPr>
      </w:pPr>
    </w:p>
    <w:p w:rsidR="00CB0317" w:rsidRPr="00986910" w:rsidRDefault="00CB0317" w:rsidP="003C71B2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rFonts w:ascii="Arial" w:hAnsi="Arial" w:cs="Arial"/>
        </w:rPr>
      </w:pPr>
      <w:r w:rsidRPr="00986910">
        <w:rPr>
          <w:rFonts w:ascii="Arial" w:hAnsi="Arial" w:cs="Arial"/>
          <w:b/>
        </w:rPr>
        <w:t xml:space="preserve">Недостаточная готовность </w:t>
      </w:r>
      <w:r w:rsidR="004B677D" w:rsidRPr="00986910">
        <w:rPr>
          <w:rFonts w:ascii="Arial" w:hAnsi="Arial" w:cs="Arial"/>
          <w:b/>
        </w:rPr>
        <w:t>з</w:t>
      </w:r>
      <w:r w:rsidRPr="00986910">
        <w:rPr>
          <w:rFonts w:ascii="Arial" w:hAnsi="Arial" w:cs="Arial"/>
          <w:b/>
        </w:rPr>
        <w:t>акона</w:t>
      </w:r>
      <w:r w:rsidRPr="00986910">
        <w:rPr>
          <w:rFonts w:ascii="Arial" w:hAnsi="Arial" w:cs="Arial"/>
        </w:rPr>
        <w:t xml:space="preserve"> о контрактной систем</w:t>
      </w:r>
      <w:r w:rsidR="004B677D" w:rsidRPr="00986910">
        <w:rPr>
          <w:rFonts w:ascii="Arial" w:hAnsi="Arial" w:cs="Arial"/>
        </w:rPr>
        <w:t>е</w:t>
      </w:r>
      <w:r w:rsidRPr="00986910">
        <w:rPr>
          <w:rFonts w:ascii="Arial" w:hAnsi="Arial" w:cs="Arial"/>
        </w:rPr>
        <w:t xml:space="preserve"> для системной и продуктивной деятельности. По оценкам Минэкономразвития РФ формирование контрактной системы займёт примерно 3 года. Бесспорно, частые изменения не сделают жизнь легче ни заказчикам, ни контролерам, поскольку в таких условиях вероятность совершения нарушений законодательства возрастает. </w:t>
      </w:r>
      <w:r w:rsidR="004B677D" w:rsidRPr="00986910">
        <w:rPr>
          <w:rFonts w:ascii="Arial" w:hAnsi="Arial" w:cs="Arial"/>
          <w:i/>
        </w:rPr>
        <w:t>П</w:t>
      </w:r>
      <w:r w:rsidRPr="00986910">
        <w:rPr>
          <w:rFonts w:ascii="Arial" w:hAnsi="Arial" w:cs="Arial"/>
          <w:i/>
        </w:rPr>
        <w:t>ример</w:t>
      </w:r>
      <w:r w:rsidR="004B677D" w:rsidRPr="00986910">
        <w:rPr>
          <w:rFonts w:ascii="Arial" w:hAnsi="Arial" w:cs="Arial"/>
          <w:i/>
        </w:rPr>
        <w:t xml:space="preserve">: </w:t>
      </w:r>
      <w:r w:rsidRPr="00986910">
        <w:rPr>
          <w:rFonts w:ascii="Arial" w:hAnsi="Arial" w:cs="Arial"/>
          <w:i/>
        </w:rPr>
        <w:t xml:space="preserve"> исключение требования о правомочности участников</w:t>
      </w:r>
      <w:r w:rsidRPr="00986910">
        <w:rPr>
          <w:rFonts w:ascii="Arial" w:hAnsi="Arial" w:cs="Arial"/>
        </w:rPr>
        <w:t xml:space="preserve"> (изменения с 04.06.2014 140-ФЗ).  Мы будем вынуждены наказывать за то, что уже либо не действует, либо совершено в первые дни после изменений.   </w:t>
      </w:r>
    </w:p>
    <w:p w:rsidR="00CB0317" w:rsidRPr="00986910" w:rsidRDefault="00CB0317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Так же есть разночтения в формулировках закона и КоАПа РФ, что в некоторых случаях вызывает трудности при определении состава правонарушения.</w:t>
      </w:r>
    </w:p>
    <w:p w:rsidR="00CB0317" w:rsidRPr="00986910" w:rsidRDefault="004B677D" w:rsidP="003C71B2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rFonts w:ascii="Arial" w:hAnsi="Arial" w:cs="Arial"/>
          <w:b/>
        </w:rPr>
      </w:pPr>
      <w:r w:rsidRPr="00986910">
        <w:rPr>
          <w:rFonts w:ascii="Arial" w:hAnsi="Arial" w:cs="Arial"/>
        </w:rPr>
        <w:t xml:space="preserve">Упомянув об </w:t>
      </w:r>
      <w:r w:rsidR="00CB0317" w:rsidRPr="00986910">
        <w:rPr>
          <w:rFonts w:ascii="Arial" w:hAnsi="Arial" w:cs="Arial"/>
        </w:rPr>
        <w:t>ответственност</w:t>
      </w:r>
      <w:r w:rsidRPr="00986910">
        <w:rPr>
          <w:rFonts w:ascii="Arial" w:hAnsi="Arial" w:cs="Arial"/>
        </w:rPr>
        <w:t>и</w:t>
      </w:r>
      <w:r w:rsidR="00CB0317" w:rsidRPr="00986910">
        <w:rPr>
          <w:rFonts w:ascii="Arial" w:hAnsi="Arial" w:cs="Arial"/>
        </w:rPr>
        <w:t xml:space="preserve">, не могу не сказать, что существующий размер штрафов за нарушения законодательства о контрактной системе несоразмерно велик, тем самым создается еще и кадровая проблема. </w:t>
      </w:r>
      <w:r w:rsidR="00CB0317" w:rsidRPr="00986910">
        <w:rPr>
          <w:rFonts w:ascii="Arial" w:hAnsi="Arial" w:cs="Arial"/>
          <w:b/>
        </w:rPr>
        <w:t xml:space="preserve">Сегодня бытует мнение, что приказ о назначении контрактным управляющим приравнивается к заявлению на увольнение. </w:t>
      </w:r>
      <w:r w:rsidR="00CB0317" w:rsidRPr="00986910">
        <w:rPr>
          <w:rFonts w:ascii="Arial" w:hAnsi="Arial" w:cs="Arial"/>
        </w:rPr>
        <w:t xml:space="preserve"> </w:t>
      </w:r>
    </w:p>
    <w:p w:rsidR="00CB0317" w:rsidRPr="00986910" w:rsidRDefault="004B677D" w:rsidP="003C71B2">
      <w:pPr>
        <w:pStyle w:val="a3"/>
        <w:tabs>
          <w:tab w:val="left" w:pos="993"/>
        </w:tabs>
        <w:ind w:left="0"/>
        <w:jc w:val="both"/>
        <w:rPr>
          <w:rFonts w:ascii="Arial" w:hAnsi="Arial" w:cs="Arial"/>
          <w:b/>
        </w:rPr>
      </w:pPr>
      <w:r w:rsidRPr="00986910">
        <w:rPr>
          <w:rFonts w:ascii="Arial" w:hAnsi="Arial" w:cs="Arial"/>
        </w:rPr>
        <w:tab/>
      </w:r>
      <w:proofErr w:type="gramStart"/>
      <w:r w:rsidR="00CB0317" w:rsidRPr="00986910">
        <w:rPr>
          <w:rFonts w:ascii="Arial" w:hAnsi="Arial" w:cs="Arial"/>
        </w:rPr>
        <w:t xml:space="preserve">Учитывая, что требования к образованию по контрактным управляющим вступают в действие с 01.01.2017, а единые </w:t>
      </w:r>
      <w:proofErr w:type="spellStart"/>
      <w:r w:rsidR="00CB0317" w:rsidRPr="00986910">
        <w:rPr>
          <w:rFonts w:ascii="Arial" w:hAnsi="Arial" w:cs="Arial"/>
        </w:rPr>
        <w:t>профстандарты</w:t>
      </w:r>
      <w:proofErr w:type="spellEnd"/>
      <w:r w:rsidR="00CB0317" w:rsidRPr="00986910">
        <w:rPr>
          <w:rFonts w:ascii="Arial" w:hAnsi="Arial" w:cs="Arial"/>
        </w:rPr>
        <w:t xml:space="preserve"> находятся в стадии разработки, на мой взгляд,  было бы правильным  на период формирования контрактной системы предусмотреть переходные положения в части применения административной ответственности, в том числе возможности применять более низкие штрафы, либо дифференциацию в зависимости от экономических показателей региона.     </w:t>
      </w:r>
      <w:proofErr w:type="gramEnd"/>
    </w:p>
    <w:p w:rsidR="00CB0317" w:rsidRPr="00986910" w:rsidRDefault="00CB0317" w:rsidP="003C71B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4) </w:t>
      </w:r>
      <w:r w:rsidRPr="00986910">
        <w:rPr>
          <w:rFonts w:ascii="Arial" w:hAnsi="Arial" w:cs="Arial"/>
          <w:b/>
          <w:sz w:val="24"/>
          <w:szCs w:val="24"/>
        </w:rPr>
        <w:t>Отсутствие единого порядка и методики проведения проверок</w:t>
      </w:r>
      <w:r w:rsidRPr="00986910">
        <w:rPr>
          <w:rFonts w:ascii="Arial" w:hAnsi="Arial" w:cs="Arial"/>
          <w:sz w:val="24"/>
          <w:szCs w:val="24"/>
        </w:rPr>
        <w:t xml:space="preserve">. В новом законе отсутствует требование об их установлении, данная обязанность также не предусмотрена и для субъектов. В то же время общероссийский официальный сайт </w:t>
      </w:r>
      <w:r w:rsidRPr="00986910">
        <w:rPr>
          <w:rFonts w:ascii="Arial" w:hAnsi="Arial" w:cs="Arial"/>
          <w:sz w:val="24"/>
          <w:szCs w:val="24"/>
        </w:rPr>
        <w:lastRenderedPageBreak/>
        <w:t>работает по правилам старого 30-го Приказа Минэкономразвития РФ, территориальные органы ФАС работают по старым правилам (Приказ ФАС № 75/14 от 11.02.2014). Таким образом, разработка собственного порядка в Томской области приведет к тому, что разные уровни контролеров на территории одного субъекта будут по–разному осуществлять контроль.</w:t>
      </w:r>
    </w:p>
    <w:p w:rsidR="00CB0317" w:rsidRPr="00986910" w:rsidRDefault="00CB0317" w:rsidP="003C71B2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В качестве предложения сегодня рассматривается </w:t>
      </w:r>
      <w:r w:rsidRPr="00986910">
        <w:rPr>
          <w:rFonts w:ascii="Arial" w:hAnsi="Arial" w:cs="Arial"/>
          <w:b/>
          <w:sz w:val="24"/>
          <w:szCs w:val="24"/>
        </w:rPr>
        <w:t xml:space="preserve">наделение </w:t>
      </w:r>
      <w:r w:rsidR="004B677D" w:rsidRPr="00986910">
        <w:rPr>
          <w:rFonts w:ascii="Arial" w:hAnsi="Arial" w:cs="Arial"/>
          <w:b/>
          <w:sz w:val="24"/>
          <w:szCs w:val="24"/>
        </w:rPr>
        <w:t xml:space="preserve">ФАС </w:t>
      </w:r>
      <w:r w:rsidRPr="00986910">
        <w:rPr>
          <w:rFonts w:ascii="Arial" w:hAnsi="Arial" w:cs="Arial"/>
          <w:b/>
          <w:sz w:val="24"/>
          <w:szCs w:val="24"/>
        </w:rPr>
        <w:t>полномочием создани</w:t>
      </w:r>
      <w:r w:rsidR="004B677D" w:rsidRPr="00986910">
        <w:rPr>
          <w:rFonts w:ascii="Arial" w:hAnsi="Arial" w:cs="Arial"/>
          <w:b/>
          <w:sz w:val="24"/>
          <w:szCs w:val="24"/>
        </w:rPr>
        <w:t>я</w:t>
      </w:r>
      <w:r w:rsidRPr="00986910">
        <w:rPr>
          <w:rFonts w:ascii="Arial" w:hAnsi="Arial" w:cs="Arial"/>
          <w:b/>
          <w:sz w:val="24"/>
          <w:szCs w:val="24"/>
        </w:rPr>
        <w:t xml:space="preserve"> такого порядка.</w:t>
      </w:r>
      <w:r w:rsidRPr="00986910">
        <w:rPr>
          <w:rFonts w:ascii="Arial" w:hAnsi="Arial" w:cs="Arial"/>
          <w:sz w:val="24"/>
          <w:szCs w:val="24"/>
        </w:rPr>
        <w:t xml:space="preserve"> Считаю, что создание такого документа должно быть совместн</w:t>
      </w:r>
      <w:r w:rsidR="004B677D" w:rsidRPr="00986910">
        <w:rPr>
          <w:rFonts w:ascii="Arial" w:hAnsi="Arial" w:cs="Arial"/>
          <w:sz w:val="24"/>
          <w:szCs w:val="24"/>
        </w:rPr>
        <w:t>о</w:t>
      </w:r>
      <w:r w:rsidRPr="00986910">
        <w:rPr>
          <w:rFonts w:ascii="Arial" w:hAnsi="Arial" w:cs="Arial"/>
          <w:sz w:val="24"/>
          <w:szCs w:val="24"/>
        </w:rPr>
        <w:t xml:space="preserve"> с регулятором контрактной системы</w:t>
      </w:r>
      <w:r w:rsidR="004B677D" w:rsidRPr="00986910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 коим является Минэкономразвития Р</w:t>
      </w:r>
      <w:r w:rsidR="004B677D" w:rsidRPr="00986910">
        <w:rPr>
          <w:rFonts w:ascii="Arial" w:hAnsi="Arial" w:cs="Arial"/>
          <w:sz w:val="24"/>
          <w:szCs w:val="24"/>
        </w:rPr>
        <w:t>Ф</w:t>
      </w:r>
      <w:r w:rsidRPr="00986910">
        <w:rPr>
          <w:rFonts w:ascii="Arial" w:hAnsi="Arial" w:cs="Arial"/>
          <w:sz w:val="24"/>
          <w:szCs w:val="24"/>
        </w:rPr>
        <w:t>. Несложно догадаться</w:t>
      </w:r>
      <w:r w:rsidR="004B677D" w:rsidRPr="00986910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к чему приведет, если заказчики и контролеры по вопросам применения законодательства будут руководствоваться позициями разных органов.  </w:t>
      </w:r>
      <w:r w:rsidR="004B677D" w:rsidRPr="00986910">
        <w:rPr>
          <w:rFonts w:ascii="Arial" w:hAnsi="Arial" w:cs="Arial"/>
          <w:sz w:val="24"/>
          <w:szCs w:val="24"/>
        </w:rPr>
        <w:t xml:space="preserve"> </w:t>
      </w:r>
    </w:p>
    <w:p w:rsidR="00CB0317" w:rsidRPr="00986910" w:rsidRDefault="00CB0317" w:rsidP="003C71B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B0317" w:rsidRPr="00986910" w:rsidRDefault="00CB0317" w:rsidP="003C71B2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5) Отсутствие </w:t>
      </w:r>
      <w:r w:rsidRPr="00986910">
        <w:rPr>
          <w:rFonts w:ascii="Arial" w:hAnsi="Arial" w:cs="Arial"/>
          <w:b/>
          <w:sz w:val="24"/>
          <w:szCs w:val="24"/>
        </w:rPr>
        <w:t xml:space="preserve">единых </w:t>
      </w:r>
      <w:proofErr w:type="gramStart"/>
      <w:r w:rsidRPr="00986910">
        <w:rPr>
          <w:rFonts w:ascii="Arial" w:hAnsi="Arial" w:cs="Arial"/>
          <w:b/>
          <w:sz w:val="24"/>
          <w:szCs w:val="24"/>
        </w:rPr>
        <w:t>критериев оценки эффективности деятельности контрольных органов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. Сегодня органы прокуратуры в качестве такого критерия используют результаты применения административной ответственности. </w:t>
      </w:r>
    </w:p>
    <w:p w:rsidR="00CB0317" w:rsidRPr="00986910" w:rsidRDefault="00CB0317" w:rsidP="003C71B2">
      <w:pPr>
        <w:pStyle w:val="2"/>
        <w:shd w:val="clear" w:color="auto" w:fill="auto"/>
        <w:tabs>
          <w:tab w:val="left" w:pos="851"/>
        </w:tabs>
        <w:spacing w:before="0" w:line="24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6) Невозможность использования эффективного инструмента контроля </w:t>
      </w:r>
      <w:r w:rsidR="004B677D" w:rsidRPr="00986910">
        <w:rPr>
          <w:rFonts w:ascii="Arial" w:hAnsi="Arial" w:cs="Arial"/>
          <w:sz w:val="24"/>
          <w:szCs w:val="24"/>
        </w:rPr>
        <w:t xml:space="preserve">- </w:t>
      </w:r>
      <w:r w:rsidRPr="00986910">
        <w:rPr>
          <w:rFonts w:ascii="Arial" w:hAnsi="Arial" w:cs="Arial"/>
          <w:sz w:val="24"/>
          <w:szCs w:val="24"/>
        </w:rPr>
        <w:t>официальный сайт в сети Интернет (</w:t>
      </w:r>
      <w:hyperlink r:id="rId42" w:history="1">
        <w:r w:rsidRPr="00986910">
          <w:rPr>
            <w:rStyle w:val="a7"/>
            <w:rFonts w:ascii="Arial" w:hAnsi="Arial" w:cs="Arial"/>
            <w:sz w:val="24"/>
            <w:szCs w:val="24"/>
            <w:lang w:val="en-US"/>
          </w:rPr>
          <w:t>www</w:t>
        </w:r>
        <w:r w:rsidRPr="00986910">
          <w:rPr>
            <w:rStyle w:val="a7"/>
            <w:rFonts w:ascii="Arial" w:hAnsi="Arial" w:cs="Arial"/>
            <w:sz w:val="24"/>
            <w:szCs w:val="24"/>
          </w:rPr>
          <w:t>.</w:t>
        </w:r>
        <w:proofErr w:type="spellStart"/>
        <w:r w:rsidRPr="00986910">
          <w:rPr>
            <w:rStyle w:val="a7"/>
            <w:rFonts w:ascii="Arial" w:hAnsi="Arial" w:cs="Arial"/>
            <w:sz w:val="24"/>
            <w:szCs w:val="24"/>
            <w:lang w:val="en-US"/>
          </w:rPr>
          <w:t>zakupki</w:t>
        </w:r>
        <w:proofErr w:type="spellEnd"/>
        <w:r w:rsidRPr="00986910">
          <w:rPr>
            <w:rStyle w:val="a7"/>
            <w:rFonts w:ascii="Arial" w:hAnsi="Arial" w:cs="Arial"/>
            <w:sz w:val="24"/>
            <w:szCs w:val="24"/>
          </w:rPr>
          <w:t>.</w:t>
        </w:r>
        <w:proofErr w:type="spellStart"/>
        <w:r w:rsidRPr="00986910">
          <w:rPr>
            <w:rStyle w:val="a7"/>
            <w:rFonts w:ascii="Arial" w:hAnsi="Arial" w:cs="Arial"/>
            <w:sz w:val="24"/>
            <w:szCs w:val="24"/>
            <w:lang w:val="en-US"/>
          </w:rPr>
          <w:t>gov</w:t>
        </w:r>
        <w:proofErr w:type="spellEnd"/>
        <w:r w:rsidRPr="00986910">
          <w:rPr>
            <w:rStyle w:val="a7"/>
            <w:rFonts w:ascii="Arial" w:hAnsi="Arial" w:cs="Arial"/>
            <w:sz w:val="24"/>
            <w:szCs w:val="24"/>
          </w:rPr>
          <w:t>.</w:t>
        </w:r>
        <w:proofErr w:type="spellStart"/>
        <w:r w:rsidRPr="00986910">
          <w:rPr>
            <w:rStyle w:val="a7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986910">
        <w:rPr>
          <w:rFonts w:ascii="Arial" w:hAnsi="Arial" w:cs="Arial"/>
          <w:sz w:val="24"/>
          <w:szCs w:val="24"/>
        </w:rPr>
        <w:t>).</w:t>
      </w:r>
      <w:r w:rsidR="004B677D" w:rsidRPr="00986910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>Функциональные возможности системы не предназначены для проведения контрольно-аналитических исследований.</w:t>
      </w:r>
    </w:p>
    <w:p w:rsidR="00CB0317" w:rsidRPr="00986910" w:rsidRDefault="00CB0317" w:rsidP="003C71B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B0317" w:rsidRPr="00986910" w:rsidRDefault="00CB0317" w:rsidP="003C71B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7) При наличии регулятора контрактной системы </w:t>
      </w:r>
      <w:r w:rsidRPr="00986910">
        <w:rPr>
          <w:rFonts w:ascii="Arial" w:hAnsi="Arial" w:cs="Arial"/>
          <w:b/>
          <w:sz w:val="24"/>
          <w:szCs w:val="24"/>
        </w:rPr>
        <w:t>отсутствует орган, уполномоченный на дачу разъяснений п</w:t>
      </w:r>
      <w:r w:rsidRPr="00986910">
        <w:rPr>
          <w:rFonts w:ascii="Arial" w:hAnsi="Arial" w:cs="Arial"/>
          <w:sz w:val="24"/>
          <w:szCs w:val="24"/>
        </w:rPr>
        <w:t xml:space="preserve">о применению законодательства о контрактной системе.  В своих письмах Минэкономразвития России сообщает, что его разъяснения не имеют юридической силы, так как они не наделены полномочиями по разъяснению законодательства.  Только  недавно  Минэкономразвития и антимонопольная служба стали выпускать совместные письма по применению законодательства. </w:t>
      </w:r>
    </w:p>
    <w:p w:rsidR="00CB0317" w:rsidRPr="00986910" w:rsidRDefault="00CB0317" w:rsidP="003C71B2">
      <w:pPr>
        <w:pStyle w:val="2"/>
        <w:shd w:val="clear" w:color="auto" w:fill="auto"/>
        <w:spacing w:before="0" w:line="24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8) Завершить хочу наиболее важной, на мой взгляд, проблемой, а именно</w:t>
      </w:r>
      <w:r w:rsidR="004B677D" w:rsidRPr="00986910">
        <w:rPr>
          <w:rFonts w:ascii="Arial" w:hAnsi="Arial" w:cs="Arial"/>
          <w:sz w:val="24"/>
          <w:szCs w:val="24"/>
        </w:rPr>
        <w:t xml:space="preserve">: </w:t>
      </w:r>
      <w:r w:rsidRPr="00986910">
        <w:rPr>
          <w:rFonts w:ascii="Arial" w:hAnsi="Arial" w:cs="Arial"/>
          <w:sz w:val="24"/>
          <w:szCs w:val="24"/>
        </w:rPr>
        <w:t xml:space="preserve"> контрольные органы сегодня лишены возможности осуществлять упреждающий контроль, а проводят </w:t>
      </w:r>
      <w:r w:rsidR="004B677D" w:rsidRPr="00986910">
        <w:rPr>
          <w:rFonts w:ascii="Arial" w:hAnsi="Arial" w:cs="Arial"/>
          <w:sz w:val="24"/>
          <w:szCs w:val="24"/>
        </w:rPr>
        <w:t xml:space="preserve">его </w:t>
      </w:r>
      <w:r w:rsidRPr="00986910">
        <w:rPr>
          <w:rFonts w:ascii="Arial" w:hAnsi="Arial" w:cs="Arial"/>
          <w:sz w:val="24"/>
          <w:szCs w:val="24"/>
        </w:rPr>
        <w:t xml:space="preserve">только по факту состоявшихся закупок. </w:t>
      </w:r>
    </w:p>
    <w:p w:rsidR="00CB0317" w:rsidRPr="00986910" w:rsidRDefault="00CB0317" w:rsidP="003C71B2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b/>
          <w:sz w:val="24"/>
          <w:szCs w:val="24"/>
        </w:rPr>
        <w:t>О какой экономии государственных расходов и снижении коррупционных рисков может идти речь</w:t>
      </w:r>
      <w:r w:rsidR="004B677D" w:rsidRPr="00986910">
        <w:rPr>
          <w:rFonts w:ascii="Arial" w:hAnsi="Arial" w:cs="Arial"/>
          <w:sz w:val="24"/>
          <w:szCs w:val="24"/>
        </w:rPr>
        <w:t>?</w:t>
      </w:r>
    </w:p>
    <w:p w:rsidR="00CB0317" w:rsidRPr="00986910" w:rsidRDefault="00CB0317" w:rsidP="003C71B2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Надежды на реализацию упреждающей роли возлагаются на внутренний финансовый контроль одного из этапов деятельности заказчиков - планирование закупок. На практике это фактически нереализуемая задача.</w:t>
      </w:r>
      <w:r w:rsidR="004B677D" w:rsidRPr="00986910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 xml:space="preserve">Вместе с тем есть </w:t>
      </w:r>
      <w:r w:rsidRPr="00986910">
        <w:rPr>
          <w:rFonts w:ascii="Arial" w:hAnsi="Arial" w:cs="Arial"/>
          <w:b/>
          <w:sz w:val="24"/>
          <w:szCs w:val="24"/>
        </w:rPr>
        <w:t>ведомственный контроль, который совмещает в себе все ветви контроля</w:t>
      </w:r>
      <w:r w:rsidRPr="00986910">
        <w:rPr>
          <w:rFonts w:ascii="Arial" w:hAnsi="Arial" w:cs="Arial"/>
          <w:sz w:val="24"/>
          <w:szCs w:val="24"/>
        </w:rPr>
        <w:t xml:space="preserve">. Полагаю, что именно посредством ведомственного контроля можно реализовать упреждающую функцию на </w:t>
      </w:r>
      <w:proofErr w:type="gramStart"/>
      <w:r w:rsidRPr="00986910">
        <w:rPr>
          <w:rFonts w:ascii="Arial" w:hAnsi="Arial" w:cs="Arial"/>
          <w:sz w:val="24"/>
          <w:szCs w:val="24"/>
        </w:rPr>
        <w:t>этапе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планирования</w:t>
      </w:r>
      <w:r w:rsidR="004B677D" w:rsidRPr="00986910">
        <w:rPr>
          <w:rFonts w:ascii="Arial" w:hAnsi="Arial" w:cs="Arial"/>
          <w:sz w:val="24"/>
          <w:szCs w:val="24"/>
        </w:rPr>
        <w:t xml:space="preserve"> (по крайней мере -</w:t>
      </w:r>
      <w:r w:rsidRPr="00986910">
        <w:rPr>
          <w:rFonts w:ascii="Arial" w:hAnsi="Arial" w:cs="Arial"/>
          <w:sz w:val="24"/>
          <w:szCs w:val="24"/>
        </w:rPr>
        <w:t xml:space="preserve"> в отношении учреждений</w:t>
      </w:r>
      <w:r w:rsidR="004B677D" w:rsidRPr="00986910">
        <w:rPr>
          <w:rFonts w:ascii="Arial" w:hAnsi="Arial" w:cs="Arial"/>
          <w:sz w:val="24"/>
          <w:szCs w:val="24"/>
        </w:rPr>
        <w:t>)</w:t>
      </w:r>
      <w:r w:rsidRPr="00986910">
        <w:rPr>
          <w:rFonts w:ascii="Arial" w:hAnsi="Arial" w:cs="Arial"/>
          <w:sz w:val="24"/>
          <w:szCs w:val="24"/>
        </w:rPr>
        <w:t>.</w:t>
      </w:r>
    </w:p>
    <w:p w:rsidR="00CB0317" w:rsidRPr="00986910" w:rsidRDefault="004B677D" w:rsidP="003C71B2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Пр</w:t>
      </w:r>
      <w:r w:rsidR="00CB0317" w:rsidRPr="00986910">
        <w:rPr>
          <w:rFonts w:ascii="Arial" w:hAnsi="Arial" w:cs="Arial"/>
          <w:sz w:val="24"/>
          <w:szCs w:val="24"/>
        </w:rPr>
        <w:t xml:space="preserve">едлагаю </w:t>
      </w:r>
      <w:r w:rsidRPr="00986910">
        <w:rPr>
          <w:rFonts w:ascii="Arial" w:hAnsi="Arial" w:cs="Arial"/>
          <w:sz w:val="24"/>
          <w:szCs w:val="24"/>
        </w:rPr>
        <w:t xml:space="preserve"> н</w:t>
      </w:r>
      <w:r w:rsidR="00CB0317" w:rsidRPr="00986910">
        <w:rPr>
          <w:rFonts w:ascii="Arial" w:hAnsi="Arial" w:cs="Arial"/>
          <w:sz w:val="24"/>
          <w:szCs w:val="24"/>
        </w:rPr>
        <w:t xml:space="preserve">езависимо от решения проблем на федеральном </w:t>
      </w:r>
      <w:proofErr w:type="gramStart"/>
      <w:r w:rsidR="00CB0317" w:rsidRPr="00986910">
        <w:rPr>
          <w:rFonts w:ascii="Arial" w:hAnsi="Arial" w:cs="Arial"/>
          <w:sz w:val="24"/>
          <w:szCs w:val="24"/>
        </w:rPr>
        <w:t>уровне</w:t>
      </w:r>
      <w:proofErr w:type="gramEnd"/>
      <w:r w:rsidR="00CB0317" w:rsidRPr="00986910">
        <w:rPr>
          <w:rFonts w:ascii="Arial" w:hAnsi="Arial" w:cs="Arial"/>
          <w:sz w:val="24"/>
          <w:szCs w:val="24"/>
        </w:rPr>
        <w:t>,</w:t>
      </w:r>
    </w:p>
    <w:p w:rsidR="00CB0317" w:rsidRPr="00986910" w:rsidRDefault="004B677D" w:rsidP="003C71B2">
      <w:pPr>
        <w:pStyle w:val="a3"/>
        <w:numPr>
          <w:ilvl w:val="0"/>
          <w:numId w:val="2"/>
        </w:numPr>
        <w:tabs>
          <w:tab w:val="left" w:pos="851"/>
        </w:tabs>
        <w:ind w:left="0" w:firstLine="0"/>
        <w:jc w:val="both"/>
        <w:rPr>
          <w:rFonts w:ascii="Arial" w:hAnsi="Arial" w:cs="Arial"/>
        </w:rPr>
      </w:pPr>
      <w:r w:rsidRPr="00986910">
        <w:rPr>
          <w:rFonts w:ascii="Arial" w:hAnsi="Arial" w:cs="Arial"/>
        </w:rPr>
        <w:t>р</w:t>
      </w:r>
      <w:r w:rsidR="00CB0317" w:rsidRPr="00986910">
        <w:rPr>
          <w:rFonts w:ascii="Arial" w:hAnsi="Arial" w:cs="Arial"/>
        </w:rPr>
        <w:t>ассмотреть вопрос заключения межведомственных соглашений, предусматривающих</w:t>
      </w:r>
      <w:r w:rsidRPr="00986910">
        <w:rPr>
          <w:rFonts w:ascii="Arial" w:hAnsi="Arial" w:cs="Arial"/>
        </w:rPr>
        <w:t xml:space="preserve"> и </w:t>
      </w:r>
      <w:r w:rsidR="00CB0317" w:rsidRPr="00986910">
        <w:rPr>
          <w:rFonts w:ascii="Arial" w:hAnsi="Arial" w:cs="Arial"/>
        </w:rPr>
        <w:t>обмен информацией;</w:t>
      </w:r>
    </w:p>
    <w:p w:rsidR="00CB0317" w:rsidRPr="00986910" w:rsidRDefault="004B677D" w:rsidP="003C71B2">
      <w:pPr>
        <w:pStyle w:val="a3"/>
        <w:numPr>
          <w:ilvl w:val="0"/>
          <w:numId w:val="2"/>
        </w:numPr>
        <w:tabs>
          <w:tab w:val="left" w:pos="851"/>
        </w:tabs>
        <w:ind w:left="0" w:firstLine="0"/>
        <w:jc w:val="both"/>
        <w:rPr>
          <w:rFonts w:ascii="Arial" w:hAnsi="Arial" w:cs="Arial"/>
        </w:rPr>
      </w:pPr>
      <w:r w:rsidRPr="00986910">
        <w:rPr>
          <w:rFonts w:ascii="Arial" w:hAnsi="Arial" w:cs="Arial"/>
        </w:rPr>
        <w:t>п</w:t>
      </w:r>
      <w:r w:rsidR="00CB0317" w:rsidRPr="00986910">
        <w:rPr>
          <w:rFonts w:ascii="Arial" w:hAnsi="Arial" w:cs="Arial"/>
        </w:rPr>
        <w:t xml:space="preserve">роработать вопрос введения в практику проведение комплексных проверок,  </w:t>
      </w:r>
      <w:r w:rsidRPr="00986910">
        <w:rPr>
          <w:rFonts w:ascii="Arial" w:hAnsi="Arial" w:cs="Arial"/>
        </w:rPr>
        <w:t xml:space="preserve">с </w:t>
      </w:r>
      <w:r w:rsidR="00CB0317" w:rsidRPr="00986910">
        <w:rPr>
          <w:rFonts w:ascii="Arial" w:hAnsi="Arial" w:cs="Arial"/>
        </w:rPr>
        <w:t>этой целью создавать совместный план проверок.</w:t>
      </w:r>
    </w:p>
    <w:p w:rsidR="007B147C" w:rsidRPr="00986910" w:rsidRDefault="007B147C" w:rsidP="003C71B2">
      <w:pPr>
        <w:pStyle w:val="a3"/>
        <w:tabs>
          <w:tab w:val="left" w:pos="851"/>
        </w:tabs>
        <w:ind w:left="567"/>
        <w:jc w:val="both"/>
        <w:rPr>
          <w:rFonts w:ascii="Arial" w:hAnsi="Arial" w:cs="Arial"/>
        </w:rPr>
      </w:pPr>
    </w:p>
    <w:p w:rsidR="007B147C" w:rsidRPr="00986910" w:rsidRDefault="007B147C" w:rsidP="003C71B2">
      <w:pPr>
        <w:pStyle w:val="a3"/>
        <w:tabs>
          <w:tab w:val="left" w:pos="851"/>
        </w:tabs>
        <w:ind w:left="567"/>
        <w:jc w:val="both"/>
        <w:rPr>
          <w:rFonts w:ascii="Arial" w:hAnsi="Arial" w:cs="Arial"/>
        </w:rPr>
      </w:pPr>
    </w:p>
    <w:p w:rsidR="007B147C" w:rsidRPr="00986910" w:rsidRDefault="007B147C" w:rsidP="003C71B2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986910">
        <w:rPr>
          <w:rFonts w:ascii="Arial" w:hAnsi="Arial" w:cs="Arial"/>
          <w:b/>
        </w:rPr>
        <w:t xml:space="preserve">Доклад </w:t>
      </w:r>
      <w:r w:rsidR="00E0480B" w:rsidRPr="00986910">
        <w:rPr>
          <w:rFonts w:ascii="Arial" w:hAnsi="Arial" w:cs="Arial"/>
          <w:b/>
        </w:rPr>
        <w:t xml:space="preserve">А. </w:t>
      </w:r>
      <w:r w:rsidR="00E0480B" w:rsidRPr="00986910">
        <w:rPr>
          <w:rFonts w:ascii="Arial" w:hAnsi="Arial" w:cs="Arial"/>
          <w:b/>
        </w:rPr>
        <w:t>Муратова</w:t>
      </w:r>
      <w:r w:rsidR="00E0480B" w:rsidRPr="00986910">
        <w:rPr>
          <w:rFonts w:ascii="Arial" w:hAnsi="Arial" w:cs="Arial"/>
          <w:b/>
        </w:rPr>
        <w:t>, пр</w:t>
      </w:r>
      <w:r w:rsidRPr="00986910">
        <w:rPr>
          <w:rFonts w:ascii="Arial" w:hAnsi="Arial" w:cs="Arial"/>
          <w:b/>
        </w:rPr>
        <w:t xml:space="preserve">едседателя Счетной палаты </w:t>
      </w:r>
      <w:proofErr w:type="spellStart"/>
      <w:r w:rsidRPr="00986910">
        <w:rPr>
          <w:rFonts w:ascii="Arial" w:hAnsi="Arial" w:cs="Arial"/>
          <w:b/>
        </w:rPr>
        <w:t>Колпашевского</w:t>
      </w:r>
      <w:proofErr w:type="spellEnd"/>
      <w:r w:rsidRPr="00986910">
        <w:rPr>
          <w:rFonts w:ascii="Arial" w:hAnsi="Arial" w:cs="Arial"/>
          <w:b/>
        </w:rPr>
        <w:t xml:space="preserve"> района</w:t>
      </w:r>
      <w:r w:rsidR="00E0480B" w:rsidRPr="00986910">
        <w:rPr>
          <w:rFonts w:ascii="Arial" w:hAnsi="Arial" w:cs="Arial"/>
          <w:b/>
        </w:rPr>
        <w:t xml:space="preserve"> </w:t>
      </w:r>
      <w:r w:rsidRPr="00986910">
        <w:rPr>
          <w:rFonts w:ascii="Arial" w:hAnsi="Arial" w:cs="Arial"/>
          <w:b/>
        </w:rPr>
        <w:t>«Реализация полномочий муниципальн</w:t>
      </w:r>
      <w:r w:rsidR="00E0480B" w:rsidRPr="00986910">
        <w:rPr>
          <w:rFonts w:ascii="Arial" w:hAnsi="Arial" w:cs="Arial"/>
          <w:b/>
        </w:rPr>
        <w:t xml:space="preserve">ого </w:t>
      </w:r>
      <w:r w:rsidRPr="00986910">
        <w:rPr>
          <w:rFonts w:ascii="Arial" w:hAnsi="Arial" w:cs="Arial"/>
          <w:b/>
        </w:rPr>
        <w:t>контрольно-счетн</w:t>
      </w:r>
      <w:r w:rsidR="00E0480B" w:rsidRPr="00986910">
        <w:rPr>
          <w:rFonts w:ascii="Arial" w:hAnsi="Arial" w:cs="Arial"/>
          <w:b/>
        </w:rPr>
        <w:t>ого органа</w:t>
      </w:r>
      <w:r w:rsidRPr="00986910">
        <w:rPr>
          <w:rFonts w:ascii="Arial" w:hAnsi="Arial" w:cs="Arial"/>
          <w:b/>
        </w:rPr>
        <w:t xml:space="preserve"> </w:t>
      </w:r>
      <w:r w:rsidR="00E0480B" w:rsidRPr="00986910">
        <w:rPr>
          <w:rFonts w:ascii="Arial" w:hAnsi="Arial" w:cs="Arial"/>
          <w:b/>
        </w:rPr>
        <w:t>(</w:t>
      </w:r>
      <w:r w:rsidRPr="00986910">
        <w:rPr>
          <w:rFonts w:ascii="Arial" w:hAnsi="Arial" w:cs="Arial"/>
          <w:b/>
        </w:rPr>
        <w:t>при исполнении Федерального закона № 44-ФЗ</w:t>
      </w:r>
      <w:r w:rsidR="00E0480B" w:rsidRPr="00986910">
        <w:rPr>
          <w:rFonts w:ascii="Arial" w:hAnsi="Arial" w:cs="Arial"/>
          <w:b/>
        </w:rPr>
        <w:t>)</w:t>
      </w:r>
      <w:r w:rsidRPr="00986910">
        <w:rPr>
          <w:rFonts w:ascii="Arial" w:hAnsi="Arial" w:cs="Arial"/>
          <w:b/>
        </w:rPr>
        <w:t>»</w:t>
      </w:r>
    </w:p>
    <w:p w:rsidR="007B147C" w:rsidRPr="00986910" w:rsidRDefault="007B147C" w:rsidP="003C7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47C" w:rsidRPr="00986910" w:rsidRDefault="007B147C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Счетная палата </w:t>
      </w:r>
      <w:proofErr w:type="spellStart"/>
      <w:r w:rsidRPr="00986910">
        <w:rPr>
          <w:rFonts w:ascii="Arial" w:hAnsi="Arial" w:cs="Arial"/>
          <w:sz w:val="24"/>
          <w:szCs w:val="24"/>
        </w:rPr>
        <w:t>Колпашевского</w:t>
      </w:r>
      <w:proofErr w:type="spellEnd"/>
      <w:r w:rsidRPr="00986910">
        <w:rPr>
          <w:rFonts w:ascii="Arial" w:hAnsi="Arial" w:cs="Arial"/>
          <w:sz w:val="24"/>
          <w:szCs w:val="24"/>
        </w:rPr>
        <w:t xml:space="preserve"> района осуществляет свою деятельность с мая 2012 года, является органом местного самоуправления с правами юридического лица. С 2013 года являемся </w:t>
      </w:r>
      <w:r w:rsidRPr="00986910">
        <w:rPr>
          <w:rFonts w:ascii="Arial" w:hAnsi="Arial" w:cs="Arial"/>
          <w:bCs/>
          <w:sz w:val="24"/>
          <w:szCs w:val="24"/>
        </w:rPr>
        <w:t xml:space="preserve">членом Союза муниципальных контрольно-счётных </w:t>
      </w:r>
      <w:r w:rsidRPr="00986910">
        <w:rPr>
          <w:rFonts w:ascii="Arial" w:hAnsi="Arial" w:cs="Arial"/>
          <w:bCs/>
          <w:sz w:val="24"/>
          <w:szCs w:val="24"/>
        </w:rPr>
        <w:lastRenderedPageBreak/>
        <w:t>органов.</w:t>
      </w:r>
      <w:r w:rsidR="00E0480B" w:rsidRPr="00986910">
        <w:rPr>
          <w:rFonts w:ascii="Arial" w:hAnsi="Arial" w:cs="Arial"/>
          <w:bCs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>Численность работников составляет 4 человека</w:t>
      </w:r>
      <w:r w:rsidR="00E0480B" w:rsidRPr="00986910">
        <w:rPr>
          <w:rFonts w:ascii="Arial" w:hAnsi="Arial" w:cs="Arial"/>
          <w:sz w:val="24"/>
          <w:szCs w:val="24"/>
        </w:rPr>
        <w:t xml:space="preserve">. </w:t>
      </w:r>
      <w:r w:rsidRPr="00986910">
        <w:rPr>
          <w:rFonts w:ascii="Arial" w:hAnsi="Arial" w:cs="Arial"/>
          <w:sz w:val="24"/>
          <w:szCs w:val="24"/>
        </w:rPr>
        <w:t>Счетная палата исполняет возложенные на нее полномочия в отношении муниципального образования «</w:t>
      </w:r>
      <w:proofErr w:type="spellStart"/>
      <w:r w:rsidRPr="00986910">
        <w:rPr>
          <w:rFonts w:ascii="Arial" w:hAnsi="Arial" w:cs="Arial"/>
          <w:sz w:val="24"/>
          <w:szCs w:val="24"/>
        </w:rPr>
        <w:t>Колпашевский</w:t>
      </w:r>
      <w:proofErr w:type="spellEnd"/>
      <w:r w:rsidRPr="00986910">
        <w:rPr>
          <w:rFonts w:ascii="Arial" w:hAnsi="Arial" w:cs="Arial"/>
          <w:sz w:val="24"/>
          <w:szCs w:val="24"/>
        </w:rPr>
        <w:t xml:space="preserve"> район» и 9 поселений района в соответствии с заключенными соглашениями.</w:t>
      </w:r>
    </w:p>
    <w:p w:rsidR="00E0480B" w:rsidRPr="00986910" w:rsidRDefault="00E0480B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B147C" w:rsidRPr="00986910" w:rsidRDefault="007B147C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86910">
        <w:rPr>
          <w:rFonts w:ascii="Arial" w:hAnsi="Arial" w:cs="Arial"/>
          <w:sz w:val="24"/>
          <w:szCs w:val="24"/>
        </w:rPr>
        <w:t xml:space="preserve">В условиях недостаточной штатной численности для исполнения в полном объеме возложенных на Счетную палату полномочий, в апреле 2014 года Думой </w:t>
      </w:r>
      <w:proofErr w:type="spellStart"/>
      <w:r w:rsidRPr="00986910">
        <w:rPr>
          <w:rFonts w:ascii="Arial" w:hAnsi="Arial" w:cs="Arial"/>
          <w:sz w:val="24"/>
          <w:szCs w:val="24"/>
        </w:rPr>
        <w:t>Колпашевского</w:t>
      </w:r>
      <w:proofErr w:type="spellEnd"/>
      <w:r w:rsidRPr="00986910">
        <w:rPr>
          <w:rFonts w:ascii="Arial" w:hAnsi="Arial" w:cs="Arial"/>
          <w:sz w:val="24"/>
          <w:szCs w:val="24"/>
        </w:rPr>
        <w:t xml:space="preserve"> района принято решение о наделении Счетной палаты полномочием по </w:t>
      </w:r>
      <w:r w:rsidRPr="00986910">
        <w:rPr>
          <w:rFonts w:ascii="Arial" w:eastAsia="Calibri" w:hAnsi="Arial" w:cs="Arial"/>
          <w:sz w:val="24"/>
          <w:szCs w:val="24"/>
        </w:rPr>
        <w:t>контролю за соблюдением законодательства РФ и иных нормативных правовых актов о контрактной системе в сфере закупок товаров, работ, услуг для обеспечения муниципальных нужд муниципального образования «</w:t>
      </w:r>
      <w:proofErr w:type="spellStart"/>
      <w:r w:rsidRPr="00986910">
        <w:rPr>
          <w:rFonts w:ascii="Arial" w:eastAsia="Calibri" w:hAnsi="Arial" w:cs="Arial"/>
          <w:sz w:val="24"/>
          <w:szCs w:val="24"/>
        </w:rPr>
        <w:t>Колпашевский</w:t>
      </w:r>
      <w:proofErr w:type="spellEnd"/>
      <w:r w:rsidRPr="00986910">
        <w:rPr>
          <w:rFonts w:ascii="Arial" w:eastAsia="Calibri" w:hAnsi="Arial" w:cs="Arial"/>
          <w:sz w:val="24"/>
          <w:szCs w:val="24"/>
        </w:rPr>
        <w:t xml:space="preserve"> район»</w:t>
      </w:r>
      <w:r w:rsidRPr="00986910">
        <w:rPr>
          <w:rFonts w:ascii="Arial" w:hAnsi="Arial" w:cs="Arial"/>
          <w:sz w:val="24"/>
          <w:szCs w:val="24"/>
        </w:rPr>
        <w:t>.</w:t>
      </w:r>
      <w:proofErr w:type="gramEnd"/>
    </w:p>
    <w:p w:rsidR="00E0480B" w:rsidRPr="00986910" w:rsidRDefault="00E0480B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B147C" w:rsidRPr="00986910" w:rsidRDefault="007B147C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86910">
        <w:rPr>
          <w:rFonts w:ascii="Arial" w:hAnsi="Arial" w:cs="Arial"/>
          <w:sz w:val="24"/>
          <w:szCs w:val="24"/>
        </w:rPr>
        <w:t xml:space="preserve">С первых же дней реализации полномочия по контролю в сфере закупок в Счетную палату стали поступать от муниципальных заказчиков многочисленные обращения о согласовании заключения муниципального контракта с единственным поставщиком (подрядчиком, исполнителем) в соответствии с требованиями </w:t>
      </w:r>
      <w:r w:rsidRPr="00986910">
        <w:rPr>
          <w:rFonts w:ascii="Arial" w:eastAsia="Calibri" w:hAnsi="Arial" w:cs="Arial"/>
          <w:sz w:val="24"/>
          <w:szCs w:val="24"/>
        </w:rPr>
        <w:t>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Pr="00986910">
        <w:rPr>
          <w:rFonts w:ascii="Arial" w:hAnsi="Arial" w:cs="Arial"/>
          <w:sz w:val="24"/>
          <w:szCs w:val="24"/>
        </w:rPr>
        <w:t xml:space="preserve">. </w:t>
      </w:r>
      <w:r w:rsidR="00E0480B" w:rsidRPr="00986910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7B147C" w:rsidRPr="00986910" w:rsidRDefault="007B147C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Работа по рассмотрению обращений муниципальных заказчиков потребовала корректировки деятельности Счетной палатой, основанной, прежде всего, на выполнении плана работы на текущий год.</w:t>
      </w:r>
      <w:r w:rsidR="00E0480B" w:rsidRPr="00986910">
        <w:rPr>
          <w:rFonts w:ascii="Arial" w:hAnsi="Arial" w:cs="Arial"/>
          <w:sz w:val="24"/>
          <w:szCs w:val="24"/>
        </w:rPr>
        <w:t xml:space="preserve"> </w:t>
      </w:r>
    </w:p>
    <w:p w:rsidR="00E0480B" w:rsidRPr="00986910" w:rsidRDefault="00E0480B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B147C" w:rsidRPr="00986910" w:rsidRDefault="007B147C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По состоянию на 17 декабря 2014 года (с 5 мая 2014 года) в Счетную палату поступило от органов местного самоуправления, муниципальных учреждений (района и поселений) 151 обращение о согласовании заключения муниципальных контрактов с единственным поставщиком (подрядчиком, исполнителем).</w:t>
      </w:r>
      <w:r w:rsidR="00E0480B" w:rsidRPr="00986910">
        <w:rPr>
          <w:rFonts w:ascii="Arial" w:hAnsi="Arial" w:cs="Arial"/>
          <w:sz w:val="24"/>
          <w:szCs w:val="24"/>
        </w:rPr>
        <w:t xml:space="preserve"> </w:t>
      </w:r>
    </w:p>
    <w:p w:rsidR="00E0480B" w:rsidRPr="00986910" w:rsidRDefault="00E0480B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B147C" w:rsidRPr="00986910" w:rsidRDefault="007B147C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По результатам рассмотрения обращений в связи с нарушениями законодательства о контрактной системе принято 37 решений об отказе в согласовании заключения контрактов на общую сумму 16 млн. 210 тыс. рублей. </w:t>
      </w:r>
      <w:proofErr w:type="gramStart"/>
      <w:r w:rsidRPr="00986910">
        <w:rPr>
          <w:rFonts w:ascii="Arial" w:hAnsi="Arial" w:cs="Arial"/>
          <w:sz w:val="24"/>
          <w:szCs w:val="24"/>
        </w:rPr>
        <w:t>Счетной палатой выявлены нарушения в части установления в документации о закупках требований к участникам закупки, которые не предусмотрены законодательством РФ</w:t>
      </w:r>
      <w:r w:rsidR="00E0480B" w:rsidRPr="00986910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>о контрактной системе в сфере закупок, установления в документации о закупках требований к поставке товаров, выполнению работ, оказанию услуг, влекущие за собой ограничение количества участников закупки, нарушения порядка размещения на портале закупок планов-графиков, неверного применения способа определения начальной (максимальной) цены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контракта, отсутствия обязательных условий контракта и т.д.</w:t>
      </w:r>
      <w:r w:rsidR="00E0480B" w:rsidRPr="00986910">
        <w:rPr>
          <w:rFonts w:ascii="Arial" w:hAnsi="Arial" w:cs="Arial"/>
          <w:sz w:val="24"/>
          <w:szCs w:val="24"/>
        </w:rPr>
        <w:t xml:space="preserve"> </w:t>
      </w:r>
    </w:p>
    <w:p w:rsidR="00E0480B" w:rsidRPr="00986910" w:rsidRDefault="00E0480B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B147C" w:rsidRPr="00986910" w:rsidRDefault="007B147C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В рамках работы по рассмотрению обращений о согласовании заключения контрактов Счетной палатой в 2014 году:</w:t>
      </w:r>
      <w:r w:rsidR="00E0480B" w:rsidRPr="00986910">
        <w:rPr>
          <w:rFonts w:ascii="Arial" w:hAnsi="Arial" w:cs="Arial"/>
          <w:sz w:val="24"/>
          <w:szCs w:val="24"/>
        </w:rPr>
        <w:t xml:space="preserve"> </w:t>
      </w:r>
    </w:p>
    <w:p w:rsidR="007B147C" w:rsidRPr="00986910" w:rsidRDefault="007B147C" w:rsidP="003C7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- разработаны методические рекомендации по формированию пакета необходимых документов, представляемых в Счетную палату. </w:t>
      </w:r>
      <w:proofErr w:type="gramStart"/>
      <w:r w:rsidRPr="00986910">
        <w:rPr>
          <w:rFonts w:ascii="Arial" w:hAnsi="Arial" w:cs="Arial"/>
          <w:sz w:val="24"/>
          <w:szCs w:val="24"/>
        </w:rPr>
        <w:t>Данные методические рекомендации направлены администрациям муниципального района и поселений, главным распорядителем бюджетных средств для использования в работе;</w:t>
      </w:r>
      <w:proofErr w:type="gramEnd"/>
    </w:p>
    <w:p w:rsidR="007B147C" w:rsidRPr="00986910" w:rsidRDefault="007B147C" w:rsidP="003C7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- обобщались и доводились до администраций муниципального района и поселений, главных распорядителей бюджетных средств выявленные нарушения законодательства о контрактной системе, с целью недопущения нарушений муниципальными заказчиками, уполномоченным учреждением;</w:t>
      </w:r>
    </w:p>
    <w:p w:rsidR="007B147C" w:rsidRPr="00986910" w:rsidRDefault="007B147C" w:rsidP="003C7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- подготавливались и доводились до администраций муниципального района и поселений рекомендации по соблюдению законодательства о контрактной системе, бюджетного законодательства;</w:t>
      </w:r>
    </w:p>
    <w:p w:rsidR="007B147C" w:rsidRPr="00986910" w:rsidRDefault="007B147C" w:rsidP="003C7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lastRenderedPageBreak/>
        <w:t>- оказывалась муниципальным заказчикам консультационная помощь по подготовке документов, представляемых в Счетную палату на согласование, по подготовке документации о закупке.</w:t>
      </w:r>
    </w:p>
    <w:p w:rsidR="00E0480B" w:rsidRPr="00986910" w:rsidRDefault="00E0480B" w:rsidP="003C7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47C" w:rsidRPr="00986910" w:rsidRDefault="007B147C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В ходе рассмотрения обращений Счетной палатой выявлялись признаки неэффективного использования бюджетных средств (что может быть использовано в дальнейшем при проведении контрольных мероприятий, осуществлен</w:t>
      </w:r>
      <w:proofErr w:type="gramStart"/>
      <w:r w:rsidRPr="00986910">
        <w:rPr>
          <w:rFonts w:ascii="Arial" w:hAnsi="Arial" w:cs="Arial"/>
          <w:sz w:val="24"/>
          <w:szCs w:val="24"/>
        </w:rPr>
        <w:t>ии ау</w:t>
      </w:r>
      <w:proofErr w:type="gramEnd"/>
      <w:r w:rsidRPr="00986910">
        <w:rPr>
          <w:rFonts w:ascii="Arial" w:hAnsi="Arial" w:cs="Arial"/>
          <w:sz w:val="24"/>
          <w:szCs w:val="24"/>
        </w:rPr>
        <w:t>дита закупок), подготавливались соответствующие рекомендации по устранению условий, способствующих неэффективному использованию бюджетных средств.</w:t>
      </w:r>
    </w:p>
    <w:p w:rsidR="00E0480B" w:rsidRPr="00986910" w:rsidRDefault="00E0480B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B147C" w:rsidRPr="00986910" w:rsidRDefault="007B147C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86910">
        <w:rPr>
          <w:rFonts w:ascii="Arial" w:hAnsi="Arial" w:cs="Arial"/>
          <w:sz w:val="24"/>
          <w:szCs w:val="24"/>
        </w:rPr>
        <w:t xml:space="preserve">В рамках реализации Соглашения о порядке взаимодействия между Счётной палатой </w:t>
      </w:r>
      <w:proofErr w:type="spellStart"/>
      <w:r w:rsidRPr="00986910">
        <w:rPr>
          <w:rFonts w:ascii="Arial" w:hAnsi="Arial" w:cs="Arial"/>
          <w:sz w:val="24"/>
          <w:szCs w:val="24"/>
        </w:rPr>
        <w:t>Колпашевского</w:t>
      </w:r>
      <w:proofErr w:type="spellEnd"/>
      <w:r w:rsidRPr="00986910">
        <w:rPr>
          <w:rFonts w:ascii="Arial" w:hAnsi="Arial" w:cs="Arial"/>
          <w:sz w:val="24"/>
          <w:szCs w:val="24"/>
        </w:rPr>
        <w:t xml:space="preserve"> района и </w:t>
      </w:r>
      <w:proofErr w:type="spellStart"/>
      <w:r w:rsidRPr="00986910">
        <w:rPr>
          <w:rFonts w:ascii="Arial" w:hAnsi="Arial" w:cs="Arial"/>
          <w:sz w:val="24"/>
          <w:szCs w:val="24"/>
        </w:rPr>
        <w:t>Колпашевской</w:t>
      </w:r>
      <w:proofErr w:type="spellEnd"/>
      <w:r w:rsidRPr="00986910">
        <w:rPr>
          <w:rFonts w:ascii="Arial" w:hAnsi="Arial" w:cs="Arial"/>
          <w:sz w:val="24"/>
          <w:szCs w:val="24"/>
        </w:rPr>
        <w:t xml:space="preserve"> городской прокуратурой (соглашение заключено в августе 2014 г.) в 2014 году Счетной палатой представлена в прокуратуру информация о неэффективном использовании бюджетных средств (по результатам рассмотрения обращений о согласовании заключения контрактов), в целях принятия мер реагирования направлена информация о нарушениях законодательства о контрактной системе, в свою очередь</w:t>
      </w:r>
      <w:proofErr w:type="gramEnd"/>
      <w:r w:rsidRPr="00986910">
        <w:rPr>
          <w:rFonts w:ascii="Arial" w:hAnsi="Arial" w:cs="Arial"/>
          <w:sz w:val="24"/>
          <w:szCs w:val="24"/>
        </w:rPr>
        <w:t>, прокуратурой представлена информация о проводимых ею в 2014 году проверках законодательства о закупках.</w:t>
      </w:r>
    </w:p>
    <w:p w:rsidR="00E0480B" w:rsidRPr="00986910" w:rsidRDefault="00E0480B" w:rsidP="003C71B2">
      <w:pPr>
        <w:pStyle w:val="a3"/>
        <w:jc w:val="both"/>
        <w:rPr>
          <w:rFonts w:ascii="Arial" w:hAnsi="Arial" w:cs="Arial"/>
          <w:b/>
        </w:rPr>
      </w:pPr>
    </w:p>
    <w:p w:rsidR="0034186B" w:rsidRPr="00986910" w:rsidRDefault="0034186B" w:rsidP="003C71B2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986910">
        <w:rPr>
          <w:rFonts w:ascii="Arial" w:hAnsi="Arial" w:cs="Arial"/>
          <w:b/>
        </w:rPr>
        <w:t xml:space="preserve">Ксения Грязнова, </w:t>
      </w:r>
      <w:r w:rsidR="00E0480B" w:rsidRPr="00986910">
        <w:rPr>
          <w:rFonts w:ascii="Arial" w:hAnsi="Arial" w:cs="Arial"/>
          <w:b/>
        </w:rPr>
        <w:t xml:space="preserve">старший прокурор </w:t>
      </w:r>
      <w:hyperlink r:id="rId43" w:history="1">
        <w:r w:rsidRPr="00986910">
          <w:rPr>
            <w:rStyle w:val="a7"/>
            <w:rFonts w:ascii="Arial" w:hAnsi="Arial" w:cs="Arial"/>
            <w:b/>
            <w:bCs/>
            <w:color w:val="auto"/>
            <w:u w:val="none"/>
          </w:rPr>
          <w:t>Управлени</w:t>
        </w:r>
        <w:r w:rsidR="00E0480B" w:rsidRPr="00986910">
          <w:rPr>
            <w:rStyle w:val="a7"/>
            <w:rFonts w:ascii="Arial" w:hAnsi="Arial" w:cs="Arial"/>
            <w:b/>
            <w:bCs/>
            <w:color w:val="auto"/>
            <w:u w:val="none"/>
          </w:rPr>
          <w:t>я</w:t>
        </w:r>
        <w:r w:rsidRPr="00986910">
          <w:rPr>
            <w:rStyle w:val="a7"/>
            <w:rFonts w:ascii="Arial" w:hAnsi="Arial" w:cs="Arial"/>
            <w:b/>
            <w:bCs/>
            <w:color w:val="auto"/>
            <w:u w:val="none"/>
          </w:rPr>
          <w:t xml:space="preserve"> по надзору за исполнением федерального законодательства</w:t>
        </w:r>
      </w:hyperlink>
      <w:r w:rsidRPr="00986910">
        <w:rPr>
          <w:rFonts w:ascii="Arial" w:hAnsi="Arial" w:cs="Arial"/>
          <w:b/>
        </w:rPr>
        <w:t xml:space="preserve"> прокуратуры Томской области: </w:t>
      </w:r>
    </w:p>
    <w:p w:rsidR="0034186B" w:rsidRPr="00986910" w:rsidRDefault="0034186B" w:rsidP="003C71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186B" w:rsidRPr="00986910" w:rsidRDefault="0034186B" w:rsidP="003C7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Повышение эффективности использования бюджетных средств является одним из базовых подходов при формировании бюджетной политики. При этом решение указанной задачи должно обеспечиваться не снижением качества и объемов товаров, работ и услуг, а с помощью комплекса мер по оптимизации бюджетных расходов.</w:t>
      </w:r>
      <w:r w:rsidR="00E0480B" w:rsidRPr="00986910">
        <w:rPr>
          <w:rFonts w:ascii="Arial" w:hAnsi="Arial" w:cs="Arial"/>
          <w:sz w:val="24"/>
          <w:szCs w:val="24"/>
        </w:rPr>
        <w:t xml:space="preserve"> </w:t>
      </w:r>
    </w:p>
    <w:p w:rsidR="0034186B" w:rsidRPr="00986910" w:rsidRDefault="0034186B" w:rsidP="003C7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Одним из инструментов реализации данного подхода является регулирование в сфере закупок товаров, работ, услуг для обеспечения государственных и муниципальных нужд.</w:t>
      </w:r>
      <w:r w:rsidR="00E0480B" w:rsidRPr="00986910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>Нацелен на это и вступивший с января 2014 года в силу Федеральный закон «О контрактной системе  в сфере закупок товаров, работ, услуг для обеспечения государственных и муниципальных нужд».</w:t>
      </w:r>
      <w:r w:rsidR="00E0480B" w:rsidRPr="00986910">
        <w:rPr>
          <w:rFonts w:ascii="Arial" w:hAnsi="Arial" w:cs="Arial"/>
          <w:sz w:val="24"/>
          <w:szCs w:val="24"/>
        </w:rPr>
        <w:t xml:space="preserve"> </w:t>
      </w:r>
    </w:p>
    <w:p w:rsidR="0034186B" w:rsidRPr="00986910" w:rsidRDefault="0034186B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Хотелось бы отметить, что создание в нашей стране системы закупок направлено на  расширение возможностей для участия предпринимательства в размещении заказов, развитие добросовестной конкуренции, обеспечение гласности и прозрачности, предотвращение коррупции и других злоупотреблений в сфере размещения заказов и</w:t>
      </w:r>
      <w:r w:rsidR="00E0480B" w:rsidRPr="00986910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 как следс</w:t>
      </w:r>
      <w:r w:rsidR="00E0480B" w:rsidRPr="00986910">
        <w:rPr>
          <w:rFonts w:ascii="Arial" w:hAnsi="Arial" w:cs="Arial"/>
          <w:sz w:val="24"/>
          <w:szCs w:val="24"/>
        </w:rPr>
        <w:t>т</w:t>
      </w:r>
      <w:r w:rsidRPr="00986910">
        <w:rPr>
          <w:rFonts w:ascii="Arial" w:hAnsi="Arial" w:cs="Arial"/>
          <w:sz w:val="24"/>
          <w:szCs w:val="24"/>
        </w:rPr>
        <w:t>вие</w:t>
      </w:r>
      <w:r w:rsidR="00E0480B" w:rsidRPr="00986910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 - эффективное использование средств бюджетов,</w:t>
      </w:r>
      <w:r w:rsidR="00E0480B" w:rsidRPr="00986910">
        <w:rPr>
          <w:rFonts w:ascii="Arial" w:hAnsi="Arial" w:cs="Arial"/>
          <w:sz w:val="24"/>
          <w:szCs w:val="24"/>
        </w:rPr>
        <w:t xml:space="preserve"> </w:t>
      </w:r>
    </w:p>
    <w:p w:rsidR="0034186B" w:rsidRPr="00986910" w:rsidRDefault="0034186B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В этой связи одной из важнейших задач органов прокуратуры является обеспечение исполнения законодательства в сфере закупок товаров (работ, услуг) для государственных и муниципальных нужд.</w:t>
      </w:r>
      <w:r w:rsidR="00E0480B" w:rsidRPr="00986910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>В 2014 году прокурорскими проверками охвачено большое количество государственных и муниципальных заказчиков и видов поставляемых товаров и оказываемых услуг. Прокурорами установлено, что по-прежнему распространенный характер носят нарушения при формировании заказчиками комиссий по осуществлению закупок. Зачастую в указанных комиссиях отсутствуют члены, прошедшие профессиональную подготовку и повышение квалификации в указанной сфере, не включаются</w:t>
      </w:r>
      <w:r w:rsidR="00E0480B" w:rsidRPr="00986910">
        <w:rPr>
          <w:rFonts w:ascii="Arial" w:hAnsi="Arial" w:cs="Arial"/>
          <w:sz w:val="24"/>
          <w:szCs w:val="24"/>
        </w:rPr>
        <w:t xml:space="preserve"> лица, обладающие специальными </w:t>
      </w:r>
      <w:r w:rsidRPr="00986910">
        <w:rPr>
          <w:rFonts w:ascii="Arial" w:hAnsi="Arial" w:cs="Arial"/>
          <w:sz w:val="24"/>
          <w:szCs w:val="24"/>
        </w:rPr>
        <w:t>знаниями, относящимися к объекту закупки.</w:t>
      </w:r>
      <w:r w:rsidR="00E0480B" w:rsidRPr="00986910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 xml:space="preserve">Не всеми заказчиками соблюдались требования законодательства в части издания правового акта, определяющего порядок работы комиссии по размещению заказов. </w:t>
      </w:r>
      <w:r w:rsidR="00E0480B" w:rsidRPr="00986910">
        <w:rPr>
          <w:rFonts w:ascii="Arial" w:hAnsi="Arial" w:cs="Arial"/>
          <w:sz w:val="24"/>
          <w:szCs w:val="24"/>
        </w:rPr>
        <w:t xml:space="preserve"> </w:t>
      </w:r>
    </w:p>
    <w:p w:rsidR="0034186B" w:rsidRPr="00986910" w:rsidRDefault="0034186B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lastRenderedPageBreak/>
        <w:t>К примеру</w:t>
      </w:r>
      <w:r w:rsidR="00E0480B" w:rsidRPr="00986910">
        <w:rPr>
          <w:rFonts w:ascii="Arial" w:hAnsi="Arial" w:cs="Arial"/>
          <w:sz w:val="24"/>
          <w:szCs w:val="24"/>
        </w:rPr>
        <w:t>, п</w:t>
      </w:r>
      <w:r w:rsidRPr="00986910">
        <w:rPr>
          <w:rFonts w:ascii="Arial" w:hAnsi="Arial" w:cs="Arial"/>
          <w:sz w:val="24"/>
          <w:szCs w:val="24"/>
        </w:rPr>
        <w:t>рокуратурой Советского района г. Томска установлено, что комиссия одного из бюджетных учреждений в 2014 году действовала на основании Положения о комиссии по размещению заказов, разработанного в соответствии с требованиями Федерального закона № 94-ФЗ. По результатам проверки противоречащий требованиям законодательства правовой акт опротестован прокурором района,</w:t>
      </w:r>
      <w:r w:rsidR="00E0480B" w:rsidRPr="00986910">
        <w:rPr>
          <w:rFonts w:ascii="Arial" w:hAnsi="Arial" w:cs="Arial"/>
          <w:sz w:val="24"/>
          <w:szCs w:val="24"/>
        </w:rPr>
        <w:t xml:space="preserve"> заказчиком принято новое Полож</w:t>
      </w:r>
      <w:r w:rsidRPr="00986910">
        <w:rPr>
          <w:rFonts w:ascii="Arial" w:hAnsi="Arial" w:cs="Arial"/>
          <w:sz w:val="24"/>
          <w:szCs w:val="24"/>
        </w:rPr>
        <w:t>ение о комиссии, соответствующее требованиям 44 ФЗ.</w:t>
      </w:r>
      <w:r w:rsidR="00E0480B" w:rsidRPr="00986910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>Аналогичные нарушения выявлялись прокурором Первомайского района при проверке правовых актов администрации одного из сельских поселений (принесен протест, рассмотрен, удовлетворен).</w:t>
      </w:r>
    </w:p>
    <w:p w:rsidR="0034186B" w:rsidRPr="00986910" w:rsidRDefault="0034186B" w:rsidP="003C7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Прокурором Октябрьского района г. Томска принесен протест на Положение о контрактной службе бюджетного учреждения здравоохранения, часть норм которого противоречила требованиям Федерального закона № 44-ФЗ (рассмотрен, внесены изменения).</w:t>
      </w:r>
    </w:p>
    <w:p w:rsidR="0034186B" w:rsidRPr="00986910" w:rsidRDefault="0034186B" w:rsidP="003C71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Не осталось без внимания прокуроров и соблюдение заказчиками требований 44-Федерального закона в части размещения планов-графиков.</w:t>
      </w:r>
      <w:r w:rsidR="00E0480B" w:rsidRPr="00986910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>Так, к администр</w:t>
      </w:r>
      <w:r w:rsidR="00E0480B" w:rsidRPr="00986910">
        <w:rPr>
          <w:rFonts w:ascii="Arial" w:hAnsi="Arial" w:cs="Arial"/>
          <w:sz w:val="24"/>
          <w:szCs w:val="24"/>
        </w:rPr>
        <w:t>а</w:t>
      </w:r>
      <w:r w:rsidRPr="00986910">
        <w:rPr>
          <w:rFonts w:ascii="Arial" w:hAnsi="Arial" w:cs="Arial"/>
          <w:sz w:val="24"/>
          <w:szCs w:val="24"/>
        </w:rPr>
        <w:t xml:space="preserve">тивной ответственности за указанные правонарушения привлекались заказчики прокурорами города Кедрового, </w:t>
      </w:r>
      <w:proofErr w:type="spellStart"/>
      <w:r w:rsidRPr="00986910">
        <w:rPr>
          <w:rFonts w:ascii="Arial" w:hAnsi="Arial" w:cs="Arial"/>
          <w:sz w:val="24"/>
          <w:szCs w:val="24"/>
        </w:rPr>
        <w:t>Александроского</w:t>
      </w:r>
      <w:proofErr w:type="spellEnd"/>
      <w:r w:rsidRPr="009869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6910">
        <w:rPr>
          <w:rFonts w:ascii="Arial" w:hAnsi="Arial" w:cs="Arial"/>
          <w:sz w:val="24"/>
          <w:szCs w:val="24"/>
        </w:rPr>
        <w:t>Тегульдетского</w:t>
      </w:r>
      <w:proofErr w:type="spellEnd"/>
      <w:r w:rsidRPr="00986910">
        <w:rPr>
          <w:rFonts w:ascii="Arial" w:hAnsi="Arial" w:cs="Arial"/>
          <w:sz w:val="24"/>
          <w:szCs w:val="24"/>
        </w:rPr>
        <w:t xml:space="preserve"> районов. Допускаются такие нарушения и на территории г. Томска, г. Стрежевого.</w:t>
      </w:r>
      <w:r w:rsidR="00E0480B" w:rsidRPr="00986910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>Неоднократно реагировали прокуроры на нарушения требований закона при информационном обеспечении размещения заказов.</w:t>
      </w:r>
      <w:r w:rsidR="00E0480B" w:rsidRPr="0098691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910">
        <w:rPr>
          <w:rFonts w:ascii="Arial" w:hAnsi="Arial" w:cs="Arial"/>
          <w:sz w:val="24"/>
          <w:szCs w:val="24"/>
        </w:rPr>
        <w:t xml:space="preserve">К примеру, прокурором </w:t>
      </w:r>
      <w:proofErr w:type="spellStart"/>
      <w:r w:rsidRPr="00986910">
        <w:rPr>
          <w:rFonts w:ascii="Arial" w:hAnsi="Arial" w:cs="Arial"/>
          <w:sz w:val="24"/>
          <w:szCs w:val="24"/>
        </w:rPr>
        <w:t>Бакчарского</w:t>
      </w:r>
      <w:proofErr w:type="spellEnd"/>
      <w:r w:rsidRPr="00986910">
        <w:rPr>
          <w:rFonts w:ascii="Arial" w:hAnsi="Arial" w:cs="Arial"/>
          <w:sz w:val="24"/>
          <w:szCs w:val="24"/>
        </w:rPr>
        <w:t xml:space="preserve"> района установлено, что при проведении государственным учреждением, расположенным на территории района, открытого конкурса сведения о сроках подачи заявок, о месте, дате и времени их рассмотрения и оценки, а также требования, предъявляемые к участникам аукциона, содержащиеся в информационной карте, отличаются от соответствующих сведений, указанных в извещении о проведении конкурса. </w:t>
      </w:r>
      <w:proofErr w:type="gramEnd"/>
    </w:p>
    <w:p w:rsidR="0034186B" w:rsidRPr="00986910" w:rsidRDefault="0034186B" w:rsidP="003C71B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proofErr w:type="spellStart"/>
      <w:r w:rsidRPr="00986910">
        <w:rPr>
          <w:rFonts w:ascii="Arial" w:hAnsi="Arial" w:cs="Arial"/>
          <w:sz w:val="24"/>
          <w:szCs w:val="24"/>
        </w:rPr>
        <w:t>Асиновский</w:t>
      </w:r>
      <w:proofErr w:type="spellEnd"/>
      <w:r w:rsidRPr="00986910">
        <w:rPr>
          <w:rFonts w:ascii="Arial" w:hAnsi="Arial" w:cs="Arial"/>
          <w:sz w:val="24"/>
          <w:szCs w:val="24"/>
        </w:rPr>
        <w:t xml:space="preserve"> городской прокурор выявил факт отсутствия на официальном </w:t>
      </w:r>
      <w:proofErr w:type="gramStart"/>
      <w:r w:rsidRPr="00986910">
        <w:rPr>
          <w:rFonts w:ascii="Arial" w:hAnsi="Arial" w:cs="Arial"/>
          <w:sz w:val="24"/>
          <w:szCs w:val="24"/>
        </w:rPr>
        <w:t>сайте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в сети Интернет информации об исполнении отдельных этапов заключенного государственным заказчиком контракта.</w:t>
      </w:r>
      <w:r w:rsidR="00E0480B" w:rsidRPr="00986910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>Кроме того, указанным прокурором установлено, что при проведении электронного аукциона на поставку почтовых марок для нужд указанного заказчика в извещении установлены требования к участникам закупки, не соответствующие требованиям законодательства (требование о правомочности участника заключать контракт).</w:t>
      </w:r>
      <w:r w:rsidR="00E0480B" w:rsidRPr="00986910">
        <w:rPr>
          <w:rFonts w:ascii="Arial" w:hAnsi="Arial" w:cs="Arial"/>
          <w:sz w:val="24"/>
          <w:szCs w:val="24"/>
        </w:rPr>
        <w:t xml:space="preserve"> </w:t>
      </w:r>
    </w:p>
    <w:p w:rsidR="0034186B" w:rsidRPr="00986910" w:rsidRDefault="0034186B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Реагировали прокуроры и на нарушения требований к содержанию контрактов. Так, прокурором Кривошеинского района внесено представление в связи с отсутствием в муниципальном контракте на выполнение работ  по ремонту кровли и парапета здания автовокзала указания на то, что цена контракта является твердой и определяется на весь срок исполнения контракта. Также в указанном контракте не прописаны условия одност</w:t>
      </w:r>
      <w:r w:rsidR="006B1EEB" w:rsidRPr="00986910">
        <w:rPr>
          <w:rFonts w:ascii="Arial" w:hAnsi="Arial" w:cs="Arial"/>
          <w:sz w:val="24"/>
          <w:szCs w:val="24"/>
        </w:rPr>
        <w:t>о</w:t>
      </w:r>
      <w:r w:rsidRPr="00986910">
        <w:rPr>
          <w:rFonts w:ascii="Arial" w:hAnsi="Arial" w:cs="Arial"/>
          <w:sz w:val="24"/>
          <w:szCs w:val="24"/>
        </w:rPr>
        <w:t>роннего отказа от его исполнения.</w:t>
      </w:r>
      <w:r w:rsidR="006B1EEB" w:rsidRPr="00986910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bCs/>
          <w:spacing w:val="-1"/>
          <w:sz w:val="24"/>
          <w:szCs w:val="24"/>
        </w:rPr>
        <w:t xml:space="preserve">По аналогичным основаниям меры реагирования принимались </w:t>
      </w:r>
      <w:proofErr w:type="spellStart"/>
      <w:r w:rsidRPr="00986910">
        <w:rPr>
          <w:rFonts w:ascii="Arial" w:hAnsi="Arial" w:cs="Arial"/>
          <w:sz w:val="24"/>
          <w:szCs w:val="24"/>
        </w:rPr>
        <w:t>Асиновским</w:t>
      </w:r>
      <w:proofErr w:type="spellEnd"/>
      <w:r w:rsidRPr="00986910">
        <w:rPr>
          <w:rFonts w:ascii="Arial" w:hAnsi="Arial" w:cs="Arial"/>
          <w:sz w:val="24"/>
          <w:szCs w:val="24"/>
        </w:rPr>
        <w:t xml:space="preserve"> городским прокурором, прокурором </w:t>
      </w:r>
      <w:proofErr w:type="spellStart"/>
      <w:r w:rsidRPr="00986910">
        <w:rPr>
          <w:rFonts w:ascii="Arial" w:hAnsi="Arial" w:cs="Arial"/>
          <w:sz w:val="24"/>
          <w:szCs w:val="24"/>
        </w:rPr>
        <w:t>Кожевниковского</w:t>
      </w:r>
      <w:proofErr w:type="spellEnd"/>
      <w:r w:rsidRPr="00986910">
        <w:rPr>
          <w:rFonts w:ascii="Arial" w:hAnsi="Arial" w:cs="Arial"/>
          <w:sz w:val="24"/>
          <w:szCs w:val="24"/>
        </w:rPr>
        <w:t xml:space="preserve"> района.</w:t>
      </w:r>
    </w:p>
    <w:p w:rsidR="0034186B" w:rsidRPr="00986910" w:rsidRDefault="0034186B" w:rsidP="003C71B2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Повсеместный характер носят нарушения процедуры проведения закупок товаров, работ, услуг для государственных и муниципальных нужд, в том числе при оформлении протоколов рассмотрения заявок, заключении контрактов.</w:t>
      </w:r>
      <w:r w:rsidR="006B1EEB" w:rsidRPr="00986910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 xml:space="preserve">Например, прокурором </w:t>
      </w:r>
      <w:proofErr w:type="spellStart"/>
      <w:r w:rsidRPr="00986910">
        <w:rPr>
          <w:rFonts w:ascii="Arial" w:hAnsi="Arial" w:cs="Arial"/>
          <w:sz w:val="24"/>
          <w:szCs w:val="24"/>
        </w:rPr>
        <w:t>Кожевниковского</w:t>
      </w:r>
      <w:proofErr w:type="spellEnd"/>
      <w:r w:rsidRPr="00986910">
        <w:rPr>
          <w:rFonts w:ascii="Arial" w:hAnsi="Arial" w:cs="Arial"/>
          <w:sz w:val="24"/>
          <w:szCs w:val="24"/>
        </w:rPr>
        <w:t xml:space="preserve"> района установлено, что в протоколах рассмотрения заявок на участие в электронных аукционах для нужд областного учреждения здравоохранения отсутствовало обоснование принятого решения (внесено представление).</w:t>
      </w:r>
      <w:r w:rsidR="006B1EEB" w:rsidRPr="00986910">
        <w:rPr>
          <w:rFonts w:ascii="Arial" w:hAnsi="Arial" w:cs="Arial"/>
          <w:sz w:val="24"/>
          <w:szCs w:val="24"/>
        </w:rPr>
        <w:t xml:space="preserve"> </w:t>
      </w:r>
    </w:p>
    <w:p w:rsidR="0034186B" w:rsidRPr="00986910" w:rsidRDefault="0034186B" w:rsidP="003C71B2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В связи с отсутствием в протоколах рассмотрения заявок на участие в аукционе информации о признании такого аукциона несостоявшимся к административной ответственности привлечены члены единой комиссии одного из областных Департаментов.</w:t>
      </w:r>
      <w:r w:rsidR="006B1EEB" w:rsidRPr="00986910">
        <w:rPr>
          <w:rFonts w:ascii="Arial" w:hAnsi="Arial" w:cs="Arial"/>
          <w:sz w:val="24"/>
          <w:szCs w:val="24"/>
        </w:rPr>
        <w:t xml:space="preserve">  </w:t>
      </w:r>
    </w:p>
    <w:p w:rsidR="0034186B" w:rsidRPr="00986910" w:rsidRDefault="0034186B" w:rsidP="003C71B2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lastRenderedPageBreak/>
        <w:t xml:space="preserve">Прокурором Чаинского района вынесено постановление о возбуждении дела об административном правонарушении по части 2.1 статьи 7.29 КоАП РФ по факту заключения главой одного из сельских поселений муниципального контракта до его согласования с органом, уполномоченным на осуществление контроля в сфере закупок. </w:t>
      </w:r>
      <w:r w:rsidR="006B1EEB" w:rsidRPr="00986910">
        <w:rPr>
          <w:rFonts w:ascii="Arial" w:hAnsi="Arial" w:cs="Arial"/>
          <w:sz w:val="24"/>
          <w:szCs w:val="24"/>
        </w:rPr>
        <w:t xml:space="preserve"> </w:t>
      </w:r>
    </w:p>
    <w:p w:rsidR="0034186B" w:rsidRPr="00986910" w:rsidRDefault="0034186B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Не осталось без внимания прокуроров и соблюдение заказчиками  требований закона в части недопустимости изменений условий при заключении и исполнении контрактов. </w:t>
      </w:r>
      <w:r w:rsidR="006B1EEB" w:rsidRPr="00986910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 xml:space="preserve">К примеру, прокуратурой </w:t>
      </w:r>
      <w:proofErr w:type="spellStart"/>
      <w:r w:rsidRPr="00986910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986910">
        <w:rPr>
          <w:rFonts w:ascii="Arial" w:hAnsi="Arial" w:cs="Arial"/>
          <w:sz w:val="24"/>
          <w:szCs w:val="24"/>
        </w:rPr>
        <w:t xml:space="preserve"> района в адрес главы сельского поселения внесено представление по факту продления сроков выполнения работ по муниципальному контракту путем заключения соглашения с исполнителем. По постановлению прокурора должностное лицо заказчика привлечено к административной ответственности по части 4 статьи 7.32 КоАП РФ.</w:t>
      </w:r>
    </w:p>
    <w:p w:rsidR="0034186B" w:rsidRPr="00986910" w:rsidRDefault="0034186B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По постановлению прокурора Первомайского района к административной ответственности по части 4 статьи 7.32 КоАП РФ привлечено должностное лицо заказчика в связи с заключением дополнительного соглашения к муниципальному контракту об изменении существенного условия – срока выполнения работ (назначено наказание в виде административного штрафа в размере 20 тыс. рублей).</w:t>
      </w:r>
      <w:r w:rsidR="006B1EEB" w:rsidRPr="00986910">
        <w:rPr>
          <w:rFonts w:ascii="Arial" w:hAnsi="Arial" w:cs="Arial"/>
          <w:sz w:val="24"/>
          <w:szCs w:val="24"/>
        </w:rPr>
        <w:t xml:space="preserve"> </w:t>
      </w:r>
    </w:p>
    <w:p w:rsidR="0034186B" w:rsidRPr="00986910" w:rsidRDefault="0034186B" w:rsidP="003C71B2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Нарушали заказчики требования Закона и при описании объекта закупки.</w:t>
      </w:r>
      <w:r w:rsidR="006B1EEB" w:rsidRPr="00986910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>Так, при проведении электронного аукциона на выполнение работ по капитальному ремонту административного здания Пенсионного фонда в одном из районов Томской области на сумму 6 318 тыс. рублей заказчиком в аукционной документации установлено, что выполнение работ должно соответствовать ГОСТам.</w:t>
      </w:r>
    </w:p>
    <w:p w:rsidR="0034186B" w:rsidRPr="00986910" w:rsidRDefault="0034186B" w:rsidP="003C7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86910">
        <w:rPr>
          <w:rFonts w:ascii="Arial" w:hAnsi="Arial" w:cs="Arial"/>
          <w:sz w:val="24"/>
          <w:szCs w:val="24"/>
        </w:rPr>
        <w:t>В тоже время в ведомости объемов работ и материалов, являющейся частью аукционной документации, использованы стандартные показатели и требования, касающиеся технических и качественных характеристик используемых материалов, приближенные к требованиям ГОСТов, однако им не соответствующие.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Характеристики, использованные в ведомости объемов работ и материалов, не являлись стандартными и не соответствовали  техническим регламентам, стандартам и иным требованиям, предусмотренным законодательством Р</w:t>
      </w:r>
      <w:r w:rsidR="006B1EEB" w:rsidRPr="00986910">
        <w:rPr>
          <w:rFonts w:ascii="Arial" w:hAnsi="Arial" w:cs="Arial"/>
          <w:sz w:val="24"/>
          <w:szCs w:val="24"/>
        </w:rPr>
        <w:t>Ф</w:t>
      </w:r>
      <w:r w:rsidRPr="00986910">
        <w:rPr>
          <w:rFonts w:ascii="Arial" w:hAnsi="Arial" w:cs="Arial"/>
          <w:sz w:val="24"/>
          <w:szCs w:val="24"/>
        </w:rPr>
        <w:t>.</w:t>
      </w:r>
      <w:r w:rsidR="006B1EEB" w:rsidRPr="00986910">
        <w:rPr>
          <w:rFonts w:ascii="Arial" w:hAnsi="Arial" w:cs="Arial"/>
          <w:sz w:val="24"/>
          <w:szCs w:val="24"/>
        </w:rPr>
        <w:t xml:space="preserve"> </w:t>
      </w:r>
    </w:p>
    <w:p w:rsidR="0034186B" w:rsidRPr="00986910" w:rsidRDefault="0034186B" w:rsidP="003C7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Указанное нарушение повлекло отклонение первых частей заявок шести участников закупки и признание только одной заявки соответствующей требованиям документации, в </w:t>
      </w:r>
      <w:proofErr w:type="gramStart"/>
      <w:r w:rsidRPr="00986910">
        <w:rPr>
          <w:rFonts w:ascii="Arial" w:hAnsi="Arial" w:cs="Arial"/>
          <w:sz w:val="24"/>
          <w:szCs w:val="24"/>
        </w:rPr>
        <w:t>связи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с чем аукцион признан несостоявшимся, контракт заключен с единственным участником по начальной (максимальной) цене.</w:t>
      </w:r>
      <w:r w:rsidR="006B1EEB" w:rsidRPr="0098691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910">
        <w:rPr>
          <w:rFonts w:ascii="Arial" w:hAnsi="Arial" w:cs="Arial"/>
          <w:sz w:val="24"/>
          <w:szCs w:val="24"/>
        </w:rPr>
        <w:t>За сове</w:t>
      </w:r>
      <w:r w:rsidR="006B1EEB" w:rsidRPr="00986910">
        <w:rPr>
          <w:rFonts w:ascii="Arial" w:hAnsi="Arial" w:cs="Arial"/>
          <w:sz w:val="24"/>
          <w:szCs w:val="24"/>
        </w:rPr>
        <w:t>р</w:t>
      </w:r>
      <w:r w:rsidRPr="00986910">
        <w:rPr>
          <w:rFonts w:ascii="Arial" w:hAnsi="Arial" w:cs="Arial"/>
          <w:sz w:val="24"/>
          <w:szCs w:val="24"/>
        </w:rPr>
        <w:t>шение указанного нарушения на основ</w:t>
      </w:r>
      <w:r w:rsidR="006B1EEB" w:rsidRPr="00986910">
        <w:rPr>
          <w:rFonts w:ascii="Arial" w:hAnsi="Arial" w:cs="Arial"/>
          <w:sz w:val="24"/>
          <w:szCs w:val="24"/>
        </w:rPr>
        <w:t>а</w:t>
      </w:r>
      <w:r w:rsidRPr="00986910">
        <w:rPr>
          <w:rFonts w:ascii="Arial" w:hAnsi="Arial" w:cs="Arial"/>
          <w:sz w:val="24"/>
          <w:szCs w:val="24"/>
        </w:rPr>
        <w:t>нии информации прокуратуры области Управлением Федеральной антимонопольной службы России по Томской области в отношении заказчика возбуждено дело о нарушении антимонопольного законодательства, а также дела об административных правонарушениях (по признакам состава, предусмотренного частью 4.2 статьи 7.30 КоАП РФ – утверждение документации об аукционе с нарушением требований, предусмотренных законодательством РФ о контрактной системе в сфере закупок).</w:t>
      </w:r>
      <w:proofErr w:type="gramEnd"/>
    </w:p>
    <w:p w:rsidR="006B1EEB" w:rsidRPr="00986910" w:rsidRDefault="0034186B" w:rsidP="003C71B2">
      <w:pPr>
        <w:pStyle w:val="a8"/>
        <w:ind w:firstLine="708"/>
        <w:jc w:val="both"/>
        <w:rPr>
          <w:rFonts w:ascii="Arial" w:hAnsi="Arial" w:cs="Arial"/>
        </w:rPr>
      </w:pPr>
      <w:r w:rsidRPr="00986910">
        <w:rPr>
          <w:rFonts w:ascii="Arial" w:hAnsi="Arial" w:cs="Arial"/>
        </w:rPr>
        <w:t xml:space="preserve">В ряде случаев нарушения в рассматриваемой сфере содержали признаки уголовно-наказуемых деяний, в </w:t>
      </w:r>
      <w:proofErr w:type="gramStart"/>
      <w:r w:rsidRPr="00986910">
        <w:rPr>
          <w:rFonts w:ascii="Arial" w:hAnsi="Arial" w:cs="Arial"/>
        </w:rPr>
        <w:t>связи</w:t>
      </w:r>
      <w:proofErr w:type="gramEnd"/>
      <w:r w:rsidRPr="00986910">
        <w:rPr>
          <w:rFonts w:ascii="Arial" w:hAnsi="Arial" w:cs="Arial"/>
        </w:rPr>
        <w:t xml:space="preserve"> с чем прокуроры реализовывали полномочия, предусмотренные пунктом 2 части 2 статьи 37 Уголовно-процессуального кодекса РФ.</w:t>
      </w:r>
      <w:r w:rsidR="006B1EEB" w:rsidRPr="00986910">
        <w:rPr>
          <w:rFonts w:ascii="Arial" w:hAnsi="Arial" w:cs="Arial"/>
        </w:rPr>
        <w:t xml:space="preserve"> </w:t>
      </w:r>
      <w:r w:rsidRPr="00986910">
        <w:rPr>
          <w:rFonts w:ascii="Arial" w:hAnsi="Arial" w:cs="Arial"/>
          <w:bCs/>
          <w:spacing w:val="-1"/>
        </w:rPr>
        <w:t xml:space="preserve">Так, прокуратурой г. Томска выявлен факт предоставления подрядной организацией подложной банковской гарантии, изготовленной от имени одного из банков в целях обеспечения исполнения обязательств по муниципальному контракту. По результатам рассмотрения мотивированного постановления прокурора по факту изготовления подложного документа </w:t>
      </w:r>
      <w:r w:rsidRPr="00986910">
        <w:rPr>
          <w:rFonts w:ascii="Arial" w:hAnsi="Arial" w:cs="Arial"/>
        </w:rPr>
        <w:t>возбуждено и расследуется уголовное дело по части 1 статьи 327 УК РФ.</w:t>
      </w:r>
      <w:r w:rsidR="006B1EEB" w:rsidRPr="00986910">
        <w:rPr>
          <w:rFonts w:ascii="Arial" w:hAnsi="Arial" w:cs="Arial"/>
        </w:rPr>
        <w:t xml:space="preserve"> </w:t>
      </w:r>
    </w:p>
    <w:p w:rsidR="0034186B" w:rsidRPr="00986910" w:rsidRDefault="0034186B" w:rsidP="003C71B2">
      <w:pPr>
        <w:pStyle w:val="a8"/>
        <w:ind w:firstLine="708"/>
        <w:jc w:val="both"/>
        <w:rPr>
          <w:rFonts w:ascii="Arial" w:hAnsi="Arial" w:cs="Arial"/>
        </w:rPr>
      </w:pPr>
      <w:r w:rsidRPr="00986910">
        <w:rPr>
          <w:rFonts w:ascii="Arial" w:hAnsi="Arial" w:cs="Arial"/>
        </w:rPr>
        <w:t>Перечисленные нарушения выявлялись прокурорами по результатам самостоятельно организованных проверок.</w:t>
      </w:r>
      <w:r w:rsidR="006B1EEB" w:rsidRPr="00986910">
        <w:rPr>
          <w:rFonts w:ascii="Arial" w:hAnsi="Arial" w:cs="Arial"/>
        </w:rPr>
        <w:t xml:space="preserve"> </w:t>
      </w:r>
      <w:r w:rsidRPr="00986910">
        <w:rPr>
          <w:rFonts w:ascii="Arial" w:hAnsi="Arial" w:cs="Arial"/>
        </w:rPr>
        <w:t>Вместе с тем контрактная система в сфере закупок основывается на единых принципах и подходах, одним из которых является аудит и контроль в сфере закупок.</w:t>
      </w:r>
      <w:r w:rsidR="006B1EEB" w:rsidRPr="00986910">
        <w:rPr>
          <w:rFonts w:ascii="Arial" w:hAnsi="Arial" w:cs="Arial"/>
        </w:rPr>
        <w:t xml:space="preserve"> </w:t>
      </w:r>
      <w:r w:rsidRPr="00986910">
        <w:rPr>
          <w:rFonts w:ascii="Arial" w:hAnsi="Arial" w:cs="Arial"/>
        </w:rPr>
        <w:t xml:space="preserve">В этой связи видится перспективным </w:t>
      </w:r>
      <w:r w:rsidRPr="00986910">
        <w:rPr>
          <w:rFonts w:ascii="Arial" w:hAnsi="Arial" w:cs="Arial"/>
        </w:rPr>
        <w:lastRenderedPageBreak/>
        <w:t>взаимодействие в указанной сфере органов прокуратуры и органов финансового контроля.</w:t>
      </w:r>
    </w:p>
    <w:p w:rsidR="0034186B" w:rsidRPr="00986910" w:rsidRDefault="0034186B" w:rsidP="003C7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Органы, уполномоченные на осуществление аудита, в пределах своих полномочий осуществляют анализ и оценку результатов закупок, достижения постановленных при планировании закупок целей, обобщают полученные результаты. Именно указанная информация позволит устан</w:t>
      </w:r>
      <w:r w:rsidR="006B1EEB" w:rsidRPr="00986910">
        <w:rPr>
          <w:rFonts w:ascii="Arial" w:hAnsi="Arial" w:cs="Arial"/>
          <w:sz w:val="24"/>
          <w:szCs w:val="24"/>
        </w:rPr>
        <w:t>о</w:t>
      </w:r>
      <w:r w:rsidRPr="00986910">
        <w:rPr>
          <w:rFonts w:ascii="Arial" w:hAnsi="Arial" w:cs="Arial"/>
          <w:sz w:val="24"/>
          <w:szCs w:val="24"/>
        </w:rPr>
        <w:t>вить причины и последствия нарушений, допущенных при осуществлении закупки, будет способст</w:t>
      </w:r>
      <w:r w:rsidR="006B1EEB" w:rsidRPr="00986910">
        <w:rPr>
          <w:rFonts w:ascii="Arial" w:hAnsi="Arial" w:cs="Arial"/>
          <w:sz w:val="24"/>
          <w:szCs w:val="24"/>
        </w:rPr>
        <w:t>вовать реше</w:t>
      </w:r>
      <w:r w:rsidRPr="00986910">
        <w:rPr>
          <w:rFonts w:ascii="Arial" w:hAnsi="Arial" w:cs="Arial"/>
          <w:sz w:val="24"/>
          <w:szCs w:val="24"/>
        </w:rPr>
        <w:t>нию вопроса о виновности допустивших нарушение лиц, в том числе наличии состава административного правонарушения или уголовно-наказ</w:t>
      </w:r>
      <w:r w:rsidR="006B1EEB" w:rsidRPr="00986910">
        <w:rPr>
          <w:rFonts w:ascii="Arial" w:hAnsi="Arial" w:cs="Arial"/>
          <w:sz w:val="24"/>
          <w:szCs w:val="24"/>
        </w:rPr>
        <w:t>у</w:t>
      </w:r>
      <w:r w:rsidRPr="00986910">
        <w:rPr>
          <w:rFonts w:ascii="Arial" w:hAnsi="Arial" w:cs="Arial"/>
          <w:sz w:val="24"/>
          <w:szCs w:val="24"/>
        </w:rPr>
        <w:t>емого деяния.</w:t>
      </w:r>
      <w:r w:rsidR="006B1EEB" w:rsidRPr="00986910">
        <w:rPr>
          <w:rFonts w:ascii="Arial" w:hAnsi="Arial" w:cs="Arial"/>
          <w:sz w:val="24"/>
          <w:szCs w:val="24"/>
        </w:rPr>
        <w:t xml:space="preserve"> </w:t>
      </w:r>
    </w:p>
    <w:p w:rsidR="003A6CC5" w:rsidRPr="00986910" w:rsidRDefault="003A6CC5" w:rsidP="003C71B2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86910">
        <w:rPr>
          <w:rFonts w:ascii="Arial" w:hAnsi="Arial" w:cs="Arial"/>
          <w:b/>
        </w:rPr>
        <w:t>Алексей Буков, аудитор Контрольно-счетной палаты Томской области</w:t>
      </w:r>
      <w:r w:rsidR="006B1EEB" w:rsidRPr="00986910">
        <w:rPr>
          <w:rFonts w:ascii="Arial" w:hAnsi="Arial" w:cs="Arial"/>
          <w:b/>
        </w:rPr>
        <w:t xml:space="preserve">: </w:t>
      </w:r>
      <w:r w:rsidRPr="00986910">
        <w:rPr>
          <w:rFonts w:ascii="Arial" w:hAnsi="Arial" w:cs="Arial"/>
          <w:b/>
        </w:rPr>
        <w:t xml:space="preserve"> «Аудит в сфере закупок»</w:t>
      </w:r>
    </w:p>
    <w:p w:rsidR="006B1EEB" w:rsidRPr="00986910" w:rsidRDefault="006B1EEB" w:rsidP="003C71B2">
      <w:pPr>
        <w:pStyle w:val="a3"/>
        <w:autoSpaceDE w:val="0"/>
        <w:autoSpaceDN w:val="0"/>
        <w:adjustRightInd w:val="0"/>
        <w:ind w:left="1428"/>
        <w:jc w:val="both"/>
        <w:rPr>
          <w:rFonts w:ascii="Arial" w:hAnsi="Arial" w:cs="Arial"/>
          <w:b/>
        </w:rPr>
      </w:pPr>
    </w:p>
    <w:p w:rsidR="003A6CC5" w:rsidRPr="00986910" w:rsidRDefault="003A6CC5" w:rsidP="003C7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Закон о контрактной системе вступил в силу с 1 января 2014 года, за исключением положений, для которых установлены иные сроки вступления их в силу. В полном объеме Закон о контрактной системе должен вступить в силу с 1 января 2017 года.</w:t>
      </w:r>
    </w:p>
    <w:p w:rsidR="003A6CC5" w:rsidRPr="00986910" w:rsidRDefault="004B677D" w:rsidP="003C7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44" w:history="1">
        <w:r w:rsidR="003A6CC5" w:rsidRPr="00986910">
          <w:rPr>
            <w:rFonts w:ascii="Arial" w:hAnsi="Arial" w:cs="Arial"/>
            <w:sz w:val="24"/>
            <w:szCs w:val="24"/>
          </w:rPr>
          <w:t>Закон</w:t>
        </w:r>
      </w:hyperlink>
      <w:r w:rsidR="003A6CC5" w:rsidRPr="00986910">
        <w:rPr>
          <w:rFonts w:ascii="Arial" w:hAnsi="Arial" w:cs="Arial"/>
          <w:sz w:val="24"/>
          <w:szCs w:val="24"/>
        </w:rPr>
        <w:t xml:space="preserve"> о контрактной системе принципиально меняет подходы к осуществлению государственных и муниципальных закупок и предусматривает регулирование полного цикла закупок, включая планирование закупок, осуществление закупочных процедур, а также последующее исполнение контрактов, содержательный аудит полученных по ним результатов, контроль в сфере закупок и осуществление постоянного мониторинга закупок.</w:t>
      </w:r>
    </w:p>
    <w:p w:rsidR="003A6CC5" w:rsidRPr="00986910" w:rsidRDefault="004B677D" w:rsidP="003C7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45" w:history="1">
        <w:proofErr w:type="gramStart"/>
        <w:r w:rsidR="003A6CC5" w:rsidRPr="00986910">
          <w:rPr>
            <w:rFonts w:ascii="Arial" w:hAnsi="Arial" w:cs="Arial"/>
            <w:sz w:val="24"/>
            <w:szCs w:val="24"/>
          </w:rPr>
          <w:t>Законом</w:t>
        </w:r>
      </w:hyperlink>
      <w:r w:rsidR="003A6CC5" w:rsidRPr="00986910">
        <w:rPr>
          <w:rFonts w:ascii="Arial" w:hAnsi="Arial" w:cs="Arial"/>
          <w:sz w:val="24"/>
          <w:szCs w:val="24"/>
        </w:rPr>
        <w:t xml:space="preserve"> о контрактной системе предоставлено право субъектам Российской Федерации принимать активное участие в формировании региональных контрактных систем, начиная от возможности издания правовых актов в сфере закупок, определения оптимальной схемы централизации закупок для нужд субъекта РФ</w:t>
      </w:r>
      <w:r w:rsidR="006B1EEB" w:rsidRPr="00986910">
        <w:rPr>
          <w:rFonts w:ascii="Arial" w:hAnsi="Arial" w:cs="Arial"/>
          <w:sz w:val="24"/>
          <w:szCs w:val="24"/>
        </w:rPr>
        <w:t xml:space="preserve"> </w:t>
      </w:r>
      <w:r w:rsidR="003A6CC5" w:rsidRPr="00986910">
        <w:rPr>
          <w:rFonts w:ascii="Arial" w:hAnsi="Arial" w:cs="Arial"/>
          <w:sz w:val="24"/>
          <w:szCs w:val="24"/>
        </w:rPr>
        <w:t>и муниципальных образований, находящихся на территории соответствующего субъекта РФ, создания и развития региональной информационной системы в сфере закупок, заканчивая проведением мониторинга, а также осуществлением контроля</w:t>
      </w:r>
      <w:proofErr w:type="gramEnd"/>
      <w:r w:rsidR="003A6CC5" w:rsidRPr="00986910">
        <w:rPr>
          <w:rFonts w:ascii="Arial" w:hAnsi="Arial" w:cs="Arial"/>
          <w:sz w:val="24"/>
          <w:szCs w:val="24"/>
        </w:rPr>
        <w:t xml:space="preserve"> и аудита в сфере закупок.</w:t>
      </w:r>
    </w:p>
    <w:p w:rsidR="003A6CC5" w:rsidRPr="00986910" w:rsidRDefault="003A6CC5" w:rsidP="003C7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86910">
        <w:rPr>
          <w:rFonts w:ascii="Arial" w:hAnsi="Arial" w:cs="Arial"/>
          <w:sz w:val="24"/>
          <w:szCs w:val="24"/>
        </w:rPr>
        <w:t xml:space="preserve">Учитывая существующие проблемы, заключающиеся в отсутствии четкой и структурированной системы планирования закупок, что во многих случаях приводит к неэффективному расходованию бюджетных средств, в настоящее время необходимо сформировать контрактную систему в Томской области, соответствующую требованиям </w:t>
      </w:r>
      <w:hyperlink r:id="rId46" w:history="1">
        <w:r w:rsidRPr="00986910">
          <w:rPr>
            <w:rFonts w:ascii="Arial" w:hAnsi="Arial" w:cs="Arial"/>
            <w:sz w:val="24"/>
            <w:szCs w:val="24"/>
          </w:rPr>
          <w:t>Закона</w:t>
        </w:r>
      </w:hyperlink>
      <w:r w:rsidRPr="00986910">
        <w:rPr>
          <w:rFonts w:ascii="Arial" w:hAnsi="Arial" w:cs="Arial"/>
          <w:sz w:val="24"/>
          <w:szCs w:val="24"/>
        </w:rPr>
        <w:t xml:space="preserve"> о контрактной системе, учитывающую </w:t>
      </w:r>
      <w:r w:rsidR="002641AF" w:rsidRPr="00986910">
        <w:rPr>
          <w:rFonts w:ascii="Arial" w:hAnsi="Arial" w:cs="Arial"/>
          <w:sz w:val="24"/>
          <w:szCs w:val="24"/>
        </w:rPr>
        <w:t xml:space="preserve">немалый </w:t>
      </w:r>
      <w:r w:rsidRPr="00986910">
        <w:rPr>
          <w:rFonts w:ascii="Arial" w:hAnsi="Arial" w:cs="Arial"/>
          <w:sz w:val="24"/>
          <w:szCs w:val="24"/>
        </w:rPr>
        <w:t>положительный опыт Томской области в управлении закупками, в том числе централизации закупок.</w:t>
      </w:r>
      <w:proofErr w:type="gramEnd"/>
    </w:p>
    <w:p w:rsidR="003A6CC5" w:rsidRPr="00986910" w:rsidRDefault="003A6CC5" w:rsidP="003C71B2">
      <w:pPr>
        <w:pStyle w:val="2"/>
        <w:shd w:val="clear" w:color="auto" w:fill="auto"/>
        <w:tabs>
          <w:tab w:val="left" w:pos="1186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986910">
        <w:rPr>
          <w:rFonts w:ascii="Arial" w:hAnsi="Arial" w:cs="Arial"/>
          <w:b/>
          <w:sz w:val="24"/>
          <w:szCs w:val="24"/>
        </w:rPr>
        <w:t>Контрактная система Томской области должна стать комплексным механизмом, определяющим приоритетные направления развития контрактной системы и регулирующим отношения участников контрактной системы</w:t>
      </w:r>
      <w:r w:rsidRPr="00986910">
        <w:rPr>
          <w:rFonts w:ascii="Arial" w:hAnsi="Arial" w:cs="Arial"/>
          <w:sz w:val="24"/>
          <w:szCs w:val="24"/>
        </w:rPr>
        <w:t>, связанные с планированием закупок товаров, работ, услуг для обеспечения государственных и муниципальных нужд, определением поставщиков (подрядчиков, исполнителей), заключением и исполнением государственных контрактов и иных гражданско-правовых договоров, мониторингом закупок, аудитом и контролем в сфере закупок.</w:t>
      </w:r>
      <w:proofErr w:type="gramEnd"/>
    </w:p>
    <w:p w:rsidR="003A6CC5" w:rsidRPr="00986910" w:rsidRDefault="002641AF" w:rsidP="003C71B2">
      <w:pPr>
        <w:pStyle w:val="2"/>
        <w:shd w:val="clear" w:color="auto" w:fill="auto"/>
        <w:tabs>
          <w:tab w:val="left" w:pos="1186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ab/>
      </w:r>
      <w:r w:rsidR="003A6CC5" w:rsidRPr="00986910">
        <w:rPr>
          <w:rFonts w:ascii="Arial" w:hAnsi="Arial" w:cs="Arial"/>
          <w:sz w:val="24"/>
          <w:szCs w:val="24"/>
        </w:rPr>
        <w:t>На сегодняшний день в Томской области приняты следующие нормативные акты (7 актов) в сфере закупок.</w:t>
      </w:r>
    </w:p>
    <w:p w:rsidR="002641AF" w:rsidRPr="00986910" w:rsidRDefault="002641AF" w:rsidP="003C71B2">
      <w:pPr>
        <w:pStyle w:val="2"/>
        <w:shd w:val="clear" w:color="auto" w:fill="auto"/>
        <w:tabs>
          <w:tab w:val="left" w:pos="1186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8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4"/>
        <w:gridCol w:w="5760"/>
      </w:tblGrid>
      <w:tr w:rsidR="003A6CC5" w:rsidRPr="00986910" w:rsidTr="004B677D">
        <w:trPr>
          <w:trHeight w:val="722"/>
          <w:tblCellSpacing w:w="7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CC5" w:rsidRPr="00986910" w:rsidRDefault="004B677D" w:rsidP="003C71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47" w:history="1">
              <w:r w:rsidR="003A6CC5" w:rsidRPr="00986910">
                <w:rPr>
                  <w:rFonts w:ascii="Arial" w:eastAsia="’Times New Roman’" w:hAnsi="Arial" w:cs="Arial"/>
                  <w:b/>
                  <w:bCs/>
                  <w:color w:val="000080"/>
                  <w:sz w:val="24"/>
                  <w:szCs w:val="24"/>
                  <w:u w:val="single"/>
                </w:rPr>
                <w:t>Распоряжение Губернатора Томской области от 24.10.2013 №396-р</w:t>
              </w:r>
            </w:hyperlink>
            <w:r w:rsidR="003A6CC5" w:rsidRPr="00986910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 xml:space="preserve">  </w:t>
            </w:r>
          </w:p>
        </w:tc>
        <w:tc>
          <w:tcPr>
            <w:tcW w:w="5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CC5" w:rsidRPr="00986910" w:rsidRDefault="003A6CC5" w:rsidP="003C71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86910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"Концепция перехода к контрактной системе в сфере закупок товаров, работ, услуг для обеспечения государственных и муниципальных нужд"                      </w:t>
            </w:r>
          </w:p>
        </w:tc>
      </w:tr>
      <w:tr w:rsidR="003A6CC5" w:rsidRPr="00986910" w:rsidTr="004B677D">
        <w:trPr>
          <w:trHeight w:val="923"/>
          <w:tblCellSpacing w:w="7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CC5" w:rsidRPr="00986910" w:rsidRDefault="004B677D" w:rsidP="003C71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48" w:history="1">
              <w:r w:rsidR="003A6CC5" w:rsidRPr="00986910">
                <w:rPr>
                  <w:rFonts w:ascii="Arial" w:eastAsia="’Times New Roman’" w:hAnsi="Arial" w:cs="Arial"/>
                  <w:b/>
                  <w:bCs/>
                  <w:color w:val="000080"/>
                  <w:sz w:val="24"/>
                  <w:szCs w:val="24"/>
                  <w:u w:val="single"/>
                </w:rPr>
                <w:t>Постановление Администрации Томской области от 14.01.2014 №1а</w:t>
              </w:r>
            </w:hyperlink>
          </w:p>
        </w:tc>
        <w:tc>
          <w:tcPr>
            <w:tcW w:w="5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CC5" w:rsidRPr="00986910" w:rsidRDefault="003A6CC5" w:rsidP="003C71B2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86910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"О мерах по реализации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3A6CC5" w:rsidRPr="00986910" w:rsidTr="004B677D">
        <w:trPr>
          <w:trHeight w:val="722"/>
          <w:tblCellSpacing w:w="7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CC5" w:rsidRPr="00986910" w:rsidRDefault="004B677D" w:rsidP="003C71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49" w:history="1">
              <w:r w:rsidR="003A6CC5" w:rsidRPr="00986910">
                <w:rPr>
                  <w:rFonts w:ascii="Arial" w:eastAsia="’Times New Roman’" w:hAnsi="Arial" w:cs="Arial"/>
                  <w:b/>
                  <w:bCs/>
                  <w:color w:val="000080"/>
                  <w:sz w:val="24"/>
                  <w:szCs w:val="24"/>
                  <w:u w:val="single"/>
                </w:rPr>
                <w:t>Постановление Администрации Томской области от 12.03.2014 №69а</w:t>
              </w:r>
            </w:hyperlink>
          </w:p>
        </w:tc>
        <w:tc>
          <w:tcPr>
            <w:tcW w:w="5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CC5" w:rsidRPr="00986910" w:rsidRDefault="003A6CC5" w:rsidP="003C71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86910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"Об утверждении Порядка разработки типовых контрактов (типовых условий контрактов) для обеспечения нужд Томской области"</w:t>
            </w:r>
          </w:p>
        </w:tc>
      </w:tr>
      <w:tr w:rsidR="003A6CC5" w:rsidRPr="00986910" w:rsidTr="004B677D">
        <w:trPr>
          <w:trHeight w:val="731"/>
          <w:tblCellSpacing w:w="7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CC5" w:rsidRPr="00986910" w:rsidRDefault="004B677D" w:rsidP="003C71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50" w:history="1">
              <w:r w:rsidR="003A6CC5" w:rsidRPr="00986910">
                <w:rPr>
                  <w:rFonts w:ascii="Arial" w:eastAsia="’Times New Roman’" w:hAnsi="Arial" w:cs="Arial"/>
                  <w:b/>
                  <w:bCs/>
                  <w:color w:val="000080"/>
                  <w:sz w:val="24"/>
                  <w:szCs w:val="24"/>
                  <w:u w:val="single"/>
                </w:rPr>
                <w:t>Распоряжение Губернатора Томской области от 12.03.2014 №61-р</w:t>
              </w:r>
            </w:hyperlink>
            <w:r w:rsidR="003A6CC5" w:rsidRPr="00986910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 xml:space="preserve">  </w:t>
            </w:r>
          </w:p>
        </w:tc>
        <w:tc>
          <w:tcPr>
            <w:tcW w:w="5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CC5" w:rsidRPr="00986910" w:rsidRDefault="003A6CC5" w:rsidP="003C71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86910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"О внесении изменений в распоряжение Губернатора Томской области от 24.10.2013 №396-р"   </w:t>
            </w:r>
          </w:p>
        </w:tc>
      </w:tr>
      <w:tr w:rsidR="003A6CC5" w:rsidRPr="00986910" w:rsidTr="004B677D">
        <w:trPr>
          <w:trHeight w:val="932"/>
          <w:tblCellSpacing w:w="7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CC5" w:rsidRPr="00986910" w:rsidRDefault="004B677D" w:rsidP="003C71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51" w:history="1">
              <w:r w:rsidR="003A6CC5" w:rsidRPr="00986910">
                <w:rPr>
                  <w:rFonts w:ascii="Arial" w:eastAsia="’Times New Roman’" w:hAnsi="Arial" w:cs="Arial"/>
                  <w:b/>
                  <w:bCs/>
                  <w:color w:val="000080"/>
                  <w:sz w:val="24"/>
                  <w:szCs w:val="24"/>
                  <w:u w:val="single"/>
                </w:rPr>
                <w:t>Постановление Администрации Томской области от 08.04.2014 №123а</w:t>
              </w:r>
            </w:hyperlink>
          </w:p>
        </w:tc>
        <w:tc>
          <w:tcPr>
            <w:tcW w:w="5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CC5" w:rsidRPr="00986910" w:rsidRDefault="003A6CC5" w:rsidP="003C71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86910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"Об утверждении Порядка осуществления полномочий Комитетом государственного финансового контроля Томской области по внутреннему государственному финансовому контролю"</w:t>
            </w:r>
          </w:p>
        </w:tc>
      </w:tr>
      <w:tr w:rsidR="003A6CC5" w:rsidRPr="00986910" w:rsidTr="004B677D">
        <w:trPr>
          <w:trHeight w:val="1453"/>
          <w:tblCellSpacing w:w="7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CC5" w:rsidRPr="00986910" w:rsidRDefault="004B677D" w:rsidP="003C71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52" w:history="1">
              <w:r w:rsidR="003A6CC5" w:rsidRPr="00986910">
                <w:rPr>
                  <w:rFonts w:ascii="Arial" w:eastAsia="’Times New Roman’" w:hAnsi="Arial" w:cs="Arial"/>
                  <w:b/>
                  <w:bCs/>
                  <w:color w:val="000080"/>
                  <w:sz w:val="24"/>
                  <w:szCs w:val="24"/>
                  <w:u w:val="single"/>
                </w:rPr>
                <w:t>Постановление Администрации Томской области от 21.04.2014 №147а</w:t>
              </w:r>
            </w:hyperlink>
          </w:p>
        </w:tc>
        <w:tc>
          <w:tcPr>
            <w:tcW w:w="5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CC5" w:rsidRPr="00986910" w:rsidRDefault="003A6CC5" w:rsidP="003C71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86910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 xml:space="preserve">"Об утверждении Порядка осуществления ведомственного </w:t>
            </w:r>
            <w:proofErr w:type="gramStart"/>
            <w:r w:rsidRPr="00986910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контроля за</w:t>
            </w:r>
            <w:proofErr w:type="gramEnd"/>
            <w:r w:rsidRPr="00986910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государственными органами Томской области в отношении подведомственных им заказчиков"</w:t>
            </w:r>
            <w:r w:rsidRPr="0098691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3A6CC5" w:rsidRPr="00986910" w:rsidTr="004B677D">
        <w:trPr>
          <w:trHeight w:val="967"/>
          <w:tblCellSpacing w:w="7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CC5" w:rsidRPr="00986910" w:rsidRDefault="004B677D" w:rsidP="003C71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53" w:history="1">
              <w:r w:rsidR="003A6CC5" w:rsidRPr="00986910">
                <w:rPr>
                  <w:rFonts w:ascii="Arial" w:eastAsia="’Times New Roman’" w:hAnsi="Arial" w:cs="Arial"/>
                  <w:b/>
                  <w:bCs/>
                  <w:color w:val="000080"/>
                  <w:sz w:val="24"/>
                  <w:szCs w:val="24"/>
                  <w:u w:val="single"/>
                </w:rPr>
                <w:t>Постановление Администрации Томской области от 27.06.2014</w:t>
              </w:r>
              <w:r w:rsidR="003A6CC5" w:rsidRPr="00986910">
                <w:rPr>
                  <w:rFonts w:ascii="Arial" w:eastAsia="’Times New Roman’" w:hAnsi="Arial" w:cs="Arial"/>
                  <w:b/>
                  <w:bCs/>
                  <w:color w:val="336699"/>
                  <w:sz w:val="24"/>
                  <w:szCs w:val="24"/>
                  <w:u w:val="single"/>
                </w:rPr>
                <w:t xml:space="preserve"> </w:t>
              </w:r>
              <w:r w:rsidR="003A6CC5" w:rsidRPr="00986910">
                <w:rPr>
                  <w:rFonts w:ascii="Arial" w:eastAsia="’Times New Roman’" w:hAnsi="Arial" w:cs="Arial"/>
                  <w:b/>
                  <w:bCs/>
                  <w:color w:val="000080"/>
                  <w:sz w:val="24"/>
                  <w:szCs w:val="24"/>
                  <w:u w:val="single"/>
                </w:rPr>
                <w:t>№254а</w:t>
              </w:r>
            </w:hyperlink>
          </w:p>
        </w:tc>
        <w:tc>
          <w:tcPr>
            <w:tcW w:w="5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CC5" w:rsidRPr="00986910" w:rsidRDefault="003A6CC5" w:rsidP="003C71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86910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 xml:space="preserve">"Об определении случаев осуществления банковского сопровождения контрактов, предметом которых являются </w:t>
            </w:r>
            <w:proofErr w:type="spellStart"/>
            <w:r w:rsidRPr="00986910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потсавки</w:t>
            </w:r>
            <w:proofErr w:type="spellEnd"/>
            <w:r w:rsidRPr="00986910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 xml:space="preserve"> товаров, выполнение работ, оказание услуг для нужд Томской области"</w:t>
            </w:r>
            <w:r w:rsidRPr="0098691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</w:tbl>
    <w:p w:rsidR="002641AF" w:rsidRPr="00986910" w:rsidRDefault="002641AF" w:rsidP="003C71B2">
      <w:pPr>
        <w:pStyle w:val="2"/>
        <w:shd w:val="clear" w:color="auto" w:fill="auto"/>
        <w:tabs>
          <w:tab w:val="left" w:pos="1186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</w:p>
    <w:p w:rsidR="003A6CC5" w:rsidRPr="00986910" w:rsidRDefault="002641AF" w:rsidP="003C71B2">
      <w:pPr>
        <w:pStyle w:val="2"/>
        <w:shd w:val="clear" w:color="auto" w:fill="auto"/>
        <w:tabs>
          <w:tab w:val="left" w:pos="1186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ab/>
      </w:r>
      <w:r w:rsidR="003A6CC5" w:rsidRPr="00986910">
        <w:rPr>
          <w:rFonts w:ascii="Arial" w:hAnsi="Arial" w:cs="Arial"/>
          <w:sz w:val="24"/>
          <w:szCs w:val="24"/>
        </w:rPr>
        <w:t xml:space="preserve">При этом перечень мероприятий (в </w:t>
      </w:r>
      <w:proofErr w:type="spellStart"/>
      <w:r w:rsidR="003A6CC5" w:rsidRPr="00986910">
        <w:rPr>
          <w:rFonts w:ascii="Arial" w:hAnsi="Arial" w:cs="Arial"/>
          <w:sz w:val="24"/>
          <w:szCs w:val="24"/>
        </w:rPr>
        <w:t>т.ч</w:t>
      </w:r>
      <w:proofErr w:type="spellEnd"/>
      <w:r w:rsidR="003A6CC5" w:rsidRPr="00986910">
        <w:rPr>
          <w:rFonts w:ascii="Arial" w:hAnsi="Arial" w:cs="Arial"/>
          <w:sz w:val="24"/>
          <w:szCs w:val="24"/>
        </w:rPr>
        <w:t>. по принятию необходимых нормативных актов) по переходу к контрактной системе на сегодняшний день выполнен не в полном объеме</w:t>
      </w:r>
      <w:r w:rsidRPr="00986910">
        <w:rPr>
          <w:rFonts w:ascii="Arial" w:hAnsi="Arial" w:cs="Arial"/>
          <w:sz w:val="24"/>
          <w:szCs w:val="24"/>
        </w:rPr>
        <w:t xml:space="preserve">. </w:t>
      </w:r>
    </w:p>
    <w:p w:rsidR="003A6CC5" w:rsidRPr="00986910" w:rsidRDefault="003A6CC5" w:rsidP="003C7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В соответствии с Концепцией приоритетными направлениями развития контрактной системы в Томской области</w:t>
      </w:r>
      <w:r w:rsidR="002641AF" w:rsidRPr="00986910">
        <w:rPr>
          <w:rFonts w:ascii="Arial" w:hAnsi="Arial" w:cs="Arial"/>
          <w:sz w:val="24"/>
          <w:szCs w:val="24"/>
        </w:rPr>
        <w:t xml:space="preserve"> являются: </w:t>
      </w:r>
    </w:p>
    <w:p w:rsidR="003A6CC5" w:rsidRPr="00986910" w:rsidRDefault="003A6CC5" w:rsidP="003C7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1) планирование закупок;</w:t>
      </w:r>
    </w:p>
    <w:p w:rsidR="003A6CC5" w:rsidRPr="00986910" w:rsidRDefault="003A6CC5" w:rsidP="003C7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2) определение поставщиков (подрядчиков, исполнителей);</w:t>
      </w:r>
    </w:p>
    <w:p w:rsidR="003A6CC5" w:rsidRPr="00986910" w:rsidRDefault="003A6CC5" w:rsidP="003C7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3) исполнение контрактов;</w:t>
      </w:r>
    </w:p>
    <w:p w:rsidR="003A6CC5" w:rsidRPr="00986910" w:rsidRDefault="003A6CC5" w:rsidP="003C7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4) мониторинг закупок;</w:t>
      </w:r>
    </w:p>
    <w:p w:rsidR="003A6CC5" w:rsidRPr="00986910" w:rsidRDefault="003A6CC5" w:rsidP="003C7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5) контроль и аудит в сфере закупок.</w:t>
      </w:r>
    </w:p>
    <w:p w:rsidR="003A6CC5" w:rsidRPr="00986910" w:rsidRDefault="003A6CC5" w:rsidP="003C7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444444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Органам внешнего государственного (муниципального) финансового контроля, которые осуществляют аудит в сфере закупок, не следует дублировать функции и полномочия органов, осуществляющих контроль в сфере закупок</w:t>
      </w:r>
      <w:r w:rsidRPr="00986910">
        <w:rPr>
          <w:rFonts w:ascii="Arial" w:hAnsi="Arial" w:cs="Arial"/>
          <w:color w:val="444444"/>
          <w:sz w:val="24"/>
          <w:szCs w:val="24"/>
        </w:rPr>
        <w:t>.</w:t>
      </w:r>
    </w:p>
    <w:p w:rsidR="00E524C3" w:rsidRPr="00986910" w:rsidRDefault="00E524C3" w:rsidP="003C7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A6CC5" w:rsidRPr="00986910" w:rsidRDefault="00E524C3" w:rsidP="003C71B2">
      <w:pPr>
        <w:pStyle w:val="2"/>
        <w:shd w:val="clear" w:color="auto" w:fill="auto"/>
        <w:tabs>
          <w:tab w:val="left" w:pos="1186"/>
        </w:tabs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6910">
        <w:rPr>
          <w:rFonts w:ascii="Arial" w:hAnsi="Arial" w:cs="Arial"/>
          <w:b/>
          <w:sz w:val="24"/>
          <w:szCs w:val="24"/>
        </w:rPr>
        <w:t>Аудит в сфере закупок</w:t>
      </w:r>
    </w:p>
    <w:p w:rsidR="002641AF" w:rsidRPr="00986910" w:rsidRDefault="002641AF" w:rsidP="003C71B2">
      <w:pPr>
        <w:pStyle w:val="2"/>
        <w:shd w:val="clear" w:color="auto" w:fill="auto"/>
        <w:tabs>
          <w:tab w:val="left" w:pos="1186"/>
        </w:tabs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6CC5" w:rsidRPr="00986910" w:rsidRDefault="003A6CC5" w:rsidP="003C71B2">
      <w:pPr>
        <w:pStyle w:val="2"/>
        <w:shd w:val="clear" w:color="auto" w:fill="auto"/>
        <w:tabs>
          <w:tab w:val="left" w:pos="1186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986910">
        <w:rPr>
          <w:rFonts w:ascii="Arial" w:hAnsi="Arial" w:cs="Arial"/>
          <w:sz w:val="24"/>
          <w:szCs w:val="24"/>
        </w:rPr>
        <w:t>В соответствии со ст.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 аудит в сфере закупок представляет собой вид государственного внешнего финансового контроля, в процессе осуществления которого проводится анализ и дается оценка результатов закупок, достижения целей осуществления закупок, определенных ст. 13 указанного Закона.</w:t>
      </w:r>
      <w:proofErr w:type="gramEnd"/>
    </w:p>
    <w:p w:rsidR="003A6CC5" w:rsidRPr="00986910" w:rsidRDefault="003A6CC5" w:rsidP="003C71B2">
      <w:pPr>
        <w:pStyle w:val="2"/>
        <w:shd w:val="clear" w:color="auto" w:fill="auto"/>
        <w:tabs>
          <w:tab w:val="left" w:pos="1186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lastRenderedPageBreak/>
        <w:tab/>
      </w:r>
      <w:proofErr w:type="gramStart"/>
      <w:r w:rsidRPr="00986910">
        <w:rPr>
          <w:rFonts w:ascii="Arial" w:hAnsi="Arial" w:cs="Arial"/>
          <w:sz w:val="24"/>
          <w:szCs w:val="24"/>
        </w:rPr>
        <w:t>Аудит в сфере закупок проводится КСО путем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контрактам, реализуемых как в виде отдельного контрольного (экспертно-аналитического) мероприятия, так и в виде составной части (отдельного вопроса) контрольного (экспертно-аналитического) мероприятия.</w:t>
      </w:r>
      <w:proofErr w:type="gramEnd"/>
    </w:p>
    <w:p w:rsidR="00E524C3" w:rsidRPr="00986910" w:rsidRDefault="00E524C3" w:rsidP="003C71B2">
      <w:pPr>
        <w:pStyle w:val="2"/>
        <w:shd w:val="clear" w:color="auto" w:fill="auto"/>
        <w:tabs>
          <w:tab w:val="left" w:pos="1186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</w:p>
    <w:p w:rsidR="003A6CC5" w:rsidRPr="00986910" w:rsidRDefault="003A6CC5" w:rsidP="003C71B2">
      <w:pPr>
        <w:pStyle w:val="2"/>
        <w:shd w:val="clear" w:color="auto" w:fill="auto"/>
        <w:tabs>
          <w:tab w:val="left" w:pos="1194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b/>
          <w:sz w:val="24"/>
          <w:szCs w:val="24"/>
        </w:rPr>
        <w:tab/>
        <w:t>Задачами аудита в сфере закупок являются</w:t>
      </w:r>
      <w:r w:rsidRPr="00986910">
        <w:rPr>
          <w:rFonts w:ascii="Arial" w:hAnsi="Arial" w:cs="Arial"/>
          <w:sz w:val="24"/>
          <w:szCs w:val="24"/>
        </w:rPr>
        <w:t>: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60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проверка, анализ и оценка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65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выявление отклонений, нарушений и недостатков в сфере закупок, установление причин и подготовка предложений, направленных на их устранение и на совершенствование контрактной системы.</w:t>
      </w:r>
    </w:p>
    <w:p w:rsidR="002641AF" w:rsidRPr="00986910" w:rsidRDefault="002641AF" w:rsidP="003C71B2">
      <w:pPr>
        <w:pStyle w:val="2"/>
        <w:widowControl w:val="0"/>
        <w:shd w:val="clear" w:color="auto" w:fill="auto"/>
        <w:tabs>
          <w:tab w:val="left" w:pos="865"/>
        </w:tabs>
        <w:spacing w:before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A6CC5" w:rsidRPr="00986910" w:rsidRDefault="003A6CC5" w:rsidP="003C71B2">
      <w:pPr>
        <w:pStyle w:val="2"/>
        <w:shd w:val="clear" w:color="auto" w:fill="auto"/>
        <w:tabs>
          <w:tab w:val="left" w:pos="1191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ab/>
      </w:r>
      <w:r w:rsidRPr="00986910">
        <w:rPr>
          <w:rFonts w:ascii="Arial" w:hAnsi="Arial" w:cs="Arial"/>
          <w:b/>
          <w:sz w:val="24"/>
          <w:szCs w:val="24"/>
        </w:rPr>
        <w:t>Предметом</w:t>
      </w:r>
      <w:r w:rsidRPr="00986910">
        <w:rPr>
          <w:rFonts w:ascii="Arial" w:hAnsi="Arial" w:cs="Arial"/>
          <w:sz w:val="24"/>
          <w:szCs w:val="24"/>
        </w:rPr>
        <w:t xml:space="preserve"> аудита в сфере закупок являются бюджетные средства (местных бюджетов), использованные на закупки товаров, работ, услуг для обеспечения государственных (муниципальных) нужд.</w:t>
      </w:r>
    </w:p>
    <w:p w:rsidR="003A6CC5" w:rsidRPr="00986910" w:rsidRDefault="003A6CC5" w:rsidP="003C71B2">
      <w:pPr>
        <w:pStyle w:val="2"/>
        <w:shd w:val="clear" w:color="auto" w:fill="auto"/>
        <w:tabs>
          <w:tab w:val="left" w:pos="1186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ab/>
      </w:r>
      <w:proofErr w:type="gramStart"/>
      <w:r w:rsidRPr="00986910">
        <w:rPr>
          <w:rFonts w:ascii="Arial" w:hAnsi="Arial" w:cs="Arial"/>
          <w:b/>
          <w:sz w:val="24"/>
          <w:szCs w:val="24"/>
        </w:rPr>
        <w:t xml:space="preserve">Объектами </w:t>
      </w:r>
      <w:r w:rsidRPr="00986910">
        <w:rPr>
          <w:rFonts w:ascii="Arial" w:hAnsi="Arial" w:cs="Arial"/>
          <w:sz w:val="24"/>
          <w:szCs w:val="24"/>
        </w:rPr>
        <w:t>аудита в сфере закупок являются участники контрактной системы в сфере закупок (государственные (муниципальные)</w:t>
      </w:r>
      <w:r w:rsidR="002641AF" w:rsidRPr="00986910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>заказчики, уполномоченный орган, уполномоченные учреждения, специализированные организации, поставщики, получатели товаров, работ, услуг по государственному (муниципальному) контракту, на которые распространяются контрольные полномочия КСО, установленные Бюджетным кодексом Российской Федерации.</w:t>
      </w:r>
      <w:proofErr w:type="gramEnd"/>
    </w:p>
    <w:p w:rsidR="003A6CC5" w:rsidRPr="00986910" w:rsidRDefault="003A6CC5" w:rsidP="003C71B2">
      <w:pPr>
        <w:pStyle w:val="2"/>
        <w:shd w:val="clear" w:color="auto" w:fill="auto"/>
        <w:tabs>
          <w:tab w:val="left" w:pos="1186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ab/>
        <w:t>Аудитом в сфере закупок могут рассматриваться отдельные вопросы деятельности проверяемого объекта в части осуществления закупок товаров, работ, услуг для обеспечения государственных (муниципальных) нужд</w:t>
      </w:r>
      <w:r w:rsidR="002641AF" w:rsidRPr="00986910">
        <w:rPr>
          <w:rFonts w:ascii="Arial" w:hAnsi="Arial" w:cs="Arial"/>
          <w:sz w:val="24"/>
          <w:szCs w:val="24"/>
        </w:rPr>
        <w:t>,</w:t>
      </w:r>
      <w:r w:rsidRPr="00986910">
        <w:rPr>
          <w:rFonts w:ascii="Arial" w:hAnsi="Arial" w:cs="Arial"/>
          <w:sz w:val="24"/>
          <w:szCs w:val="24"/>
        </w:rPr>
        <w:t xml:space="preserve"> либо отдельные направления использования бюджетных средств на закупки товаров, работ, услуг для обеспечения государственных (муниципальных) нужд. </w:t>
      </w:r>
    </w:p>
    <w:p w:rsidR="003A6CC5" w:rsidRPr="00986910" w:rsidRDefault="003A6CC5" w:rsidP="003C71B2">
      <w:pPr>
        <w:pStyle w:val="2"/>
        <w:shd w:val="clear" w:color="auto" w:fill="auto"/>
        <w:tabs>
          <w:tab w:val="left" w:pos="1186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ab/>
        <w:t>При проведен</w:t>
      </w:r>
      <w:proofErr w:type="gramStart"/>
      <w:r w:rsidRPr="00986910">
        <w:rPr>
          <w:rFonts w:ascii="Arial" w:hAnsi="Arial" w:cs="Arial"/>
          <w:sz w:val="24"/>
          <w:szCs w:val="24"/>
        </w:rPr>
        <w:t>ии ау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дита в сфере закупок необходимо учитывать </w:t>
      </w:r>
      <w:r w:rsidRPr="00986910">
        <w:rPr>
          <w:rFonts w:ascii="Arial" w:hAnsi="Arial" w:cs="Arial"/>
          <w:b/>
          <w:sz w:val="24"/>
          <w:szCs w:val="24"/>
        </w:rPr>
        <w:t>сроки вступления в силу отдельных положений Федерального закона № 44-ФЗ</w:t>
      </w:r>
      <w:r w:rsidRPr="00986910">
        <w:rPr>
          <w:rFonts w:ascii="Arial" w:hAnsi="Arial" w:cs="Arial"/>
          <w:sz w:val="24"/>
          <w:szCs w:val="24"/>
        </w:rPr>
        <w:t xml:space="preserve"> (ст. 112, 114).</w:t>
      </w:r>
    </w:p>
    <w:p w:rsidR="003A6CC5" w:rsidRPr="00986910" w:rsidRDefault="003A6CC5" w:rsidP="003C71B2">
      <w:pPr>
        <w:pStyle w:val="11"/>
        <w:keepNext/>
        <w:keepLines/>
        <w:shd w:val="clear" w:color="auto" w:fill="auto"/>
        <w:tabs>
          <w:tab w:val="left" w:pos="29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bookmark2"/>
    </w:p>
    <w:p w:rsidR="003A6CC5" w:rsidRPr="00986910" w:rsidRDefault="003A6CC5" w:rsidP="003C71B2">
      <w:pPr>
        <w:pStyle w:val="11"/>
        <w:keepNext/>
        <w:keepLines/>
        <w:shd w:val="clear" w:color="auto" w:fill="auto"/>
        <w:tabs>
          <w:tab w:val="left" w:pos="298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986910">
        <w:rPr>
          <w:rFonts w:ascii="Arial" w:hAnsi="Arial" w:cs="Arial"/>
          <w:b/>
          <w:sz w:val="24"/>
          <w:szCs w:val="24"/>
        </w:rPr>
        <w:t>Информационная и правовая основы проведения аудита в сфере закупок</w:t>
      </w:r>
      <w:bookmarkEnd w:id="0"/>
    </w:p>
    <w:p w:rsidR="002641AF" w:rsidRPr="00986910" w:rsidRDefault="002641AF" w:rsidP="003C71B2">
      <w:pPr>
        <w:pStyle w:val="11"/>
        <w:keepNext/>
        <w:keepLines/>
        <w:shd w:val="clear" w:color="auto" w:fill="auto"/>
        <w:tabs>
          <w:tab w:val="left" w:pos="298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3A6CC5" w:rsidRPr="00986910" w:rsidRDefault="003A6CC5" w:rsidP="003C71B2">
      <w:pPr>
        <w:pStyle w:val="2"/>
        <w:shd w:val="clear" w:color="auto" w:fill="auto"/>
        <w:tabs>
          <w:tab w:val="left" w:pos="1182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ab/>
        <w:t>При проведен</w:t>
      </w:r>
      <w:proofErr w:type="gramStart"/>
      <w:r w:rsidRPr="00986910">
        <w:rPr>
          <w:rFonts w:ascii="Arial" w:hAnsi="Arial" w:cs="Arial"/>
          <w:sz w:val="24"/>
          <w:szCs w:val="24"/>
        </w:rPr>
        <w:t>ии ау</w:t>
      </w:r>
      <w:proofErr w:type="gramEnd"/>
      <w:r w:rsidRPr="00986910">
        <w:rPr>
          <w:rFonts w:ascii="Arial" w:hAnsi="Arial" w:cs="Arial"/>
          <w:sz w:val="24"/>
          <w:szCs w:val="24"/>
        </w:rPr>
        <w:t>дита в сфере закупок необходимо использовать следующие источники информации: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40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законодательство о контрактной системе, в том числе Федеральный закон № 44-ФЗ и иные нормативные правовые акты о контрактной системе в сфере закупок;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45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внутренние документы заказчика, в том числе: документ о создании контрактной службы и положение о ней 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подразделения; документ о создании и регламентации работы комиссии (комиссий) по осуществлению закупок; документ, регламентирующий процедуры планирования, обоснования и осуществления закупок; </w:t>
      </w:r>
      <w:proofErr w:type="gramStart"/>
      <w:r w:rsidRPr="00986910">
        <w:rPr>
          <w:rFonts w:ascii="Arial" w:hAnsi="Arial" w:cs="Arial"/>
          <w:sz w:val="24"/>
          <w:szCs w:val="24"/>
        </w:rPr>
        <w:t>утвержденные план и план-график закупок; утвержденные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органов, органов управления государственными внебюджетными фондами; документ, регламентирующий проведение контроля в сфере закупок, осуществляемый заказчиком; иные документы и информация в соответствии с целями проведения аудита в сфере закупок;</w:t>
      </w:r>
      <w:proofErr w:type="gramEnd"/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45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986910">
        <w:rPr>
          <w:rFonts w:ascii="Arial" w:hAnsi="Arial" w:cs="Arial"/>
          <w:sz w:val="24"/>
          <w:szCs w:val="24"/>
        </w:rPr>
        <w:lastRenderedPageBreak/>
        <w:t xml:space="preserve">единая информационная система в сфере закупок, в том числе документы, утвержденные заказчиком и подлежащие размещению в единой информационной системе в сфере закупок (до момента ввода единой информационной системы в сфере закупок - на официальном сайте </w:t>
      </w:r>
      <w:proofErr w:type="spellStart"/>
      <w:r w:rsidRPr="00986910">
        <w:rPr>
          <w:rFonts w:ascii="Arial" w:hAnsi="Arial" w:cs="Arial"/>
          <w:b/>
          <w:sz w:val="24"/>
          <w:szCs w:val="24"/>
          <w:lang w:val="en-US"/>
        </w:rPr>
        <w:t>zakupki</w:t>
      </w:r>
      <w:proofErr w:type="spellEnd"/>
      <w:r w:rsidRPr="00986910">
        <w:rPr>
          <w:rFonts w:ascii="Arial" w:hAnsi="Arial" w:cs="Arial"/>
          <w:b/>
          <w:sz w:val="24"/>
          <w:szCs w:val="24"/>
        </w:rPr>
        <w:t>.</w:t>
      </w:r>
      <w:proofErr w:type="spellStart"/>
      <w:r w:rsidRPr="00986910">
        <w:rPr>
          <w:rFonts w:ascii="Arial" w:hAnsi="Arial" w:cs="Arial"/>
          <w:b/>
          <w:sz w:val="24"/>
          <w:szCs w:val="24"/>
          <w:lang w:val="en-US"/>
        </w:rPr>
        <w:t>gov</w:t>
      </w:r>
      <w:proofErr w:type="spellEnd"/>
      <w:r w:rsidRPr="00986910">
        <w:rPr>
          <w:rFonts w:ascii="Arial" w:hAnsi="Arial" w:cs="Arial"/>
          <w:b/>
          <w:sz w:val="24"/>
          <w:szCs w:val="24"/>
        </w:rPr>
        <w:t>.</w:t>
      </w:r>
      <w:proofErr w:type="spellStart"/>
      <w:r w:rsidRPr="00986910">
        <w:rPr>
          <w:rFonts w:ascii="Arial" w:hAnsi="Arial" w:cs="Arial"/>
          <w:b/>
          <w:sz w:val="24"/>
          <w:szCs w:val="24"/>
          <w:lang w:val="en-US"/>
        </w:rPr>
        <w:t>ru</w:t>
      </w:r>
      <w:proofErr w:type="spellEnd"/>
      <w:r w:rsidRPr="00986910">
        <w:rPr>
          <w:rFonts w:ascii="Arial" w:hAnsi="Arial" w:cs="Arial"/>
          <w:sz w:val="24"/>
          <w:szCs w:val="24"/>
        </w:rPr>
        <w:t>) , в том числе: планы закупок; планы-графики закупок; информация о реализации планов и планов-графиков закупок;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реестр контрактов, включая копии заключенных контрактов; реестр недобросовестных поставщиков (подрядчиков, исполнителей); библиотека типовых контрактов, типовых условий контрактов; реестр банковских гарантий; каталоги товаров, работ, услуг для обеспечения государственных и муниципальных нужд; реестр плановых и внеплановых проверок, включая реестр жалоб, их результатов и выданных предписаний; </w:t>
      </w:r>
      <w:proofErr w:type="gramStart"/>
      <w:r w:rsidRPr="00986910">
        <w:rPr>
          <w:rFonts w:ascii="Arial" w:hAnsi="Arial" w:cs="Arial"/>
          <w:sz w:val="24"/>
          <w:szCs w:val="24"/>
        </w:rPr>
        <w:t>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органов, органов управления государственными внебюджетными фондами; отчеты заказчиков, предусмотренные Федеральным законом № 44-ФЗ; извещения об осуществлении закупок, документация о закупках, проекты контрактов, размещаемые при объявлении о закупке, в том числе изменения и разъяснения к ним;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информация, содержащаяся в протоколах определения поставщиков (подрядчиков, исполнителей); информация о ходе и результатах обязательного общественного обсуждения закупок в случае, если начальная (максимальная) цена контракта либо цена контракта, заключаемого с единственным поставщиком (подрядчиком, исполнителем), превышает 1 млрд. рублей; результаты мониторинга закупок, аудита в сфере закупок, а также контроля в сфере закупок; иная информация и документы, размещение которых предусмотрено Федеральным законом № 44-ФЗ и принятыми в соответствии с ним нормативными правовыми актами;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60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электронные площадки и информация, размещаемая на них, включая реестры участников электронного аукциона, получивших аккредитацию на электронной площадке;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70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официальные сайты заказчиков и информация, размещаемая на них, в том числе о планируемых закупках;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65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печатные издания, в которых публикуется информация о планируемых закупках;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60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данные федерального статистического наблюдения (форма № 1-контракт «Сведения об определении поставщиков (подрядчиков, исполнителей) для обеспечения государственных и муниципальных нужд», утв. приказом Росстата от 18.09.2013 № 374 «Об утверждении статистического инструментария для организации федерального статистического наблюдения за определением поставщиков (подрядчиков, исполнителей) для обеспечения государственных и муниципальных нужд»);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60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986910">
        <w:rPr>
          <w:rFonts w:ascii="Arial" w:hAnsi="Arial" w:cs="Arial"/>
          <w:sz w:val="24"/>
          <w:szCs w:val="24"/>
        </w:rPr>
        <w:t>документы, подтверждающие поставку товаров, выполнение работ, оказание услуг потребителю, в том числе отчеты о результатах отдельного этапа исполнения контракта, о поставленном товаре, выполненной работе или об оказанной услуге, заключения об экспертизе результатов, предусмотренных контрактом, акты приемки, платежные документы, документы о постановке имущества на баланс, разрешения на ввод объектов строительства в эксплуатацию и иные документы, подтверждающие, что закупленные объектом аудита (контроля</w:t>
      </w:r>
      <w:proofErr w:type="gramEnd"/>
      <w:r w:rsidRPr="00986910">
        <w:rPr>
          <w:rFonts w:ascii="Arial" w:hAnsi="Arial" w:cs="Arial"/>
          <w:sz w:val="24"/>
          <w:szCs w:val="24"/>
        </w:rPr>
        <w:t>) товары, работы и услуги достигли конечных потребителей, в интересах которых осуществлялась закупка;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60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результаты предыдущих проверок соответствующих контрольных и надзорных органов, в том числе проверок, проводимых Счетной палатой;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55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информация о выявленных нарушениях законодательства о контрактной системе, полученная от правоохранительных органов </w:t>
      </w:r>
      <w:r w:rsidRPr="00986910">
        <w:rPr>
          <w:rFonts w:ascii="Arial" w:hAnsi="Arial" w:cs="Arial"/>
          <w:b/>
          <w:sz w:val="24"/>
          <w:szCs w:val="24"/>
        </w:rPr>
        <w:t>в рамках реализации соглашений о взаимном сотрудничестве</w:t>
      </w:r>
      <w:r w:rsidRPr="00986910">
        <w:rPr>
          <w:rFonts w:ascii="Arial" w:hAnsi="Arial" w:cs="Arial"/>
          <w:sz w:val="24"/>
          <w:szCs w:val="24"/>
        </w:rPr>
        <w:t>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54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lastRenderedPageBreak/>
        <w:t>электронные базы данных федеральных органов исполнительной власти;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58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интернет-сайты компаний-производителей товаров, работ, услуг;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60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иная информация (документы, сведения), полученная от экспертов, в том числе информация о складывающихся на товарных рынках ценах товаров, работ, услуг, закупаемых для обеспечения государственных и муниципальных нужд.</w:t>
      </w:r>
    </w:p>
    <w:p w:rsidR="003A6CC5" w:rsidRPr="00986910" w:rsidRDefault="003A6CC5" w:rsidP="003C71B2">
      <w:pPr>
        <w:pStyle w:val="2"/>
        <w:shd w:val="clear" w:color="auto" w:fill="auto"/>
        <w:tabs>
          <w:tab w:val="left" w:pos="1182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ab/>
        <w:t>В ходе проведения аудита в сфере закупок могут использоваться одновременно несколько источников информации, имеющих непосредственное отношение к предмету и объекту аудита. При этом необходимо учитывать следующий минимальный набор документов, который должен быть у объекта аудита (контроля):</w:t>
      </w:r>
    </w:p>
    <w:p w:rsidR="003A6CC5" w:rsidRPr="00986910" w:rsidRDefault="003A6CC5" w:rsidP="003C71B2">
      <w:pPr>
        <w:pStyle w:val="2"/>
        <w:shd w:val="clear" w:color="auto" w:fill="auto"/>
        <w:spacing w:before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986910">
        <w:rPr>
          <w:rFonts w:ascii="Arial" w:hAnsi="Arial" w:cs="Arial"/>
          <w:b/>
          <w:sz w:val="24"/>
          <w:szCs w:val="24"/>
        </w:rPr>
        <w:t>до этапа осуществления закупки: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65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документ о создании контрактной службы (заказчики вправе создавать контрактные службы до 31.03.2014) и положение о ней 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55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документы о создании и регламентации работы комиссии (комиссий) по осуществлению закупок;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55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документ, регламентирующий проведение контроля в сфере закупок, осуществляемый заказчиком;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58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план закупок, включая обоснования предмета закупки;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60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986910">
        <w:rPr>
          <w:rFonts w:ascii="Arial" w:hAnsi="Arial" w:cs="Arial"/>
          <w:sz w:val="24"/>
          <w:szCs w:val="24"/>
        </w:rPr>
        <w:t>план-график закупок, включая обоснования начальной (максимальной) цены контракта, цены контракта, заключаемого с единственным поставщиком (подрядчиком, исполнителем), способа определения поставщика (подрядчика, исполнителя), в том числе дополнительных требований к участникам закупки;</w:t>
      </w:r>
      <w:proofErr w:type="gramEnd"/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40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требования к отдельным видам закупаемых товаров, работ, услуг (в том числе предельные цены на товары, работы, услуги) и (или) нормативные затраты на обеспечение функций;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40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документы, подтверждающие обоснования начальных (максимальных) цен контрактов;</w:t>
      </w:r>
    </w:p>
    <w:p w:rsidR="003A6CC5" w:rsidRPr="00986910" w:rsidRDefault="003A6CC5" w:rsidP="003C71B2">
      <w:pPr>
        <w:pStyle w:val="2"/>
        <w:shd w:val="clear" w:color="auto" w:fill="auto"/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b/>
          <w:sz w:val="24"/>
          <w:szCs w:val="24"/>
        </w:rPr>
        <w:t>до заключения контракта (дополнительно к предыдущим документам)</w:t>
      </w:r>
      <w:r w:rsidRPr="00986910">
        <w:rPr>
          <w:rFonts w:ascii="Arial" w:hAnsi="Arial" w:cs="Arial"/>
          <w:sz w:val="24"/>
          <w:szCs w:val="24"/>
        </w:rPr>
        <w:t>: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40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извещения об осуществлении закупок, документация о закупках, проекты контрактов, в том числе изменения и разъяснения к ним;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38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решения об отмене определения поставщика (подрядчика, исполнителя);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40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протоколы, составленные в ходе осуществления закупок, в том числе решения об отстранении участников закупки от участия в определении поставщика (подрядчика, исполнителя) или отказы от заключения контракта с победителем процедуры определения поставщика (подрядчика, исполнителя);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50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аудиозаписи вскрытия конвертов с заявками на участие в конкурсе, запросе котировок, запросе предложений и (или) открытия доступа к поданным в форме электронных документов таким заявкам;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34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заявки участников закупки;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45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документы, подтверждающие поступление обеспечений заявок от участников закупки;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45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согласование закупки у единственного поставщика (подрядчика, исполнителя) с контрольным органом в сфере закупок;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45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согласование закрытого способа определения поставщика (подрядчика, исполнителя) с контрольным органом в сфере закупок;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45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отчеты, обосновывающие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40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lastRenderedPageBreak/>
        <w:t>документы, подтверждающие поступление обеспечений исполнения контрактов;</w:t>
      </w:r>
    </w:p>
    <w:p w:rsidR="003A6CC5" w:rsidRPr="00986910" w:rsidRDefault="003A6CC5" w:rsidP="003C71B2">
      <w:pPr>
        <w:pStyle w:val="2"/>
        <w:shd w:val="clear" w:color="auto" w:fill="auto"/>
        <w:spacing w:before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986910">
        <w:rPr>
          <w:rFonts w:ascii="Arial" w:hAnsi="Arial" w:cs="Arial"/>
          <w:b/>
          <w:sz w:val="24"/>
          <w:szCs w:val="24"/>
        </w:rPr>
        <w:t>по исполненным контрактам (дополнительно к предыдущим документам):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34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заключенные контракты (договоры) и изменения к ним;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38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расторгнутые контракты (договоры);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34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уведомления, направленные в контрольный орган в сфере закупок;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45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отчеты о результатах отдельного этапа исполнения контракта, о поставленном товаре, выполненной работе или об оказанной услуге;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40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986910">
        <w:rPr>
          <w:rFonts w:ascii="Arial" w:hAnsi="Arial" w:cs="Arial"/>
          <w:sz w:val="24"/>
          <w:szCs w:val="24"/>
        </w:rPr>
        <w:t>документы, подтверждающие взыскание неустойки (пени, штрафа) с недобросовестного поставщика (подрядчика, исполнителя), удержание с недобросовестного поставщика (подрядчика, исполнителя) обеспечения исполнения контракта;</w:t>
      </w:r>
      <w:proofErr w:type="gramEnd"/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35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документы, подтверждающие поставку товаров, выполнение работ, оказание услуг и их использование;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45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документы, обосновывающие изменение и (или) неисполнение условий заключенных контрактов.</w:t>
      </w:r>
    </w:p>
    <w:p w:rsidR="003A6CC5" w:rsidRPr="00986910" w:rsidRDefault="003A6CC5" w:rsidP="003C71B2">
      <w:pPr>
        <w:pStyle w:val="11"/>
        <w:keepNext/>
        <w:keepLines/>
        <w:shd w:val="clear" w:color="auto" w:fill="auto"/>
        <w:tabs>
          <w:tab w:val="left" w:pos="298"/>
        </w:tabs>
        <w:spacing w:line="240" w:lineRule="auto"/>
        <w:rPr>
          <w:rFonts w:ascii="Arial" w:hAnsi="Arial" w:cs="Arial"/>
          <w:b/>
          <w:sz w:val="24"/>
          <w:szCs w:val="24"/>
        </w:rPr>
      </w:pPr>
      <w:bookmarkStart w:id="1" w:name="bookmark3"/>
    </w:p>
    <w:p w:rsidR="003A6CC5" w:rsidRPr="00986910" w:rsidRDefault="003A6CC5" w:rsidP="003C71B2">
      <w:pPr>
        <w:pStyle w:val="11"/>
        <w:keepNext/>
        <w:keepLines/>
        <w:shd w:val="clear" w:color="auto" w:fill="auto"/>
        <w:tabs>
          <w:tab w:val="left" w:pos="298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986910">
        <w:rPr>
          <w:rFonts w:ascii="Arial" w:hAnsi="Arial" w:cs="Arial"/>
          <w:b/>
          <w:sz w:val="24"/>
          <w:szCs w:val="24"/>
        </w:rPr>
        <w:t>Осуществление аудита в сфере закупок</w:t>
      </w:r>
      <w:bookmarkEnd w:id="1"/>
    </w:p>
    <w:p w:rsidR="002641AF" w:rsidRPr="00986910" w:rsidRDefault="002641AF" w:rsidP="003C71B2">
      <w:pPr>
        <w:pStyle w:val="11"/>
        <w:keepNext/>
        <w:keepLines/>
        <w:shd w:val="clear" w:color="auto" w:fill="auto"/>
        <w:tabs>
          <w:tab w:val="left" w:pos="298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3A6CC5" w:rsidRPr="00986910" w:rsidRDefault="002641AF" w:rsidP="003C71B2">
      <w:pPr>
        <w:pStyle w:val="2"/>
        <w:shd w:val="clear" w:color="auto" w:fill="auto"/>
        <w:tabs>
          <w:tab w:val="left" w:pos="1166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ab/>
      </w:r>
      <w:r w:rsidR="003A6CC5" w:rsidRPr="00986910">
        <w:rPr>
          <w:rFonts w:ascii="Arial" w:hAnsi="Arial" w:cs="Arial"/>
          <w:sz w:val="24"/>
          <w:szCs w:val="24"/>
        </w:rPr>
        <w:t>Аудит в сфере закупок включает следующие этапы, каждый из которых характеризуется выполнением определенных задач: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38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подготовка к проведению аудита в сфере закупок (подготовительный этап);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38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проведение аудита в сфере закупок (основной этап);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43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оформление результатов аудита в сфере закупок (заключительный этап);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38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реализация результатов аудита в сфере закупок.</w:t>
      </w:r>
    </w:p>
    <w:p w:rsidR="003A6CC5" w:rsidRPr="00986910" w:rsidRDefault="003A6CC5" w:rsidP="003C71B2">
      <w:pPr>
        <w:pStyle w:val="2"/>
        <w:shd w:val="clear" w:color="auto" w:fill="auto"/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986910">
        <w:rPr>
          <w:rFonts w:ascii="Arial" w:hAnsi="Arial" w:cs="Arial"/>
          <w:sz w:val="24"/>
          <w:szCs w:val="24"/>
        </w:rPr>
        <w:t>Продолжительность проведения каждого из указанных этапов зависит от особенностей объектов аудита в сфере закупок, количества планируемых объектами аудита в сфере закупок к заключению, заключенным и исполненным контрактам в проверяемом периоде, а также вида проведения аудита в сфере закупок - в виде отдельного контрольного (экспертно-аналитического) мероприятия либо составной части (отдельного вопроса) контрольного (экспертно-аналитического) мероприятия.</w:t>
      </w:r>
      <w:proofErr w:type="gramEnd"/>
    </w:p>
    <w:p w:rsidR="003A6CC5" w:rsidRPr="00986910" w:rsidRDefault="003A6CC5" w:rsidP="003C71B2">
      <w:pPr>
        <w:pStyle w:val="2"/>
        <w:shd w:val="clear" w:color="auto" w:fill="auto"/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В ходе подготовки, проведения, оформления результатов и реализации результатов аудита в сфере закупок, осуществляемого в форме контрольного мероприятия, необходимо руководствоваться Стандартом внешнего государственного финансового контроля «Общие правила проведения контрольного мероприятия», в форме экспертно-аналитического мероприятия - Стандартом внешнего государственного финансового контроля «Проведение экспертно-аналитического мероприятия».</w:t>
      </w:r>
    </w:p>
    <w:p w:rsidR="003A6CC5" w:rsidRPr="00986910" w:rsidRDefault="002641AF" w:rsidP="003C71B2">
      <w:pPr>
        <w:pStyle w:val="2"/>
        <w:shd w:val="clear" w:color="auto" w:fill="auto"/>
        <w:tabs>
          <w:tab w:val="left" w:pos="1182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ab/>
      </w:r>
      <w:r w:rsidR="003A6CC5" w:rsidRPr="00986910">
        <w:rPr>
          <w:rFonts w:ascii="Arial" w:hAnsi="Arial" w:cs="Arial"/>
          <w:sz w:val="24"/>
          <w:szCs w:val="24"/>
        </w:rPr>
        <w:t>Подготовка к проведению аудита в сфере закупок включает осуществление следующих действий: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60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предварительное изучение предмета, объектов аудита в сфере закупок и их специфики;</w:t>
      </w:r>
    </w:p>
    <w:p w:rsidR="003A6CC5" w:rsidRPr="00986910" w:rsidRDefault="003A6CC5" w:rsidP="003C71B2">
      <w:pPr>
        <w:pStyle w:val="2"/>
        <w:widowControl w:val="0"/>
        <w:numPr>
          <w:ilvl w:val="0"/>
          <w:numId w:val="7"/>
        </w:numPr>
        <w:shd w:val="clear" w:color="auto" w:fill="auto"/>
        <w:tabs>
          <w:tab w:val="left" w:pos="865"/>
        </w:tabs>
        <w:spacing w:before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определение цели (целей) и вопросов аудита в сфере закупок, способов проведения аудита в сфере закупок, методов сбора фактических данных и информации.</w:t>
      </w:r>
    </w:p>
    <w:p w:rsidR="003A6CC5" w:rsidRPr="00986910" w:rsidRDefault="002641AF" w:rsidP="003C71B2">
      <w:pPr>
        <w:pStyle w:val="2"/>
        <w:shd w:val="clear" w:color="auto" w:fill="auto"/>
        <w:tabs>
          <w:tab w:val="left" w:pos="1398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ab/>
      </w:r>
      <w:proofErr w:type="gramStart"/>
      <w:r w:rsidR="003A6CC5" w:rsidRPr="00986910">
        <w:rPr>
          <w:rFonts w:ascii="Arial" w:hAnsi="Arial" w:cs="Arial"/>
          <w:sz w:val="24"/>
          <w:szCs w:val="24"/>
        </w:rPr>
        <w:t xml:space="preserve">Предварительное изучение предмета, объектов аудита в сфере закупок и их специфики проводится на основе сведений из общедоступных источников информации, имеющихся у КСО (в том числе данных единой информационной системы в сфере закупок, официального сайта </w:t>
      </w:r>
      <w:proofErr w:type="spellStart"/>
      <w:r w:rsidR="003A6CC5" w:rsidRPr="00986910">
        <w:rPr>
          <w:rFonts w:ascii="Arial" w:hAnsi="Arial" w:cs="Arial"/>
          <w:b/>
          <w:sz w:val="24"/>
          <w:szCs w:val="24"/>
          <w:lang w:val="en-US"/>
        </w:rPr>
        <w:t>zakupki</w:t>
      </w:r>
      <w:proofErr w:type="spellEnd"/>
      <w:r w:rsidR="003A6CC5" w:rsidRPr="00986910">
        <w:rPr>
          <w:rFonts w:ascii="Arial" w:hAnsi="Arial" w:cs="Arial"/>
          <w:b/>
          <w:sz w:val="24"/>
          <w:szCs w:val="24"/>
        </w:rPr>
        <w:t>.</w:t>
      </w:r>
      <w:proofErr w:type="spellStart"/>
      <w:r w:rsidR="003A6CC5" w:rsidRPr="00986910">
        <w:rPr>
          <w:rFonts w:ascii="Arial" w:hAnsi="Arial" w:cs="Arial"/>
          <w:b/>
          <w:sz w:val="24"/>
          <w:szCs w:val="24"/>
          <w:lang w:val="en-US"/>
        </w:rPr>
        <w:t>gov</w:t>
      </w:r>
      <w:proofErr w:type="spellEnd"/>
      <w:r w:rsidR="003A6CC5" w:rsidRPr="00986910">
        <w:rPr>
          <w:rFonts w:ascii="Arial" w:hAnsi="Arial" w:cs="Arial"/>
          <w:b/>
          <w:sz w:val="24"/>
          <w:szCs w:val="24"/>
        </w:rPr>
        <w:t>.</w:t>
      </w:r>
      <w:proofErr w:type="spellStart"/>
      <w:r w:rsidR="003A6CC5" w:rsidRPr="00986910">
        <w:rPr>
          <w:rFonts w:ascii="Arial" w:hAnsi="Arial" w:cs="Arial"/>
          <w:b/>
          <w:sz w:val="24"/>
          <w:szCs w:val="24"/>
          <w:lang w:val="en-US"/>
        </w:rPr>
        <w:t>ru</w:t>
      </w:r>
      <w:proofErr w:type="spellEnd"/>
      <w:r w:rsidR="003A6CC5" w:rsidRPr="00986910">
        <w:rPr>
          <w:rFonts w:ascii="Arial" w:hAnsi="Arial" w:cs="Arial"/>
          <w:sz w:val="24"/>
          <w:szCs w:val="24"/>
        </w:rPr>
        <w:t>, электронных торговых площадок, официальных сайтов объектов аудита и т.д.), а также с учетом результатов ранее проведенных КСО контрольных и (или) экспертно-аналитических мероприятий.</w:t>
      </w:r>
      <w:proofErr w:type="gramEnd"/>
    </w:p>
    <w:p w:rsidR="003A6CC5" w:rsidRPr="00986910" w:rsidRDefault="003A6CC5" w:rsidP="003C71B2">
      <w:pPr>
        <w:pStyle w:val="2"/>
        <w:shd w:val="clear" w:color="auto" w:fill="auto"/>
        <w:tabs>
          <w:tab w:val="left" w:pos="709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lastRenderedPageBreak/>
        <w:tab/>
        <w:t>По результатам предварительного изучения предмета, объектов аудита в сфере закупок и их специфики определяются цель (цели) и вопросы аудита в сфере закупок, способы его проведения, а также методы сбора фактических данных и информации.</w:t>
      </w:r>
    </w:p>
    <w:p w:rsidR="002641AF" w:rsidRPr="00986910" w:rsidRDefault="002641AF" w:rsidP="003C71B2">
      <w:pPr>
        <w:pStyle w:val="2"/>
        <w:shd w:val="clear" w:color="auto" w:fill="auto"/>
        <w:tabs>
          <w:tab w:val="left" w:pos="709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</w:p>
    <w:p w:rsidR="003A6CC5" w:rsidRPr="00986910" w:rsidRDefault="003A6CC5" w:rsidP="003C71B2">
      <w:pPr>
        <w:pStyle w:val="2"/>
        <w:shd w:val="clear" w:color="auto" w:fill="auto"/>
        <w:spacing w:before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b/>
          <w:sz w:val="24"/>
          <w:szCs w:val="24"/>
        </w:rPr>
        <w:t>Цель (цели) и вопросы аудита в сфере закупок отражаются в программе проведения контрольного (экспертно-аналитического) мероприятия</w:t>
      </w:r>
      <w:r w:rsidRPr="00986910">
        <w:rPr>
          <w:rFonts w:ascii="Arial" w:hAnsi="Arial" w:cs="Arial"/>
          <w:sz w:val="24"/>
          <w:szCs w:val="24"/>
        </w:rPr>
        <w:t>.</w:t>
      </w:r>
    </w:p>
    <w:p w:rsidR="002641AF" w:rsidRPr="00986910" w:rsidRDefault="002641AF" w:rsidP="003C71B2">
      <w:pPr>
        <w:pStyle w:val="2"/>
        <w:shd w:val="clear" w:color="auto" w:fill="auto"/>
        <w:spacing w:before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A6CC5" w:rsidRPr="00986910" w:rsidRDefault="002641AF" w:rsidP="003C71B2">
      <w:pPr>
        <w:pStyle w:val="2"/>
        <w:shd w:val="clear" w:color="auto" w:fill="auto"/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ab/>
      </w:r>
      <w:r w:rsidR="003A6CC5" w:rsidRPr="00986910">
        <w:rPr>
          <w:rFonts w:ascii="Arial" w:hAnsi="Arial" w:cs="Arial"/>
          <w:sz w:val="24"/>
          <w:szCs w:val="24"/>
        </w:rPr>
        <w:t>На основном этапе аудита в сфере закупок проводятся проверка, анализ и оценка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 в соответствии с вопросами программы проведения контрольного (экспертно-</w:t>
      </w:r>
      <w:r w:rsidR="003A6CC5" w:rsidRPr="00986910">
        <w:rPr>
          <w:rFonts w:ascii="Arial" w:hAnsi="Arial" w:cs="Arial"/>
          <w:sz w:val="24"/>
          <w:szCs w:val="24"/>
        </w:rPr>
        <w:softHyphen/>
        <w:t>аналитического) мероприятия, в том числе полученная по запросам КСО.</w:t>
      </w:r>
    </w:p>
    <w:p w:rsidR="009059AA" w:rsidRPr="00986910" w:rsidRDefault="009059AA" w:rsidP="003C71B2">
      <w:pPr>
        <w:pStyle w:val="2"/>
        <w:shd w:val="clear" w:color="auto" w:fill="auto"/>
        <w:spacing w:before="0" w:line="240" w:lineRule="auto"/>
        <w:jc w:val="both"/>
        <w:rPr>
          <w:rFonts w:ascii="Arial" w:hAnsi="Arial" w:cs="Arial"/>
          <w:sz w:val="24"/>
          <w:szCs w:val="24"/>
        </w:rPr>
      </w:pPr>
    </w:p>
    <w:p w:rsidR="003A6CC5" w:rsidRPr="00986910" w:rsidRDefault="003A6CC5" w:rsidP="003C71B2">
      <w:pPr>
        <w:pStyle w:val="2"/>
        <w:shd w:val="clear" w:color="auto" w:fill="auto"/>
        <w:tabs>
          <w:tab w:val="left" w:pos="709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ab/>
        <w:t>На заключительном этапе аудита в сфере закупок обобщаются результаты проведения аудита и в зависимости от вида проведения аудита в сфере закупок - в виде отдельного контрольного (экспертно-аналитического) мероприятия либо составной части (отдельного вопроса) контрольного (экспертно-аналитического) мероприятия - подготавливается информация о результатах его проведения в виде отчета (заключения)</w:t>
      </w:r>
      <w:r w:rsidR="009059AA" w:rsidRPr="00986910">
        <w:rPr>
          <w:rFonts w:ascii="Arial" w:hAnsi="Arial" w:cs="Arial"/>
          <w:sz w:val="24"/>
          <w:szCs w:val="24"/>
        </w:rPr>
        <w:t>,</w:t>
      </w:r>
      <w:r w:rsidRPr="00986910">
        <w:rPr>
          <w:rFonts w:ascii="Arial" w:hAnsi="Arial" w:cs="Arial"/>
          <w:sz w:val="24"/>
          <w:szCs w:val="24"/>
        </w:rPr>
        <w:t xml:space="preserve"> либо отдельной части отчета (заключения)</w:t>
      </w:r>
      <w:r w:rsidR="009059AA" w:rsidRPr="00986910">
        <w:rPr>
          <w:rFonts w:ascii="Arial" w:hAnsi="Arial" w:cs="Arial"/>
          <w:sz w:val="24"/>
          <w:szCs w:val="24"/>
        </w:rPr>
        <w:t xml:space="preserve">. </w:t>
      </w:r>
    </w:p>
    <w:p w:rsidR="009059AA" w:rsidRPr="00986910" w:rsidRDefault="009059AA" w:rsidP="003C71B2">
      <w:pPr>
        <w:pStyle w:val="2"/>
        <w:shd w:val="clear" w:color="auto" w:fill="auto"/>
        <w:tabs>
          <w:tab w:val="left" w:pos="709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</w:p>
    <w:p w:rsidR="003A6CC5" w:rsidRPr="00986910" w:rsidRDefault="003A6CC5" w:rsidP="003C71B2">
      <w:pPr>
        <w:pStyle w:val="2"/>
        <w:shd w:val="clear" w:color="auto" w:fill="auto"/>
        <w:spacing w:before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Информация о результатах аудита в сфере закупок должна содержать данные о законности, целесообразности, обоснованности, своевременности, эффективности и результативности расходов на закупки, а также выводы.</w:t>
      </w:r>
      <w:r w:rsidR="009059AA" w:rsidRPr="00986910">
        <w:rPr>
          <w:rFonts w:ascii="Arial" w:hAnsi="Arial" w:cs="Arial"/>
          <w:sz w:val="24"/>
          <w:szCs w:val="24"/>
        </w:rPr>
        <w:t xml:space="preserve"> </w:t>
      </w:r>
    </w:p>
    <w:p w:rsidR="009059AA" w:rsidRPr="00986910" w:rsidRDefault="009059AA" w:rsidP="003C71B2">
      <w:pPr>
        <w:pStyle w:val="2"/>
        <w:shd w:val="clear" w:color="auto" w:fill="auto"/>
        <w:spacing w:before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A6CC5" w:rsidRPr="00986910" w:rsidRDefault="003A6CC5" w:rsidP="003C71B2">
      <w:pPr>
        <w:pStyle w:val="2"/>
        <w:shd w:val="clear" w:color="auto" w:fill="auto"/>
        <w:spacing w:before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В случае, если в ходе проведения аудита в сфере закупок выявлены нарушения (недостатки) и сделанные по итогам аудита выводы указывают на возможность существенно повысить качество и результаты работы объектов аудита в сфере закупок, необходимо подготовить соответствующие предложения (рекомендации), направленные на их устранение и на совершенствование деятельности объект</w:t>
      </w:r>
      <w:proofErr w:type="gramStart"/>
      <w:r w:rsidRPr="00986910">
        <w:rPr>
          <w:rFonts w:ascii="Arial" w:hAnsi="Arial" w:cs="Arial"/>
          <w:sz w:val="24"/>
          <w:szCs w:val="24"/>
        </w:rPr>
        <w:t>а(</w:t>
      </w:r>
      <w:proofErr w:type="spellStart"/>
      <w:proofErr w:type="gramEnd"/>
      <w:r w:rsidRPr="00986910">
        <w:rPr>
          <w:rFonts w:ascii="Arial" w:hAnsi="Arial" w:cs="Arial"/>
          <w:sz w:val="24"/>
          <w:szCs w:val="24"/>
        </w:rPr>
        <w:t>ов</w:t>
      </w:r>
      <w:proofErr w:type="spellEnd"/>
      <w:r w:rsidRPr="00986910">
        <w:rPr>
          <w:rFonts w:ascii="Arial" w:hAnsi="Arial" w:cs="Arial"/>
          <w:sz w:val="24"/>
          <w:szCs w:val="24"/>
        </w:rPr>
        <w:t>) аудита в сфере закупок, и включить их в информацию о результатах аудита в сфере закупок.</w:t>
      </w:r>
    </w:p>
    <w:p w:rsidR="009059AA" w:rsidRPr="00986910" w:rsidRDefault="009059AA" w:rsidP="003C71B2">
      <w:pPr>
        <w:pStyle w:val="2"/>
        <w:shd w:val="clear" w:color="auto" w:fill="auto"/>
        <w:spacing w:before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A6CC5" w:rsidRPr="00986910" w:rsidRDefault="003A6CC5" w:rsidP="003C71B2">
      <w:pPr>
        <w:pStyle w:val="2"/>
        <w:shd w:val="clear" w:color="auto" w:fill="auto"/>
        <w:spacing w:before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b/>
          <w:sz w:val="24"/>
          <w:szCs w:val="24"/>
        </w:rPr>
        <w:t>В случае</w:t>
      </w:r>
      <w:proofErr w:type="gramStart"/>
      <w:r w:rsidRPr="00986910">
        <w:rPr>
          <w:rFonts w:ascii="Arial" w:hAnsi="Arial" w:cs="Arial"/>
          <w:b/>
          <w:sz w:val="24"/>
          <w:szCs w:val="24"/>
        </w:rPr>
        <w:t>,</w:t>
      </w:r>
      <w:proofErr w:type="gramEnd"/>
      <w:r w:rsidRPr="00986910">
        <w:rPr>
          <w:rFonts w:ascii="Arial" w:hAnsi="Arial" w:cs="Arial"/>
          <w:b/>
          <w:sz w:val="24"/>
          <w:szCs w:val="24"/>
        </w:rPr>
        <w:t xml:space="preserve"> если в ходе проведения аудита в сфере закупок выявлены нарушения законодательства о контрактной системе, содержащи</w:t>
      </w:r>
      <w:r w:rsidR="0078767C" w:rsidRPr="00986910">
        <w:rPr>
          <w:rFonts w:ascii="Arial" w:hAnsi="Arial" w:cs="Arial"/>
          <w:b/>
          <w:sz w:val="24"/>
          <w:szCs w:val="24"/>
        </w:rPr>
        <w:t>е</w:t>
      </w:r>
      <w:r w:rsidRPr="00986910">
        <w:rPr>
          <w:rFonts w:ascii="Arial" w:hAnsi="Arial" w:cs="Arial"/>
          <w:b/>
          <w:sz w:val="24"/>
          <w:szCs w:val="24"/>
        </w:rPr>
        <w:t xml:space="preserve"> признаки административных правонарушений, соответствующая информация и материалы направляются в контрольные органы в сфере закупок для принятия мер реагирования</w:t>
      </w:r>
      <w:r w:rsidRPr="00986910">
        <w:rPr>
          <w:rFonts w:ascii="Arial" w:hAnsi="Arial" w:cs="Arial"/>
          <w:sz w:val="24"/>
          <w:szCs w:val="24"/>
        </w:rPr>
        <w:t>.</w:t>
      </w:r>
    </w:p>
    <w:p w:rsidR="003A6CC5" w:rsidRPr="00986910" w:rsidRDefault="003A6CC5" w:rsidP="003C71B2">
      <w:pPr>
        <w:pStyle w:val="2"/>
        <w:shd w:val="clear" w:color="auto" w:fill="auto"/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ab/>
      </w:r>
      <w:r w:rsidR="0078767C" w:rsidRPr="00986910">
        <w:rPr>
          <w:rFonts w:ascii="Arial" w:hAnsi="Arial" w:cs="Arial"/>
          <w:sz w:val="24"/>
          <w:szCs w:val="24"/>
        </w:rPr>
        <w:t>А</w:t>
      </w:r>
      <w:r w:rsidRPr="00986910">
        <w:rPr>
          <w:rFonts w:ascii="Arial" w:hAnsi="Arial" w:cs="Arial"/>
          <w:sz w:val="24"/>
          <w:szCs w:val="24"/>
        </w:rPr>
        <w:t xml:space="preserve">дминистративные штрафы за нарушение законодательства о закупках на сегодняшний день составляют от 3 </w:t>
      </w:r>
      <w:proofErr w:type="spellStart"/>
      <w:r w:rsidRPr="00986910">
        <w:rPr>
          <w:rFonts w:ascii="Arial" w:hAnsi="Arial" w:cs="Arial"/>
          <w:sz w:val="24"/>
          <w:szCs w:val="24"/>
        </w:rPr>
        <w:t>тыс</w:t>
      </w:r>
      <w:proofErr w:type="gramStart"/>
      <w:r w:rsidRPr="00986910">
        <w:rPr>
          <w:rFonts w:ascii="Arial" w:hAnsi="Arial" w:cs="Arial"/>
          <w:sz w:val="24"/>
          <w:szCs w:val="24"/>
        </w:rPr>
        <w:t>.р</w:t>
      </w:r>
      <w:proofErr w:type="gramEnd"/>
      <w:r w:rsidRPr="00986910">
        <w:rPr>
          <w:rFonts w:ascii="Arial" w:hAnsi="Arial" w:cs="Arial"/>
          <w:sz w:val="24"/>
          <w:szCs w:val="24"/>
        </w:rPr>
        <w:t>уб</w:t>
      </w:r>
      <w:proofErr w:type="spellEnd"/>
      <w:r w:rsidRPr="00986910">
        <w:rPr>
          <w:rFonts w:ascii="Arial" w:hAnsi="Arial" w:cs="Arial"/>
          <w:sz w:val="24"/>
          <w:szCs w:val="24"/>
        </w:rPr>
        <w:t>. на должностное лицо</w:t>
      </w:r>
      <w:r w:rsidR="0078767C" w:rsidRPr="00986910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 до 500 </w:t>
      </w:r>
      <w:proofErr w:type="spellStart"/>
      <w:r w:rsidRPr="00986910">
        <w:rPr>
          <w:rFonts w:ascii="Arial" w:hAnsi="Arial" w:cs="Arial"/>
          <w:sz w:val="24"/>
          <w:szCs w:val="24"/>
        </w:rPr>
        <w:t>тыс.руб</w:t>
      </w:r>
      <w:proofErr w:type="spellEnd"/>
      <w:r w:rsidRPr="00986910">
        <w:rPr>
          <w:rFonts w:ascii="Arial" w:hAnsi="Arial" w:cs="Arial"/>
          <w:sz w:val="24"/>
          <w:szCs w:val="24"/>
        </w:rPr>
        <w:t xml:space="preserve">. </w:t>
      </w:r>
      <w:r w:rsidR="0078767C" w:rsidRPr="00986910">
        <w:rPr>
          <w:rFonts w:ascii="Arial" w:hAnsi="Arial" w:cs="Arial"/>
          <w:sz w:val="24"/>
          <w:szCs w:val="24"/>
        </w:rPr>
        <w:t xml:space="preserve">- </w:t>
      </w:r>
      <w:r w:rsidRPr="00986910">
        <w:rPr>
          <w:rFonts w:ascii="Arial" w:hAnsi="Arial" w:cs="Arial"/>
          <w:sz w:val="24"/>
          <w:szCs w:val="24"/>
        </w:rPr>
        <w:t>на юридическое лицо.</w:t>
      </w:r>
    </w:p>
    <w:p w:rsidR="003A6CC5" w:rsidRPr="00986910" w:rsidRDefault="003A6CC5" w:rsidP="003C71B2">
      <w:pPr>
        <w:pStyle w:val="11"/>
        <w:keepNext/>
        <w:keepLines/>
        <w:shd w:val="clear" w:color="auto" w:fill="auto"/>
        <w:tabs>
          <w:tab w:val="left" w:pos="519"/>
        </w:tabs>
        <w:spacing w:line="240" w:lineRule="auto"/>
        <w:rPr>
          <w:rFonts w:ascii="Arial" w:hAnsi="Arial" w:cs="Arial"/>
          <w:b/>
          <w:sz w:val="24"/>
          <w:szCs w:val="24"/>
        </w:rPr>
      </w:pPr>
      <w:bookmarkStart w:id="2" w:name="bookmark4"/>
    </w:p>
    <w:p w:rsidR="003A6CC5" w:rsidRPr="00986910" w:rsidRDefault="003A6CC5" w:rsidP="003C71B2">
      <w:pPr>
        <w:pStyle w:val="11"/>
        <w:keepNext/>
        <w:keepLines/>
        <w:shd w:val="clear" w:color="auto" w:fill="auto"/>
        <w:tabs>
          <w:tab w:val="left" w:pos="519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986910">
        <w:rPr>
          <w:rFonts w:ascii="Arial" w:hAnsi="Arial" w:cs="Arial"/>
          <w:b/>
          <w:sz w:val="24"/>
          <w:szCs w:val="24"/>
        </w:rPr>
        <w:tab/>
        <w:t>Формирование и размещение обобщенной информации о результатах аудита в сфере закупок в единой информационной системе в сфере закупок</w:t>
      </w:r>
      <w:bookmarkEnd w:id="2"/>
    </w:p>
    <w:p w:rsidR="0078767C" w:rsidRPr="00986910" w:rsidRDefault="0078767C" w:rsidP="003C71B2">
      <w:pPr>
        <w:pStyle w:val="11"/>
        <w:keepNext/>
        <w:keepLines/>
        <w:shd w:val="clear" w:color="auto" w:fill="auto"/>
        <w:tabs>
          <w:tab w:val="left" w:pos="519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3A6CC5" w:rsidRPr="00986910" w:rsidRDefault="003A6CC5" w:rsidP="003C71B2">
      <w:pPr>
        <w:pStyle w:val="2"/>
        <w:shd w:val="clear" w:color="auto" w:fill="auto"/>
        <w:tabs>
          <w:tab w:val="left" w:pos="709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ab/>
        <w:t xml:space="preserve">Обобщенная информация о результатах аудита в сфере закупок ежегодно формируется и размещается в единой информационной системе в сфере закупок (до момента ввода единой информационной системы в сфере закупок - на официальном сайте </w:t>
      </w:r>
      <w:proofErr w:type="spellStart"/>
      <w:r w:rsidRPr="00986910">
        <w:rPr>
          <w:rFonts w:ascii="Arial" w:hAnsi="Arial" w:cs="Arial"/>
          <w:sz w:val="24"/>
          <w:szCs w:val="24"/>
          <w:lang w:val="en-US"/>
        </w:rPr>
        <w:t>zakupki</w:t>
      </w:r>
      <w:proofErr w:type="spellEnd"/>
      <w:r w:rsidRPr="00986910">
        <w:rPr>
          <w:rFonts w:ascii="Arial" w:hAnsi="Arial" w:cs="Arial"/>
          <w:sz w:val="24"/>
          <w:szCs w:val="24"/>
        </w:rPr>
        <w:t>.</w:t>
      </w:r>
      <w:proofErr w:type="spellStart"/>
      <w:r w:rsidRPr="00986910">
        <w:rPr>
          <w:rFonts w:ascii="Arial" w:hAnsi="Arial" w:cs="Arial"/>
          <w:sz w:val="24"/>
          <w:szCs w:val="24"/>
          <w:lang w:val="en-US"/>
        </w:rPr>
        <w:t>gov</w:t>
      </w:r>
      <w:proofErr w:type="spellEnd"/>
      <w:r w:rsidRPr="00986910">
        <w:rPr>
          <w:rFonts w:ascii="Arial" w:hAnsi="Arial" w:cs="Arial"/>
          <w:sz w:val="24"/>
          <w:szCs w:val="24"/>
        </w:rPr>
        <w:t>.</w:t>
      </w:r>
      <w:proofErr w:type="spellStart"/>
      <w:r w:rsidRPr="00986910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986910">
        <w:rPr>
          <w:rFonts w:ascii="Arial" w:hAnsi="Arial" w:cs="Arial"/>
          <w:sz w:val="24"/>
          <w:szCs w:val="24"/>
        </w:rPr>
        <w:t>).</w:t>
      </w:r>
      <w:r w:rsidR="0078767C" w:rsidRPr="00986910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 xml:space="preserve">Обобщенная информация формируется с учетом </w:t>
      </w:r>
      <w:r w:rsidRPr="00986910">
        <w:rPr>
          <w:rFonts w:ascii="Arial" w:hAnsi="Arial" w:cs="Arial"/>
          <w:b/>
          <w:sz w:val="24"/>
          <w:szCs w:val="24"/>
        </w:rPr>
        <w:t>Классификатора нарушений и недостатков</w:t>
      </w:r>
      <w:r w:rsidRPr="00986910">
        <w:rPr>
          <w:rFonts w:ascii="Arial" w:hAnsi="Arial" w:cs="Arial"/>
          <w:sz w:val="24"/>
          <w:szCs w:val="24"/>
        </w:rPr>
        <w:t>, выявляемых в ходе государственного (муниципального) финансового контроля.</w:t>
      </w:r>
      <w:r w:rsidR="0078767C" w:rsidRPr="00986910">
        <w:rPr>
          <w:rFonts w:ascii="Arial" w:hAnsi="Arial" w:cs="Arial"/>
          <w:sz w:val="24"/>
          <w:szCs w:val="24"/>
        </w:rPr>
        <w:t xml:space="preserve">  </w:t>
      </w:r>
    </w:p>
    <w:p w:rsidR="003A6CC5" w:rsidRPr="00986910" w:rsidRDefault="003A6CC5" w:rsidP="003C71B2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86910">
        <w:rPr>
          <w:rFonts w:ascii="Arial" w:hAnsi="Arial" w:cs="Arial"/>
        </w:rPr>
        <w:lastRenderedPageBreak/>
        <w:t>Немного практики.</w:t>
      </w:r>
      <w:r w:rsidR="0078767C" w:rsidRPr="00986910">
        <w:rPr>
          <w:rFonts w:ascii="Arial" w:hAnsi="Arial" w:cs="Arial"/>
        </w:rPr>
        <w:t xml:space="preserve"> </w:t>
      </w:r>
      <w:r w:rsidRPr="00986910">
        <w:rPr>
          <w:rFonts w:ascii="Arial" w:hAnsi="Arial" w:cs="Arial"/>
        </w:rPr>
        <w:t>В 2014 году Счетной палатой РФ проведено экспертно-аналитическое мероприятие «Мониторинг эффективности использования бюджетных средств, направляемых на закупку товаров, работ и услуг для государственных и муниципальных нужд в условиях формирования контрактной системы за 9 месяцев 2014 г.»</w:t>
      </w:r>
    </w:p>
    <w:p w:rsidR="003A6CC5" w:rsidRPr="00986910" w:rsidRDefault="003A6CC5" w:rsidP="003C71B2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86910">
        <w:rPr>
          <w:rFonts w:ascii="Arial" w:hAnsi="Arial" w:cs="Arial"/>
        </w:rPr>
        <w:t xml:space="preserve">Проведенный мониторинг показал, что цели, которые были поставлены перед новым законодательством в сфере закупок, в настоящее время не достигнуты. В частности, не выполнена задача повышения эффективности проводимых закупок. Снижение уровня экономии бюджетных средств может быть связано как с более внимательным подходом заказчиков к обоснованию начальных (максимальных) цен контрактов, т.е. определением стартовой цены закупки, наиболее приближенной к сложившейся на рынке, так и с не высоким уровнем конкуренции на торгах. </w:t>
      </w:r>
    </w:p>
    <w:p w:rsidR="003A6CC5" w:rsidRPr="00986910" w:rsidRDefault="003A6CC5" w:rsidP="003C71B2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86910">
        <w:rPr>
          <w:rFonts w:ascii="Arial" w:hAnsi="Arial" w:cs="Arial"/>
        </w:rPr>
        <w:t>На низком уровне остается и прозрачность закупок. Работа по обеспечению создания ЕИС была начата в 2013 году. В рамках соответствующего государственного контракта Минэкономразвития России были разработаны и приняты концепция и техническое задание на создание ЕИС как новой системы. Однако в течение 9-ти месяцев 2014 г. эти результаты не использовались. В конце сентября 2014 г. в соответствии с постановлением Правительства Р</w:t>
      </w:r>
      <w:r w:rsidR="0078767C" w:rsidRPr="00986910">
        <w:rPr>
          <w:rFonts w:ascii="Arial" w:hAnsi="Arial" w:cs="Arial"/>
        </w:rPr>
        <w:t>Ф</w:t>
      </w:r>
      <w:r w:rsidRPr="00986910">
        <w:rPr>
          <w:rFonts w:ascii="Arial" w:hAnsi="Arial" w:cs="Arial"/>
        </w:rPr>
        <w:t xml:space="preserve"> функционал по созданию и развитию ЕИС был передан от Минэкономразвития России Федеральному казначейству. Ранее также было принято решение, что ЕИС будет создаваться на базе аппаратно-программного комплекса официального сайта zakupki.gov.ru. </w:t>
      </w:r>
    </w:p>
    <w:p w:rsidR="003A6CC5" w:rsidRPr="00986910" w:rsidRDefault="003A6CC5" w:rsidP="003C71B2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86910">
        <w:rPr>
          <w:rFonts w:ascii="Arial" w:hAnsi="Arial" w:cs="Arial"/>
        </w:rPr>
        <w:t>Помимо этого не внедрена система планирования и обоснования закупок. Статьи, регулирующие этап планирования закупок и процесс их обоснования, в том числе на основе нормирования, вступают в силу с 1 января 2015 года. Однако, учитывая, что план закупок формируется заказчиком в процессе составления и рассмотрения проекта бюджета, полноценное планирование может начаться только для закупок, намеченных к осуществлению с 2016 г. В связи с этим задача по регулированию всего цикла закупок в течение 2014-2015 гг. выполнена не будет. С такой же отсрочкой будет внедряться и система нормирования как неотъемлемая часть планирования закупок, что</w:t>
      </w:r>
      <w:r w:rsidR="0078767C" w:rsidRPr="00986910">
        <w:rPr>
          <w:rFonts w:ascii="Arial" w:hAnsi="Arial" w:cs="Arial"/>
        </w:rPr>
        <w:t>,</w:t>
      </w:r>
      <w:r w:rsidRPr="00986910">
        <w:rPr>
          <w:rFonts w:ascii="Arial" w:hAnsi="Arial" w:cs="Arial"/>
        </w:rPr>
        <w:t xml:space="preserve"> в свою очередь</w:t>
      </w:r>
      <w:r w:rsidR="0078767C" w:rsidRPr="00986910">
        <w:rPr>
          <w:rFonts w:ascii="Arial" w:hAnsi="Arial" w:cs="Arial"/>
        </w:rPr>
        <w:t>,</w:t>
      </w:r>
      <w:r w:rsidRPr="00986910">
        <w:rPr>
          <w:rFonts w:ascii="Arial" w:hAnsi="Arial" w:cs="Arial"/>
        </w:rPr>
        <w:t xml:space="preserve"> повлияет на эффективное решение задачи по пресечению закупок продукции с избыточными потребительскими свойствами. </w:t>
      </w:r>
    </w:p>
    <w:p w:rsidR="003A6CC5" w:rsidRPr="00986910" w:rsidRDefault="003A6CC5" w:rsidP="003C71B2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86910">
        <w:rPr>
          <w:rFonts w:ascii="Arial" w:hAnsi="Arial" w:cs="Arial"/>
        </w:rPr>
        <w:t xml:space="preserve">Результаты проведенного анализа также свидетельствуют об отсутствии положительной динамики по уменьшению нарушений законодательства о закупках, выявляемых другими контрольными органами. Так, 280 нарушений выявил </w:t>
      </w:r>
      <w:proofErr w:type="spellStart"/>
      <w:r w:rsidRPr="00986910">
        <w:rPr>
          <w:rFonts w:ascii="Arial" w:hAnsi="Arial" w:cs="Arial"/>
        </w:rPr>
        <w:t>Росфиннадзор</w:t>
      </w:r>
      <w:proofErr w:type="spellEnd"/>
      <w:r w:rsidRPr="00986910">
        <w:rPr>
          <w:rFonts w:ascii="Arial" w:hAnsi="Arial" w:cs="Arial"/>
        </w:rPr>
        <w:t>,</w:t>
      </w:r>
      <w:r w:rsidR="0078767C" w:rsidRPr="00986910">
        <w:rPr>
          <w:rFonts w:ascii="Arial" w:hAnsi="Arial" w:cs="Arial"/>
        </w:rPr>
        <w:t xml:space="preserve"> 189 нарушений – </w:t>
      </w:r>
      <w:proofErr w:type="spellStart"/>
      <w:r w:rsidR="0078767C" w:rsidRPr="00986910">
        <w:rPr>
          <w:rFonts w:ascii="Arial" w:hAnsi="Arial" w:cs="Arial"/>
        </w:rPr>
        <w:t>Рособоронзаказ</w:t>
      </w:r>
      <w:proofErr w:type="spellEnd"/>
      <w:r w:rsidR="0078767C" w:rsidRPr="00986910">
        <w:rPr>
          <w:rFonts w:ascii="Arial" w:hAnsi="Arial" w:cs="Arial"/>
        </w:rPr>
        <w:t>.</w:t>
      </w:r>
      <w:r w:rsidRPr="00986910">
        <w:rPr>
          <w:rFonts w:ascii="Arial" w:hAnsi="Arial" w:cs="Arial"/>
        </w:rPr>
        <w:t xml:space="preserve"> ФАС России по результатам плановых и внеплановых проверок выявляет нарушения в 58,5% закупок, осуществляемых по новому законодательству. Также требует совершенствования и организационная структура управления контрактной системой, в том числе в части координации подготовки нормативных правовых актов и ведомственных документов в соответствии с Планом внедрения Федерального закона № 44-ФЗ. </w:t>
      </w:r>
    </w:p>
    <w:p w:rsidR="003A6CC5" w:rsidRPr="00986910" w:rsidRDefault="003A6CC5" w:rsidP="003C71B2">
      <w:pPr>
        <w:pStyle w:val="2"/>
        <w:shd w:val="clear" w:color="auto" w:fill="auto"/>
        <w:spacing w:before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Подводя итог, хочется еще раз подчеркнуть</w:t>
      </w:r>
      <w:r w:rsidR="0078767C" w:rsidRPr="00986910">
        <w:rPr>
          <w:rFonts w:ascii="Arial" w:hAnsi="Arial" w:cs="Arial"/>
          <w:sz w:val="24"/>
          <w:szCs w:val="24"/>
        </w:rPr>
        <w:t xml:space="preserve">: </w:t>
      </w:r>
      <w:r w:rsidRPr="00986910">
        <w:rPr>
          <w:rFonts w:ascii="Arial" w:hAnsi="Arial" w:cs="Arial"/>
          <w:sz w:val="24"/>
          <w:szCs w:val="24"/>
        </w:rPr>
        <w:t>какой будет контрактная система в Томской области</w:t>
      </w:r>
      <w:r w:rsidR="0078767C" w:rsidRPr="00986910">
        <w:rPr>
          <w:rFonts w:ascii="Arial" w:hAnsi="Arial" w:cs="Arial"/>
          <w:sz w:val="24"/>
          <w:szCs w:val="24"/>
        </w:rPr>
        <w:t xml:space="preserve"> </w:t>
      </w:r>
      <w:r w:rsidR="00521F95" w:rsidRPr="00986910">
        <w:rPr>
          <w:rFonts w:ascii="Arial" w:hAnsi="Arial" w:cs="Arial"/>
          <w:sz w:val="24"/>
          <w:szCs w:val="24"/>
        </w:rPr>
        <w:t xml:space="preserve">– зависит </w:t>
      </w:r>
      <w:r w:rsidRPr="00986910">
        <w:rPr>
          <w:rFonts w:ascii="Arial" w:hAnsi="Arial" w:cs="Arial"/>
          <w:sz w:val="24"/>
          <w:szCs w:val="24"/>
        </w:rPr>
        <w:t>и от того</w:t>
      </w:r>
      <w:r w:rsidR="00521F95" w:rsidRPr="00986910">
        <w:rPr>
          <w:rFonts w:ascii="Arial" w:hAnsi="Arial" w:cs="Arial"/>
          <w:sz w:val="24"/>
          <w:szCs w:val="24"/>
        </w:rPr>
        <w:t>,  на</w:t>
      </w:r>
      <w:r w:rsidRPr="00986910">
        <w:rPr>
          <w:rFonts w:ascii="Arial" w:hAnsi="Arial" w:cs="Arial"/>
          <w:sz w:val="24"/>
          <w:szCs w:val="24"/>
        </w:rPr>
        <w:t>сколько хорошо будут определены пути взаимодействия между всеми участниками этого процесса. Сейчас, на начальной стадии внедрения Закона</w:t>
      </w:r>
      <w:r w:rsidR="00521F95" w:rsidRPr="00986910">
        <w:rPr>
          <w:rFonts w:ascii="Arial" w:hAnsi="Arial" w:cs="Arial"/>
          <w:sz w:val="24"/>
          <w:szCs w:val="24"/>
        </w:rPr>
        <w:t xml:space="preserve"> и </w:t>
      </w:r>
      <w:r w:rsidRPr="00986910">
        <w:rPr>
          <w:rFonts w:ascii="Arial" w:hAnsi="Arial" w:cs="Arial"/>
          <w:sz w:val="24"/>
          <w:szCs w:val="24"/>
        </w:rPr>
        <w:t xml:space="preserve"> при отсутствии должной координации контролирующих органов, необходимо наладить систему  планирования, проведения в рамках возложенных полномочий контроля в сфере закупок, организовать межведомственный обмен информацией.    </w:t>
      </w:r>
    </w:p>
    <w:p w:rsidR="00C015F7" w:rsidRPr="00986910" w:rsidRDefault="00C015F7" w:rsidP="003C71B2">
      <w:pPr>
        <w:pStyle w:val="2"/>
        <w:shd w:val="clear" w:color="auto" w:fill="auto"/>
        <w:spacing w:before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A6CC5" w:rsidRPr="00986910" w:rsidRDefault="003A6CC5" w:rsidP="003C7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C015F7" w:rsidRPr="00986910" w:rsidRDefault="00C015F7" w:rsidP="003C71B2">
      <w:pPr>
        <w:pStyle w:val="a3"/>
        <w:numPr>
          <w:ilvl w:val="0"/>
          <w:numId w:val="8"/>
        </w:numPr>
        <w:autoSpaceDE w:val="0"/>
        <w:autoSpaceDN w:val="0"/>
        <w:adjustRightInd w:val="0"/>
        <w:ind w:left="1423" w:hanging="357"/>
        <w:jc w:val="both"/>
        <w:rPr>
          <w:rFonts w:ascii="Arial" w:hAnsi="Arial" w:cs="Arial"/>
          <w:b/>
        </w:rPr>
      </w:pPr>
      <w:r w:rsidRPr="00986910">
        <w:rPr>
          <w:rFonts w:ascii="Arial" w:hAnsi="Arial" w:cs="Arial"/>
          <w:b/>
        </w:rPr>
        <w:t>Ольга Пыхтеева, заместитель председателя Счетной палаты Города Томска «</w:t>
      </w:r>
      <w:r w:rsidRPr="00986910">
        <w:rPr>
          <w:rFonts w:ascii="Arial" w:hAnsi="Arial" w:cs="Arial"/>
          <w:b/>
        </w:rPr>
        <w:t>Эффективность принимаемых контрольно-</w:t>
      </w:r>
      <w:r w:rsidRPr="00986910">
        <w:rPr>
          <w:rFonts w:ascii="Arial" w:hAnsi="Arial" w:cs="Arial"/>
          <w:b/>
        </w:rPr>
        <w:lastRenderedPageBreak/>
        <w:t>счетными органами мер по устранению и профилактике выявляемых типичных финансовых нарушений</w:t>
      </w:r>
      <w:r w:rsidRPr="00986910">
        <w:rPr>
          <w:rFonts w:ascii="Arial" w:hAnsi="Arial" w:cs="Arial"/>
          <w:b/>
        </w:rPr>
        <w:t>»</w:t>
      </w:r>
    </w:p>
    <w:p w:rsidR="00C015F7" w:rsidRPr="00986910" w:rsidRDefault="00C015F7" w:rsidP="003C71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15F7" w:rsidRPr="00986910" w:rsidRDefault="00C015F7" w:rsidP="003C71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 бюджетном послании Президента Федеральному собранию заложены ключевые требования к бюджетным расходам – это бережливость и максимальная отдача.</w:t>
      </w:r>
      <w:r w:rsidRPr="00986910">
        <w:rPr>
          <w:rFonts w:ascii="Arial" w:eastAsia="Times New Roman" w:hAnsi="Arial" w:cs="Arial"/>
          <w:color w:val="1D1D1D"/>
          <w:sz w:val="24"/>
          <w:szCs w:val="24"/>
          <w:lang w:eastAsia="ru-RU"/>
        </w:rPr>
        <w:t xml:space="preserve"> </w:t>
      </w:r>
      <w:r w:rsidRPr="00986910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Соответственно, приоритетом в работе КСО должно стать не только повышение эффективности процесса выявления нарушений, но и действенность мер по их устранению и профилактике.</w:t>
      </w:r>
      <w:r w:rsidRPr="00986910">
        <w:rPr>
          <w:rFonts w:ascii="Arial" w:eastAsia="Times New Roman" w:hAnsi="Arial" w:cs="Arial"/>
          <w:color w:val="1D1D1D"/>
          <w:sz w:val="24"/>
          <w:szCs w:val="24"/>
          <w:lang w:eastAsia="ru-RU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 xml:space="preserve">Рост </w:t>
      </w:r>
      <w:r w:rsidRPr="00986910">
        <w:rPr>
          <w:rFonts w:ascii="Arial" w:hAnsi="Arial" w:cs="Arial"/>
          <w:b/>
          <w:sz w:val="24"/>
          <w:szCs w:val="24"/>
        </w:rPr>
        <w:t>устраненных</w:t>
      </w:r>
      <w:r w:rsidRPr="00986910">
        <w:rPr>
          <w:rFonts w:ascii="Arial" w:hAnsi="Arial" w:cs="Arial"/>
          <w:sz w:val="24"/>
          <w:szCs w:val="24"/>
        </w:rPr>
        <w:t xml:space="preserve"> нарушений – должен стать одним из </w:t>
      </w:r>
      <w:r w:rsidRPr="00986910">
        <w:rPr>
          <w:rFonts w:ascii="Arial" w:hAnsi="Arial" w:cs="Arial"/>
          <w:sz w:val="24"/>
          <w:szCs w:val="24"/>
          <w:u w:val="single"/>
        </w:rPr>
        <w:t xml:space="preserve">основных индикаторов качества и эффективности работы контрольного органа, так как </w:t>
      </w:r>
      <w:r w:rsidRPr="00986910">
        <w:rPr>
          <w:rFonts w:ascii="Arial" w:hAnsi="Arial" w:cs="Arial"/>
          <w:b/>
          <w:sz w:val="24"/>
          <w:szCs w:val="24"/>
          <w:u w:val="single"/>
        </w:rPr>
        <w:t>лучшее поощрение нарушения – это его безнаказанность.</w:t>
      </w:r>
      <w:r w:rsidRPr="00986910">
        <w:rPr>
          <w:rFonts w:ascii="Arial" w:hAnsi="Arial" w:cs="Arial"/>
          <w:sz w:val="24"/>
          <w:szCs w:val="24"/>
        </w:rPr>
        <w:t xml:space="preserve"> </w:t>
      </w:r>
    </w:p>
    <w:p w:rsidR="00C015F7" w:rsidRPr="00986910" w:rsidRDefault="00C015F7" w:rsidP="003C71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b/>
          <w:sz w:val="24"/>
          <w:szCs w:val="24"/>
        </w:rPr>
        <w:t>Слайд</w:t>
      </w:r>
      <w:r w:rsidRPr="00986910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b/>
          <w:sz w:val="24"/>
          <w:szCs w:val="24"/>
        </w:rPr>
        <w:t>1</w:t>
      </w:r>
      <w:r w:rsidRPr="00986910">
        <w:rPr>
          <w:rFonts w:ascii="Arial" w:hAnsi="Arial" w:cs="Arial"/>
          <w:b/>
          <w:sz w:val="24"/>
          <w:szCs w:val="24"/>
        </w:rPr>
        <w:t xml:space="preserve">. </w:t>
      </w:r>
      <w:r w:rsidRPr="00986910">
        <w:rPr>
          <w:rFonts w:ascii="Arial" w:hAnsi="Arial" w:cs="Arial"/>
          <w:sz w:val="24"/>
          <w:szCs w:val="24"/>
        </w:rPr>
        <w:t xml:space="preserve">Эффективность принимаемых контрольно-счетными органами Томской области мер по устранению финансовых нарушений характеризуется следующими данными: </w:t>
      </w:r>
    </w:p>
    <w:p w:rsidR="00C015F7" w:rsidRPr="00986910" w:rsidRDefault="00C015F7" w:rsidP="003C71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Всего за прошлый год выявлено нарушений 2,2 млрд. рублей, из которых на текущий момент устранено 796 млн. руб.</w:t>
      </w:r>
      <w:r w:rsidRPr="00986910">
        <w:rPr>
          <w:rFonts w:ascii="Arial" w:hAnsi="Arial" w:cs="Arial"/>
          <w:sz w:val="24"/>
          <w:szCs w:val="24"/>
        </w:rPr>
        <w:t>,</w:t>
      </w:r>
      <w:r w:rsidRPr="00986910">
        <w:rPr>
          <w:rFonts w:ascii="Arial" w:hAnsi="Arial" w:cs="Arial"/>
          <w:sz w:val="24"/>
          <w:szCs w:val="24"/>
        </w:rPr>
        <w:t xml:space="preserve"> или 36%.</w:t>
      </w:r>
    </w:p>
    <w:p w:rsidR="00C015F7" w:rsidRPr="00986910" w:rsidRDefault="00C015F7" w:rsidP="003C71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b/>
          <w:sz w:val="24"/>
          <w:szCs w:val="24"/>
        </w:rPr>
        <w:t xml:space="preserve">На слайде 2 </w:t>
      </w:r>
      <w:r w:rsidRPr="00986910">
        <w:rPr>
          <w:rFonts w:ascii="Arial" w:hAnsi="Arial" w:cs="Arial"/>
          <w:sz w:val="24"/>
          <w:szCs w:val="24"/>
        </w:rPr>
        <w:t xml:space="preserve">показан рейтинг палат (он несколько условен, нарушения различны). Тем не </w:t>
      </w:r>
      <w:proofErr w:type="gramStart"/>
      <w:r w:rsidRPr="00986910">
        <w:rPr>
          <w:rFonts w:ascii="Arial" w:hAnsi="Arial" w:cs="Arial"/>
          <w:sz w:val="24"/>
          <w:szCs w:val="24"/>
        </w:rPr>
        <w:t>менее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было выделено 3 группы с устранением свыше 50% </w:t>
      </w:r>
      <w:r w:rsidRPr="00986910">
        <w:rPr>
          <w:rFonts w:ascii="Arial" w:hAnsi="Arial" w:cs="Arial"/>
          <w:sz w:val="24"/>
          <w:szCs w:val="24"/>
        </w:rPr>
        <w:t>(</w:t>
      </w:r>
      <w:r w:rsidRPr="00986910">
        <w:rPr>
          <w:rFonts w:ascii="Arial" w:hAnsi="Arial" w:cs="Arial"/>
          <w:b/>
          <w:sz w:val="24"/>
          <w:szCs w:val="24"/>
        </w:rPr>
        <w:t>слайд 3</w:t>
      </w:r>
      <w:r w:rsidRPr="00986910">
        <w:rPr>
          <w:rFonts w:ascii="Arial" w:hAnsi="Arial" w:cs="Arial"/>
          <w:b/>
          <w:sz w:val="24"/>
          <w:szCs w:val="24"/>
        </w:rPr>
        <w:t>)</w:t>
      </w:r>
      <w:r w:rsidRPr="00986910">
        <w:rPr>
          <w:rFonts w:ascii="Arial" w:hAnsi="Arial" w:cs="Arial"/>
          <w:sz w:val="24"/>
          <w:szCs w:val="24"/>
        </w:rPr>
        <w:t xml:space="preserve">, от 50 до 10 </w:t>
      </w:r>
      <w:r w:rsidRPr="00986910">
        <w:rPr>
          <w:rFonts w:ascii="Arial" w:hAnsi="Arial" w:cs="Arial"/>
          <w:sz w:val="24"/>
          <w:szCs w:val="24"/>
        </w:rPr>
        <w:t>(</w:t>
      </w:r>
      <w:r w:rsidRPr="00986910">
        <w:rPr>
          <w:rFonts w:ascii="Arial" w:hAnsi="Arial" w:cs="Arial"/>
          <w:b/>
          <w:sz w:val="24"/>
          <w:szCs w:val="24"/>
        </w:rPr>
        <w:t>слайд 4</w:t>
      </w:r>
      <w:r w:rsidRPr="00986910">
        <w:rPr>
          <w:rFonts w:ascii="Arial" w:hAnsi="Arial" w:cs="Arial"/>
          <w:b/>
          <w:sz w:val="24"/>
          <w:szCs w:val="24"/>
        </w:rPr>
        <w:t>)</w:t>
      </w:r>
      <w:r w:rsidRPr="00986910">
        <w:rPr>
          <w:rFonts w:ascii="Arial" w:hAnsi="Arial" w:cs="Arial"/>
          <w:sz w:val="24"/>
          <w:szCs w:val="24"/>
        </w:rPr>
        <w:t xml:space="preserve"> и менее 10% </w:t>
      </w:r>
      <w:r w:rsidRPr="00986910">
        <w:rPr>
          <w:rFonts w:ascii="Arial" w:hAnsi="Arial" w:cs="Arial"/>
          <w:sz w:val="24"/>
          <w:szCs w:val="24"/>
        </w:rPr>
        <w:t xml:space="preserve"> (</w:t>
      </w:r>
      <w:r w:rsidRPr="00986910">
        <w:rPr>
          <w:rFonts w:ascii="Arial" w:hAnsi="Arial" w:cs="Arial"/>
          <w:b/>
          <w:sz w:val="24"/>
          <w:szCs w:val="24"/>
        </w:rPr>
        <w:t>слайд 5</w:t>
      </w:r>
      <w:r w:rsidRPr="00986910">
        <w:rPr>
          <w:rFonts w:ascii="Arial" w:hAnsi="Arial" w:cs="Arial"/>
          <w:b/>
          <w:sz w:val="24"/>
          <w:szCs w:val="24"/>
        </w:rPr>
        <w:t>)</w:t>
      </w:r>
      <w:r w:rsidRPr="00986910">
        <w:rPr>
          <w:rFonts w:ascii="Arial" w:hAnsi="Arial" w:cs="Arial"/>
          <w:sz w:val="24"/>
          <w:szCs w:val="24"/>
        </w:rPr>
        <w:t xml:space="preserve">. </w:t>
      </w:r>
    </w:p>
    <w:p w:rsidR="00C015F7" w:rsidRPr="00986910" w:rsidRDefault="00C015F7" w:rsidP="003C71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Хочу отметить, что </w:t>
      </w:r>
      <w:r w:rsidRPr="00986910">
        <w:rPr>
          <w:rFonts w:ascii="Arial" w:hAnsi="Arial" w:cs="Arial"/>
          <w:b/>
          <w:sz w:val="24"/>
          <w:szCs w:val="24"/>
        </w:rPr>
        <w:t>законодательно компетенции муниципальных контрольных органов по устранению выявленных нарушений очень ограничены</w:t>
      </w:r>
      <w:r w:rsidRPr="00986910">
        <w:rPr>
          <w:rFonts w:ascii="Arial" w:hAnsi="Arial" w:cs="Arial"/>
          <w:sz w:val="24"/>
          <w:szCs w:val="24"/>
        </w:rPr>
        <w:t xml:space="preserve">. </w:t>
      </w:r>
    </w:p>
    <w:p w:rsidR="00C015F7" w:rsidRPr="00986910" w:rsidRDefault="00C015F7" w:rsidP="003C71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МКСО не могут привлекать нарушителей бюджетного законодательства к административной ответственности даже за нецелевое использование бюджетных средств, а в неэффективном использовании, к сожалению, законодатель вообще не усматривает состава административных правонарушений. Вместе с тем в последнее время есть определенные подвижки. Так, в мае 2014 года внесены изменения в КОАП РФ</w:t>
      </w:r>
      <w:proofErr w:type="gramStart"/>
      <w:r w:rsidRPr="00986910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>,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>в соответствии с которыми предоставлено право субъектам РФ установить круг должностных лиц, которые имеют право составлять протоколы об административных правонарушениях при осуществлении муниципального контроля. В ряде регионов (Амурская, Ульяновская, Вологодская области) в порядке реализации вышеуказанной нормы были приняты региональные законы, в которых должностные лица МКСО были наделены правом составления протоколов о данных административных нарушениях.</w:t>
      </w:r>
    </w:p>
    <w:p w:rsidR="00C015F7" w:rsidRPr="00986910" w:rsidRDefault="00C015F7" w:rsidP="003C71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Для анализа процесса </w:t>
      </w:r>
      <w:proofErr w:type="gramStart"/>
      <w:r w:rsidRPr="00986910">
        <w:rPr>
          <w:rFonts w:ascii="Arial" w:hAnsi="Arial" w:cs="Arial"/>
          <w:sz w:val="24"/>
          <w:szCs w:val="24"/>
        </w:rPr>
        <w:t>контроля за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устранением нарушений от контрольно-счетных органов Томской области была получена информация, отраженная</w:t>
      </w:r>
      <w:r w:rsidRPr="00986910">
        <w:rPr>
          <w:rFonts w:ascii="Arial" w:hAnsi="Arial" w:cs="Arial"/>
          <w:b/>
          <w:sz w:val="24"/>
          <w:szCs w:val="24"/>
        </w:rPr>
        <w:t xml:space="preserve"> на слайде</w:t>
      </w:r>
      <w:r w:rsidRPr="00986910">
        <w:rPr>
          <w:rFonts w:ascii="Arial" w:hAnsi="Arial" w:cs="Arial"/>
          <w:b/>
          <w:sz w:val="24"/>
          <w:szCs w:val="24"/>
        </w:rPr>
        <w:t xml:space="preserve"> 6. </w:t>
      </w:r>
      <w:r w:rsidRPr="00986910">
        <w:rPr>
          <w:rFonts w:ascii="Arial" w:hAnsi="Arial" w:cs="Arial"/>
          <w:sz w:val="24"/>
          <w:szCs w:val="24"/>
        </w:rPr>
        <w:t>Проанализировав полученную информацию</w:t>
      </w:r>
      <w:r w:rsidRPr="00986910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 следует отметить, что практика обобщения данных по выявленным в ходе проверок нарушениям сформирована в большинстве МКСО. </w:t>
      </w:r>
    </w:p>
    <w:p w:rsidR="00C015F7" w:rsidRPr="00986910" w:rsidRDefault="00C015F7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Конечно, </w:t>
      </w:r>
      <w:r w:rsidRPr="00986910">
        <w:rPr>
          <w:rFonts w:ascii="Arial" w:hAnsi="Arial" w:cs="Arial"/>
          <w:b/>
          <w:sz w:val="24"/>
          <w:szCs w:val="24"/>
        </w:rPr>
        <w:t>6-ФЗ</w:t>
      </w:r>
      <w:r w:rsidRPr="00986910">
        <w:rPr>
          <w:rFonts w:ascii="Arial" w:hAnsi="Arial" w:cs="Arial"/>
          <w:sz w:val="24"/>
          <w:szCs w:val="24"/>
        </w:rPr>
        <w:t xml:space="preserve"> установил форму отчетности КСО о своей деятельности – ежегодный отчет, однако унификации отчета как документа до сих пор нет. В этой связи можно руководствоваться Стандартом подготовки годового отчета о работе Контрольно-счетной палаты Томской области, </w:t>
      </w:r>
      <w:proofErr w:type="gramStart"/>
      <w:r w:rsidRPr="00986910">
        <w:rPr>
          <w:rFonts w:ascii="Arial" w:hAnsi="Arial" w:cs="Arial"/>
          <w:sz w:val="24"/>
          <w:szCs w:val="24"/>
        </w:rPr>
        <w:t>который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определил основные подходы и структуру данного документа.</w:t>
      </w:r>
    </w:p>
    <w:p w:rsidR="00C015F7" w:rsidRPr="00986910" w:rsidRDefault="00C015F7" w:rsidP="003C71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Большинство МКСО обобщенные данные отражают в информационных письмах, аналитических записках, бюллетенях, текущих и годовых отчетах. Материалы представляются в органы представительной и исполнительной власти муниципальных образований, публикуются в местных печатных изданиях и в сети «Интернет. Наиболее крупные палаты используют автоматизированные программы за контролем выявленных и устраненных нарушений.</w:t>
      </w:r>
    </w:p>
    <w:p w:rsidR="00C015F7" w:rsidRPr="00986910" w:rsidRDefault="00C015F7" w:rsidP="003C71B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86910">
        <w:rPr>
          <w:rFonts w:ascii="Arial" w:hAnsi="Arial" w:cs="Arial"/>
          <w:b/>
          <w:sz w:val="24"/>
          <w:szCs w:val="24"/>
        </w:rPr>
        <w:t>Слайд 7</w:t>
      </w:r>
      <w:r w:rsidRPr="00986910">
        <w:rPr>
          <w:rFonts w:ascii="Arial" w:hAnsi="Arial" w:cs="Arial"/>
          <w:b/>
          <w:sz w:val="24"/>
          <w:szCs w:val="24"/>
        </w:rPr>
        <w:t xml:space="preserve">. </w:t>
      </w:r>
      <w:r w:rsidRPr="00986910">
        <w:rPr>
          <w:rFonts w:ascii="Arial" w:hAnsi="Arial" w:cs="Arial"/>
          <w:sz w:val="24"/>
          <w:szCs w:val="24"/>
        </w:rPr>
        <w:t xml:space="preserve">Основным методом устранения нарушений выступают </w:t>
      </w:r>
      <w:r w:rsidRPr="00986910">
        <w:rPr>
          <w:rFonts w:ascii="Arial" w:hAnsi="Arial" w:cs="Arial"/>
          <w:b/>
          <w:sz w:val="24"/>
          <w:szCs w:val="24"/>
        </w:rPr>
        <w:t>представления и предписания.</w:t>
      </w:r>
      <w:r w:rsidRPr="00986910">
        <w:rPr>
          <w:rFonts w:ascii="Arial" w:hAnsi="Arial" w:cs="Arial"/>
          <w:b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 xml:space="preserve">Данный механизм используется всеми МКСО. </w:t>
      </w:r>
      <w:r w:rsidRPr="00986910">
        <w:rPr>
          <w:rFonts w:ascii="Arial" w:hAnsi="Arial" w:cs="Arial"/>
          <w:color w:val="000000"/>
          <w:sz w:val="24"/>
          <w:szCs w:val="24"/>
        </w:rPr>
        <w:lastRenderedPageBreak/>
        <w:t xml:space="preserve">Счетной палатой Города Томска </w:t>
      </w:r>
      <w:r w:rsidRPr="009869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986910">
        <w:rPr>
          <w:rFonts w:ascii="Arial" w:hAnsi="Arial" w:cs="Arial"/>
          <w:color w:val="000000"/>
          <w:sz w:val="24"/>
          <w:szCs w:val="24"/>
        </w:rPr>
        <w:t>данный инструмент используется в ограниченных случаях.</w:t>
      </w:r>
    </w:p>
    <w:p w:rsidR="00C015F7" w:rsidRPr="00986910" w:rsidRDefault="00C015F7" w:rsidP="003C71B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86910">
        <w:rPr>
          <w:rFonts w:ascii="Arial" w:hAnsi="Arial" w:cs="Arial"/>
          <w:b/>
          <w:sz w:val="24"/>
          <w:szCs w:val="24"/>
        </w:rPr>
        <w:t>Слайд 8</w:t>
      </w:r>
      <w:r w:rsidRPr="00986910">
        <w:rPr>
          <w:rFonts w:ascii="Arial" w:hAnsi="Arial" w:cs="Arial"/>
          <w:b/>
          <w:sz w:val="24"/>
          <w:szCs w:val="24"/>
        </w:rPr>
        <w:t xml:space="preserve">. </w:t>
      </w:r>
      <w:r w:rsidRPr="00986910">
        <w:rPr>
          <w:rFonts w:ascii="Arial" w:hAnsi="Arial" w:cs="Arial"/>
          <w:color w:val="000000"/>
          <w:sz w:val="24"/>
          <w:szCs w:val="24"/>
        </w:rPr>
        <w:t xml:space="preserve">В целях принятия своевременных мер по устранению нарушений и недостатков, выявленных Счетной палатой, Администрацией города было издано Распоряжение </w:t>
      </w:r>
      <w:r w:rsidRPr="00986910">
        <w:rPr>
          <w:rFonts w:ascii="Arial" w:hAnsi="Arial" w:cs="Arial"/>
          <w:i/>
          <w:color w:val="000000"/>
          <w:sz w:val="24"/>
          <w:szCs w:val="24"/>
        </w:rPr>
        <w:t xml:space="preserve">от 09.08.2012 № </w:t>
      </w:r>
      <w:proofErr w:type="gramStart"/>
      <w:r w:rsidRPr="00986910">
        <w:rPr>
          <w:rFonts w:ascii="Arial" w:hAnsi="Arial" w:cs="Arial"/>
          <w:i/>
          <w:color w:val="000000"/>
          <w:sz w:val="24"/>
          <w:szCs w:val="24"/>
        </w:rPr>
        <w:t>р</w:t>
      </w:r>
      <w:proofErr w:type="gramEnd"/>
      <w:r w:rsidRPr="00986910">
        <w:rPr>
          <w:rFonts w:ascii="Arial" w:hAnsi="Arial" w:cs="Arial"/>
          <w:i/>
          <w:color w:val="000000"/>
          <w:sz w:val="24"/>
          <w:szCs w:val="24"/>
        </w:rPr>
        <w:t xml:space="preserve"> 727</w:t>
      </w:r>
      <w:r w:rsidR="003C71B2" w:rsidRPr="00986910">
        <w:rPr>
          <w:rFonts w:ascii="Arial" w:hAnsi="Arial" w:cs="Arial"/>
          <w:i/>
          <w:color w:val="000000"/>
          <w:sz w:val="24"/>
          <w:szCs w:val="24"/>
        </w:rPr>
        <w:t>,</w:t>
      </w:r>
      <w:r w:rsidRPr="00986910">
        <w:rPr>
          <w:rFonts w:ascii="Arial" w:hAnsi="Arial" w:cs="Arial"/>
          <w:color w:val="000000"/>
          <w:sz w:val="24"/>
          <w:szCs w:val="24"/>
        </w:rPr>
        <w:t xml:space="preserve"> обязующее ГРБС в 15-ти </w:t>
      </w:r>
      <w:proofErr w:type="spellStart"/>
      <w:r w:rsidRPr="00986910">
        <w:rPr>
          <w:rFonts w:ascii="Arial" w:hAnsi="Arial" w:cs="Arial"/>
          <w:color w:val="000000"/>
          <w:sz w:val="24"/>
          <w:szCs w:val="24"/>
        </w:rPr>
        <w:t>дневный</w:t>
      </w:r>
      <w:proofErr w:type="spellEnd"/>
      <w:r w:rsidRPr="00986910">
        <w:rPr>
          <w:rFonts w:ascii="Arial" w:hAnsi="Arial" w:cs="Arial"/>
          <w:color w:val="000000"/>
          <w:sz w:val="24"/>
          <w:szCs w:val="24"/>
        </w:rPr>
        <w:t xml:space="preserve"> срок после подписания акта проверки предоставлять в Счетную палату и Департамент финансов план мероприятий по устранению нарушений, а также информацию об исполнении указанного плана. Таким образом, устранение нарушений, выявленных Счетной палатой</w:t>
      </w:r>
      <w:r w:rsidR="003C71B2" w:rsidRPr="00986910">
        <w:rPr>
          <w:rFonts w:ascii="Arial" w:hAnsi="Arial" w:cs="Arial"/>
          <w:color w:val="000000"/>
          <w:sz w:val="24"/>
          <w:szCs w:val="24"/>
        </w:rPr>
        <w:t xml:space="preserve">, </w:t>
      </w:r>
      <w:r w:rsidRPr="00986910">
        <w:rPr>
          <w:rFonts w:ascii="Arial" w:hAnsi="Arial" w:cs="Arial"/>
          <w:color w:val="000000"/>
          <w:sz w:val="24"/>
          <w:szCs w:val="24"/>
        </w:rPr>
        <w:t xml:space="preserve"> стоит на </w:t>
      </w:r>
      <w:proofErr w:type="gramStart"/>
      <w:r w:rsidRPr="00986910">
        <w:rPr>
          <w:rFonts w:ascii="Arial" w:hAnsi="Arial" w:cs="Arial"/>
          <w:color w:val="000000"/>
          <w:sz w:val="24"/>
          <w:szCs w:val="24"/>
        </w:rPr>
        <w:t>контроле</w:t>
      </w:r>
      <w:proofErr w:type="gramEnd"/>
      <w:r w:rsidRPr="00986910">
        <w:rPr>
          <w:rFonts w:ascii="Arial" w:hAnsi="Arial" w:cs="Arial"/>
          <w:color w:val="000000"/>
          <w:sz w:val="24"/>
          <w:szCs w:val="24"/>
        </w:rPr>
        <w:t xml:space="preserve"> не только у нас, но и в контрольном комитете финансового органа.</w:t>
      </w:r>
    </w:p>
    <w:p w:rsidR="00C015F7" w:rsidRPr="00986910" w:rsidRDefault="00C015F7" w:rsidP="003C71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color w:val="000000"/>
          <w:sz w:val="24"/>
          <w:szCs w:val="24"/>
        </w:rPr>
        <w:t>Ежеквартально информация ГРБС об устранении нарушений заслушивается на Комитете по бюджету экономики и собственности Думы Города Томска.</w:t>
      </w:r>
      <w:r w:rsidR="003C71B2" w:rsidRPr="009869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986910">
        <w:rPr>
          <w:rFonts w:ascii="Arial" w:hAnsi="Arial" w:cs="Arial"/>
          <w:sz w:val="24"/>
          <w:szCs w:val="24"/>
        </w:rPr>
        <w:t xml:space="preserve">Счетной палатой ЗАТО Северска широко используется повторное </w:t>
      </w:r>
      <w:proofErr w:type="gramStart"/>
      <w:r w:rsidRPr="00986910">
        <w:rPr>
          <w:rFonts w:ascii="Arial" w:hAnsi="Arial" w:cs="Arial"/>
          <w:sz w:val="24"/>
          <w:szCs w:val="24"/>
        </w:rPr>
        <w:t>заслушивание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как представителей исполнительной власти, так и проверяемых субъектов в отношении принятых мер на заседаниях Совета Думы ЗАТО Северск.</w:t>
      </w:r>
    </w:p>
    <w:p w:rsidR="00C015F7" w:rsidRPr="00986910" w:rsidRDefault="00C015F7" w:rsidP="003C71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b/>
          <w:sz w:val="24"/>
          <w:szCs w:val="24"/>
        </w:rPr>
        <w:t>Слайд 9</w:t>
      </w:r>
      <w:r w:rsidR="003C71B2" w:rsidRPr="00986910">
        <w:rPr>
          <w:rFonts w:ascii="Arial" w:hAnsi="Arial" w:cs="Arial"/>
          <w:b/>
          <w:sz w:val="24"/>
          <w:szCs w:val="24"/>
        </w:rPr>
        <w:t xml:space="preserve">. </w:t>
      </w:r>
      <w:r w:rsidRPr="00986910">
        <w:rPr>
          <w:rFonts w:ascii="Arial" w:hAnsi="Arial" w:cs="Arial"/>
          <w:sz w:val="24"/>
          <w:szCs w:val="24"/>
        </w:rPr>
        <w:t xml:space="preserve">Важным инструментом устранения нарушений является расширение взаимного сотрудничества с правоохранительными органами: соглашения заключены только шестью КСО. </w:t>
      </w:r>
    </w:p>
    <w:p w:rsidR="00C015F7" w:rsidRPr="00986910" w:rsidRDefault="00C015F7" w:rsidP="003C71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b/>
          <w:sz w:val="24"/>
          <w:szCs w:val="24"/>
        </w:rPr>
        <w:t>Слайд 10</w:t>
      </w:r>
      <w:r w:rsidR="003C71B2" w:rsidRPr="00986910">
        <w:rPr>
          <w:rFonts w:ascii="Arial" w:hAnsi="Arial" w:cs="Arial"/>
          <w:sz w:val="24"/>
          <w:szCs w:val="24"/>
        </w:rPr>
        <w:t xml:space="preserve">. </w:t>
      </w:r>
      <w:r w:rsidRPr="00986910">
        <w:rPr>
          <w:rFonts w:ascii="Arial" w:hAnsi="Arial" w:cs="Arial"/>
          <w:sz w:val="24"/>
          <w:szCs w:val="24"/>
        </w:rPr>
        <w:t xml:space="preserve">По итогам прошлого года КСО Томской области в правоохранительные органы было направлено 66 материалов, по </w:t>
      </w:r>
      <w:proofErr w:type="gramStart"/>
      <w:r w:rsidRPr="00986910">
        <w:rPr>
          <w:rFonts w:ascii="Arial" w:hAnsi="Arial" w:cs="Arial"/>
          <w:sz w:val="24"/>
          <w:szCs w:val="24"/>
        </w:rPr>
        <w:t>итогам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рассмотрения которых возбуждено 10 уголовных дел.</w:t>
      </w:r>
    </w:p>
    <w:p w:rsidR="00C015F7" w:rsidRPr="00986910" w:rsidRDefault="00C015F7" w:rsidP="003C71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Достаточно действенная практика </w:t>
      </w:r>
      <w:r w:rsidR="003C71B2" w:rsidRPr="00986910">
        <w:rPr>
          <w:rFonts w:ascii="Arial" w:hAnsi="Arial" w:cs="Arial"/>
          <w:sz w:val="24"/>
          <w:szCs w:val="24"/>
        </w:rPr>
        <w:t xml:space="preserve">- </w:t>
      </w:r>
      <w:r w:rsidRPr="00986910">
        <w:rPr>
          <w:rFonts w:ascii="Arial" w:hAnsi="Arial" w:cs="Arial"/>
          <w:sz w:val="24"/>
          <w:szCs w:val="24"/>
        </w:rPr>
        <w:t>проведени</w:t>
      </w:r>
      <w:r w:rsidR="003C71B2" w:rsidRPr="00986910">
        <w:rPr>
          <w:rFonts w:ascii="Arial" w:hAnsi="Arial" w:cs="Arial"/>
          <w:sz w:val="24"/>
          <w:szCs w:val="24"/>
        </w:rPr>
        <w:t>е</w:t>
      </w:r>
      <w:r w:rsidRPr="00986910">
        <w:rPr>
          <w:rFonts w:ascii="Arial" w:hAnsi="Arial" w:cs="Arial"/>
          <w:sz w:val="24"/>
          <w:szCs w:val="24"/>
        </w:rPr>
        <w:t xml:space="preserve"> расширенных коллегий Счетной палат</w:t>
      </w:r>
      <w:r w:rsidR="003C71B2" w:rsidRPr="00986910">
        <w:rPr>
          <w:rFonts w:ascii="Arial" w:hAnsi="Arial" w:cs="Arial"/>
          <w:sz w:val="24"/>
          <w:szCs w:val="24"/>
        </w:rPr>
        <w:t>ы</w:t>
      </w:r>
      <w:r w:rsidRPr="00986910">
        <w:rPr>
          <w:rFonts w:ascii="Arial" w:hAnsi="Arial" w:cs="Arial"/>
          <w:sz w:val="24"/>
          <w:szCs w:val="24"/>
        </w:rPr>
        <w:t>, совместных совещаний с органами местного самоуправления и правоохранительными органами для обсуждения возможных способов и перспектив устранения нарушений и недостатков.</w:t>
      </w:r>
    </w:p>
    <w:p w:rsidR="00C015F7" w:rsidRPr="00986910" w:rsidRDefault="00C015F7" w:rsidP="003C71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b/>
          <w:sz w:val="24"/>
          <w:szCs w:val="24"/>
        </w:rPr>
        <w:t>Слайд 11</w:t>
      </w:r>
      <w:r w:rsidR="003C71B2" w:rsidRPr="00986910">
        <w:rPr>
          <w:rFonts w:ascii="Arial" w:hAnsi="Arial" w:cs="Arial"/>
          <w:b/>
          <w:sz w:val="24"/>
          <w:szCs w:val="24"/>
        </w:rPr>
        <w:t>. Ф</w:t>
      </w:r>
      <w:r w:rsidRPr="00986910">
        <w:rPr>
          <w:rFonts w:ascii="Arial" w:hAnsi="Arial" w:cs="Arial"/>
          <w:b/>
          <w:sz w:val="24"/>
          <w:szCs w:val="24"/>
        </w:rPr>
        <w:t>актор</w:t>
      </w:r>
      <w:r w:rsidR="003C71B2" w:rsidRPr="00986910">
        <w:rPr>
          <w:rFonts w:ascii="Arial" w:hAnsi="Arial" w:cs="Arial"/>
          <w:b/>
          <w:sz w:val="24"/>
          <w:szCs w:val="24"/>
        </w:rPr>
        <w:t>ы</w:t>
      </w:r>
      <w:r w:rsidRPr="00986910">
        <w:rPr>
          <w:rFonts w:ascii="Arial" w:hAnsi="Arial" w:cs="Arial"/>
          <w:b/>
          <w:sz w:val="24"/>
          <w:szCs w:val="24"/>
        </w:rPr>
        <w:t xml:space="preserve"> повышения</w:t>
      </w:r>
      <w:r w:rsidRPr="00986910">
        <w:rPr>
          <w:rFonts w:ascii="Arial" w:hAnsi="Arial" w:cs="Arial"/>
          <w:sz w:val="24"/>
          <w:szCs w:val="24"/>
        </w:rPr>
        <w:t xml:space="preserve"> результативности устранения и профилактики нарушений: </w:t>
      </w:r>
    </w:p>
    <w:p w:rsidR="00C015F7" w:rsidRPr="00986910" w:rsidRDefault="00C015F7" w:rsidP="003C71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1. Необходимо определить </w:t>
      </w:r>
      <w:r w:rsidRPr="00986910">
        <w:rPr>
          <w:rFonts w:ascii="Arial" w:hAnsi="Arial" w:cs="Arial"/>
          <w:b/>
          <w:sz w:val="24"/>
          <w:szCs w:val="24"/>
        </w:rPr>
        <w:t>четкий регламент</w:t>
      </w:r>
      <w:r w:rsidRPr="00986910">
        <w:rPr>
          <w:rFonts w:ascii="Arial" w:hAnsi="Arial" w:cs="Arial"/>
          <w:sz w:val="24"/>
          <w:szCs w:val="24"/>
        </w:rPr>
        <w:t xml:space="preserve"> действий МКСО, </w:t>
      </w:r>
      <w:proofErr w:type="gramStart"/>
      <w:r w:rsidRPr="00986910">
        <w:rPr>
          <w:rFonts w:ascii="Arial" w:hAnsi="Arial" w:cs="Arial"/>
          <w:sz w:val="24"/>
          <w:szCs w:val="24"/>
        </w:rPr>
        <w:t>представительного</w:t>
      </w:r>
      <w:proofErr w:type="gramEnd"/>
      <w:r w:rsidRPr="00986910">
        <w:rPr>
          <w:rFonts w:ascii="Arial" w:hAnsi="Arial" w:cs="Arial"/>
          <w:sz w:val="24"/>
          <w:szCs w:val="24"/>
        </w:rPr>
        <w:t xml:space="preserve"> и исполнительных органов по устранению нарушений. </w:t>
      </w:r>
    </w:p>
    <w:p w:rsidR="00C015F7" w:rsidRPr="00986910" w:rsidRDefault="00C015F7" w:rsidP="003C71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 xml:space="preserve">2. </w:t>
      </w:r>
      <w:r w:rsidR="003C71B2" w:rsidRPr="00986910">
        <w:rPr>
          <w:rFonts w:ascii="Arial" w:hAnsi="Arial" w:cs="Arial"/>
          <w:sz w:val="24"/>
          <w:szCs w:val="24"/>
        </w:rPr>
        <w:t>В</w:t>
      </w:r>
      <w:r w:rsidRPr="00986910">
        <w:rPr>
          <w:rFonts w:ascii="Arial" w:hAnsi="Arial" w:cs="Arial"/>
          <w:sz w:val="24"/>
          <w:szCs w:val="24"/>
        </w:rPr>
        <w:t xml:space="preserve">ажно обеспечить взаимодействие с </w:t>
      </w:r>
      <w:r w:rsidRPr="00986910">
        <w:rPr>
          <w:rFonts w:ascii="Arial" w:hAnsi="Arial" w:cs="Arial"/>
          <w:b/>
          <w:sz w:val="24"/>
          <w:szCs w:val="24"/>
        </w:rPr>
        <w:t>правоохранительными органами</w:t>
      </w:r>
      <w:r w:rsidRPr="00986910">
        <w:rPr>
          <w:rFonts w:ascii="Arial" w:hAnsi="Arial" w:cs="Arial"/>
          <w:sz w:val="24"/>
          <w:szCs w:val="24"/>
        </w:rPr>
        <w:t xml:space="preserve"> путем заключения соглашений о взаимодействии и, самое главное, выработке четких механизмов действий с каждой стороны. </w:t>
      </w:r>
    </w:p>
    <w:p w:rsidR="00C015F7" w:rsidRPr="00986910" w:rsidRDefault="00C015F7" w:rsidP="003C71B2">
      <w:pPr>
        <w:pStyle w:val="a3"/>
        <w:numPr>
          <w:ilvl w:val="0"/>
          <w:numId w:val="12"/>
        </w:numPr>
        <w:ind w:left="0" w:firstLine="709"/>
        <w:jc w:val="both"/>
        <w:rPr>
          <w:rFonts w:ascii="Arial" w:hAnsi="Arial" w:cs="Arial"/>
        </w:rPr>
      </w:pPr>
      <w:r w:rsidRPr="00986910">
        <w:rPr>
          <w:rFonts w:ascii="Arial" w:hAnsi="Arial" w:cs="Arial"/>
        </w:rPr>
        <w:t xml:space="preserve">Взаимодействие с </w:t>
      </w:r>
      <w:r w:rsidRPr="00986910">
        <w:rPr>
          <w:rFonts w:ascii="Arial" w:hAnsi="Arial" w:cs="Arial"/>
          <w:b/>
        </w:rPr>
        <w:t>органами внутреннего финансового контроля.</w:t>
      </w:r>
      <w:r w:rsidRPr="00986910">
        <w:rPr>
          <w:rFonts w:ascii="Arial" w:hAnsi="Arial" w:cs="Arial"/>
        </w:rPr>
        <w:t xml:space="preserve"> Необходимость эта диктуется реалиями жизни. </w:t>
      </w:r>
      <w:r w:rsidR="003C71B2" w:rsidRPr="00986910">
        <w:rPr>
          <w:rFonts w:ascii="Arial" w:hAnsi="Arial" w:cs="Arial"/>
        </w:rPr>
        <w:t>М</w:t>
      </w:r>
      <w:r w:rsidRPr="00986910">
        <w:rPr>
          <w:rFonts w:ascii="Arial" w:hAnsi="Arial" w:cs="Arial"/>
        </w:rPr>
        <w:t xml:space="preserve">ежду Счетной палатой и Департаментом финансов в конце 2013 года заключено соглашение о взаимодействии при осуществлении контроля предоставления субсидий, что позволило в 2014 году полностью охватить проверками получателей субсидий.  </w:t>
      </w:r>
    </w:p>
    <w:p w:rsidR="00C015F7" w:rsidRPr="00986910" w:rsidRDefault="00C015F7" w:rsidP="003C71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910">
        <w:rPr>
          <w:rFonts w:ascii="Arial" w:hAnsi="Arial" w:cs="Arial"/>
          <w:sz w:val="24"/>
          <w:szCs w:val="24"/>
        </w:rPr>
        <w:t>Данное направление однозначно требует развития, так как оно позволяет нам максимально сократить период от выявления проблем до принятия необходимых решений, исключает дублирование проверок, дает возможность единообразно классифицировать нарушения, и</w:t>
      </w:r>
      <w:r w:rsidR="003C71B2" w:rsidRPr="00986910">
        <w:rPr>
          <w:rFonts w:ascii="Arial" w:hAnsi="Arial" w:cs="Arial"/>
          <w:sz w:val="24"/>
          <w:szCs w:val="24"/>
        </w:rPr>
        <w:t xml:space="preserve">, </w:t>
      </w:r>
      <w:r w:rsidRPr="00986910">
        <w:rPr>
          <w:rFonts w:ascii="Arial" w:hAnsi="Arial" w:cs="Arial"/>
          <w:sz w:val="24"/>
          <w:szCs w:val="24"/>
        </w:rPr>
        <w:t xml:space="preserve"> что немаловажно, а может быть даже и приоритетно, выработать единую политику по оздоровлению муниципальных финансов. </w:t>
      </w:r>
    </w:p>
    <w:p w:rsidR="00C015F7" w:rsidRPr="00986910" w:rsidRDefault="00C015F7" w:rsidP="003C71B2">
      <w:pPr>
        <w:pStyle w:val="a3"/>
        <w:numPr>
          <w:ilvl w:val="0"/>
          <w:numId w:val="12"/>
        </w:numPr>
        <w:ind w:left="0" w:firstLine="709"/>
        <w:jc w:val="both"/>
        <w:rPr>
          <w:rFonts w:ascii="Arial" w:hAnsi="Arial" w:cs="Arial"/>
        </w:rPr>
      </w:pPr>
      <w:r w:rsidRPr="00986910">
        <w:rPr>
          <w:rFonts w:ascii="Arial" w:hAnsi="Arial" w:cs="Arial"/>
          <w:b/>
        </w:rPr>
        <w:t>Оперативный доступ к информации</w:t>
      </w:r>
      <w:r w:rsidRPr="00986910">
        <w:rPr>
          <w:rFonts w:ascii="Arial" w:hAnsi="Arial" w:cs="Arial"/>
        </w:rPr>
        <w:t>. Сейчас необходимо настраиваться на то, чтобы максимально обеспечить МКСО актуальной информацией при сокращении количества запросов.</w:t>
      </w:r>
    </w:p>
    <w:p w:rsidR="00C015F7" w:rsidRPr="00986910" w:rsidRDefault="00C015F7" w:rsidP="003C71B2">
      <w:pPr>
        <w:pStyle w:val="a3"/>
        <w:ind w:left="0" w:firstLine="709"/>
        <w:jc w:val="both"/>
        <w:rPr>
          <w:rFonts w:ascii="Arial" w:hAnsi="Arial" w:cs="Arial"/>
        </w:rPr>
      </w:pPr>
      <w:r w:rsidRPr="00986910">
        <w:rPr>
          <w:rFonts w:ascii="Arial" w:hAnsi="Arial" w:cs="Arial"/>
        </w:rPr>
        <w:t xml:space="preserve">К примеру, нам существенно помогает в работе и позволяет осуществлять не только последующий, но и текущий контроль, это доступ в режиме онлайн </w:t>
      </w:r>
      <w:proofErr w:type="gramStart"/>
      <w:r w:rsidRPr="00986910">
        <w:rPr>
          <w:rFonts w:ascii="Arial" w:hAnsi="Arial" w:cs="Arial"/>
        </w:rPr>
        <w:t>к</w:t>
      </w:r>
      <w:proofErr w:type="gramEnd"/>
      <w:r w:rsidRPr="00986910">
        <w:rPr>
          <w:rFonts w:ascii="Arial" w:hAnsi="Arial" w:cs="Arial"/>
        </w:rPr>
        <w:t>:</w:t>
      </w:r>
    </w:p>
    <w:p w:rsidR="00C015F7" w:rsidRPr="00986910" w:rsidRDefault="00C015F7" w:rsidP="003C71B2">
      <w:pPr>
        <w:pStyle w:val="a3"/>
        <w:ind w:left="0" w:firstLine="709"/>
        <w:jc w:val="both"/>
        <w:rPr>
          <w:rFonts w:ascii="Arial" w:hAnsi="Arial" w:cs="Arial"/>
        </w:rPr>
      </w:pPr>
      <w:r w:rsidRPr="00986910">
        <w:rPr>
          <w:rFonts w:ascii="Arial" w:hAnsi="Arial" w:cs="Arial"/>
        </w:rPr>
        <w:t>- автоматизированному центру контроля (АЦК планирование, финансы, муниципальный заказ, бюджетный контроль) информации о планировании и исполнении доходной и расходной частей бюджета муниципального образования, где не только отражены операции, но и подтверждающие документы;</w:t>
      </w:r>
    </w:p>
    <w:p w:rsidR="00C015F7" w:rsidRPr="00986910" w:rsidRDefault="00C015F7" w:rsidP="003C71B2">
      <w:pPr>
        <w:pStyle w:val="a3"/>
        <w:ind w:left="0" w:firstLine="709"/>
        <w:jc w:val="both"/>
        <w:rPr>
          <w:rFonts w:ascii="Arial" w:hAnsi="Arial" w:cs="Arial"/>
          <w:color w:val="FF0000"/>
        </w:rPr>
      </w:pPr>
      <w:r w:rsidRPr="00986910">
        <w:rPr>
          <w:rFonts w:ascii="Arial" w:hAnsi="Arial" w:cs="Arial"/>
        </w:rPr>
        <w:t xml:space="preserve"> - Реестру муниципальной собственности;</w:t>
      </w:r>
    </w:p>
    <w:p w:rsidR="00C015F7" w:rsidRPr="00986910" w:rsidRDefault="00C015F7" w:rsidP="003C71B2">
      <w:pPr>
        <w:pStyle w:val="a3"/>
        <w:ind w:left="0" w:firstLine="709"/>
        <w:jc w:val="both"/>
        <w:rPr>
          <w:rFonts w:ascii="Arial" w:hAnsi="Arial" w:cs="Arial"/>
        </w:rPr>
      </w:pPr>
      <w:r w:rsidRPr="00986910">
        <w:rPr>
          <w:rFonts w:ascii="Arial" w:hAnsi="Arial" w:cs="Arial"/>
          <w:color w:val="FF0000"/>
        </w:rPr>
        <w:lastRenderedPageBreak/>
        <w:t xml:space="preserve"> </w:t>
      </w:r>
      <w:r w:rsidRPr="00986910">
        <w:rPr>
          <w:rFonts w:ascii="Arial" w:hAnsi="Arial" w:cs="Arial"/>
        </w:rPr>
        <w:t>- Базе земельных ресурсов, позволяющей увидеть полную информацию о конкретном земельном участке, включая данные о его правообладателях, разрешенном виде использования, расчетах за использование земли, сумме задолженности, а также принимаемых мер по ее погашению.</w:t>
      </w:r>
    </w:p>
    <w:p w:rsidR="00C015F7" w:rsidRPr="00986910" w:rsidRDefault="00C015F7" w:rsidP="003C71B2">
      <w:pPr>
        <w:pStyle w:val="a3"/>
        <w:ind w:left="0" w:firstLine="709"/>
        <w:jc w:val="both"/>
        <w:rPr>
          <w:rFonts w:ascii="Arial" w:hAnsi="Arial" w:cs="Arial"/>
        </w:rPr>
      </w:pPr>
      <w:r w:rsidRPr="00986910">
        <w:rPr>
          <w:rFonts w:ascii="Arial" w:hAnsi="Arial" w:cs="Arial"/>
        </w:rPr>
        <w:t xml:space="preserve">Информационные ресурсы государственных структур также должны быть использованы в работе. Так, сейчас Счетной палатой проводятся мероприятия по подключению к системе межведомственного электронного взаимодействия (СМЭВ) для оперативного получения данных ИФНС и </w:t>
      </w:r>
      <w:proofErr w:type="spellStart"/>
      <w:r w:rsidRPr="00986910">
        <w:rPr>
          <w:rFonts w:ascii="Arial" w:hAnsi="Arial" w:cs="Arial"/>
        </w:rPr>
        <w:t>Росреестра</w:t>
      </w:r>
      <w:proofErr w:type="spellEnd"/>
      <w:r w:rsidRPr="00986910">
        <w:rPr>
          <w:rFonts w:ascii="Arial" w:hAnsi="Arial" w:cs="Arial"/>
        </w:rPr>
        <w:t>. Например, получение данных из ЕГРП</w:t>
      </w:r>
      <w:r w:rsidR="003C71B2" w:rsidRPr="00986910">
        <w:rPr>
          <w:rFonts w:ascii="Arial" w:hAnsi="Arial" w:cs="Arial"/>
        </w:rPr>
        <w:t xml:space="preserve">, </w:t>
      </w:r>
      <w:r w:rsidRPr="00986910">
        <w:rPr>
          <w:rFonts w:ascii="Arial" w:hAnsi="Arial" w:cs="Arial"/>
        </w:rPr>
        <w:t xml:space="preserve"> надеемся</w:t>
      </w:r>
      <w:r w:rsidR="003C71B2" w:rsidRPr="00986910">
        <w:rPr>
          <w:rFonts w:ascii="Arial" w:hAnsi="Arial" w:cs="Arial"/>
        </w:rPr>
        <w:t xml:space="preserve">, </w:t>
      </w:r>
      <w:r w:rsidRPr="00986910">
        <w:rPr>
          <w:rFonts w:ascii="Arial" w:hAnsi="Arial" w:cs="Arial"/>
        </w:rPr>
        <w:t xml:space="preserve"> будет сокращено с 3 недель до 3 дней, что в итоге приведет и к сокращению сроков проверок. </w:t>
      </w:r>
    </w:p>
    <w:p w:rsidR="00C015F7" w:rsidRPr="00986910" w:rsidRDefault="00C015F7" w:rsidP="003C71B2">
      <w:pPr>
        <w:pStyle w:val="a3"/>
        <w:ind w:left="0" w:firstLine="709"/>
        <w:jc w:val="both"/>
        <w:rPr>
          <w:rFonts w:ascii="Arial" w:hAnsi="Arial" w:cs="Arial"/>
        </w:rPr>
      </w:pPr>
      <w:r w:rsidRPr="00986910">
        <w:rPr>
          <w:rFonts w:ascii="Arial" w:hAnsi="Arial" w:cs="Arial"/>
        </w:rPr>
        <w:t>Что касается профилактики нарушений</w:t>
      </w:r>
      <w:r w:rsidR="003C71B2" w:rsidRPr="00986910">
        <w:rPr>
          <w:rFonts w:ascii="Arial" w:hAnsi="Arial" w:cs="Arial"/>
        </w:rPr>
        <w:t xml:space="preserve">, то </w:t>
      </w:r>
      <w:r w:rsidRPr="00986910">
        <w:rPr>
          <w:rFonts w:ascii="Arial" w:hAnsi="Arial" w:cs="Arial"/>
        </w:rPr>
        <w:t xml:space="preserve">хотелось бы остановиться на двух блоках. </w:t>
      </w:r>
      <w:r w:rsidR="003C71B2" w:rsidRPr="00986910">
        <w:rPr>
          <w:rFonts w:ascii="Arial" w:hAnsi="Arial" w:cs="Arial"/>
        </w:rPr>
        <w:t xml:space="preserve"> </w:t>
      </w:r>
      <w:r w:rsidRPr="00986910">
        <w:rPr>
          <w:rFonts w:ascii="Arial" w:hAnsi="Arial" w:cs="Arial"/>
        </w:rPr>
        <w:t xml:space="preserve">Во-первых, сфера капитальных вложений и ремонтов, где неправомерные и неэффективные расходы закладываются еще на </w:t>
      </w:r>
      <w:proofErr w:type="gramStart"/>
      <w:r w:rsidRPr="00986910">
        <w:rPr>
          <w:rFonts w:ascii="Arial" w:hAnsi="Arial" w:cs="Arial"/>
        </w:rPr>
        <w:t>этапе</w:t>
      </w:r>
      <w:proofErr w:type="gramEnd"/>
      <w:r w:rsidRPr="00986910">
        <w:rPr>
          <w:rFonts w:ascii="Arial" w:hAnsi="Arial" w:cs="Arial"/>
        </w:rPr>
        <w:t xml:space="preserve"> формирования ПСД. Во-вторых, переход на программный бюджет предъявляет новые требования к экспертизе муниципальных программ, которая у нас показала, ч</w:t>
      </w:r>
      <w:r w:rsidR="003C71B2" w:rsidRPr="00986910">
        <w:rPr>
          <w:rFonts w:ascii="Arial" w:hAnsi="Arial" w:cs="Arial"/>
        </w:rPr>
        <w:t>то ряд программ уже сформирован</w:t>
      </w:r>
      <w:r w:rsidRPr="00986910">
        <w:rPr>
          <w:rFonts w:ascii="Arial" w:hAnsi="Arial" w:cs="Arial"/>
        </w:rPr>
        <w:t xml:space="preserve"> с нарушение</w:t>
      </w:r>
      <w:r w:rsidR="003C71B2" w:rsidRPr="00986910">
        <w:rPr>
          <w:rFonts w:ascii="Arial" w:hAnsi="Arial" w:cs="Arial"/>
        </w:rPr>
        <w:t>м</w:t>
      </w:r>
      <w:r w:rsidRPr="00986910">
        <w:rPr>
          <w:rFonts w:ascii="Arial" w:hAnsi="Arial" w:cs="Arial"/>
        </w:rPr>
        <w:t xml:space="preserve"> 34 статьи Бюджетного кодекса РФ. Темы очень обширные. Предлагаем более подробно рассмотреть их в первом полугодии следующего года.  </w:t>
      </w:r>
    </w:p>
    <w:p w:rsidR="00C015F7" w:rsidRPr="00986910" w:rsidRDefault="00C015F7" w:rsidP="003C71B2">
      <w:pPr>
        <w:pStyle w:val="a3"/>
        <w:ind w:left="0" w:firstLine="709"/>
        <w:jc w:val="both"/>
        <w:rPr>
          <w:rFonts w:ascii="Arial" w:hAnsi="Arial" w:cs="Arial"/>
        </w:rPr>
      </w:pPr>
      <w:r w:rsidRPr="00986910">
        <w:rPr>
          <w:rFonts w:ascii="Arial" w:hAnsi="Arial" w:cs="Arial"/>
        </w:rPr>
        <w:t>Безусловно, аксиомой контролера является утверждение, что нарушение должно быть устранено</w:t>
      </w:r>
      <w:r w:rsidR="003C71B2" w:rsidRPr="00986910">
        <w:rPr>
          <w:rFonts w:ascii="Arial" w:hAnsi="Arial" w:cs="Arial"/>
        </w:rPr>
        <w:t xml:space="preserve">, </w:t>
      </w:r>
      <w:r w:rsidRPr="00986910">
        <w:rPr>
          <w:rFonts w:ascii="Arial" w:hAnsi="Arial" w:cs="Arial"/>
        </w:rPr>
        <w:t xml:space="preserve"> и наша работа строится с учетом этого. Однако на практике мы сталкиваемся с тем, что это не всегда исполнимо. Здесь играет роль отсутствие законодательно закрепленных мер ответственности за неэффективное использование бюджетных средств и складывающаяся из этого судебная практика. Так, проведенный Счетной палатой анализ судебной практики по вопросам устранения нарушений, связанных с завышением стоимости работ при строительстве и капремонте, показал, что распространены случаи отказа в удовлетворении требований. Основой отказа является то, что при заключении контракта и при приемке работ заказчиком не предъявлялись претензии по объемам, качеству и стоимости работ, то есть отсутствие должного контроля со стороны заказчика (муниципального образования) за формированием сметной и фактической стоимости работ приводит не только к неправомерным и неэффективным расходам бюджетных средств, но и создает риски невозможности </w:t>
      </w:r>
      <w:proofErr w:type="gramStart"/>
      <w:r w:rsidRPr="00986910">
        <w:rPr>
          <w:rFonts w:ascii="Arial" w:hAnsi="Arial" w:cs="Arial"/>
        </w:rPr>
        <w:t>взыскания</w:t>
      </w:r>
      <w:proofErr w:type="gramEnd"/>
      <w:r w:rsidRPr="00986910">
        <w:rPr>
          <w:rFonts w:ascii="Arial" w:hAnsi="Arial" w:cs="Arial"/>
        </w:rPr>
        <w:t xml:space="preserve"> неправомерно полученной подрядными организациями оплаты через суд. Это </w:t>
      </w:r>
      <w:r w:rsidR="003C71B2" w:rsidRPr="00986910">
        <w:rPr>
          <w:rFonts w:ascii="Arial" w:hAnsi="Arial" w:cs="Arial"/>
        </w:rPr>
        <w:t xml:space="preserve">- </w:t>
      </w:r>
      <w:r w:rsidRPr="00986910">
        <w:rPr>
          <w:rFonts w:ascii="Arial" w:hAnsi="Arial" w:cs="Arial"/>
        </w:rPr>
        <w:t xml:space="preserve">практика не только нашего региона, а в целом по стране. Обращает на себя внимание отсутствие практики предъявления заказчиком претензий к проектным организациям, организациям, проводящим экспертизу ПСД и технический надзор за ненадлежащее оказание услуг. Тем не </w:t>
      </w:r>
      <w:proofErr w:type="gramStart"/>
      <w:r w:rsidRPr="00986910">
        <w:rPr>
          <w:rFonts w:ascii="Arial" w:hAnsi="Arial" w:cs="Arial"/>
        </w:rPr>
        <w:t>менее</w:t>
      </w:r>
      <w:proofErr w:type="gramEnd"/>
      <w:r w:rsidRPr="00986910">
        <w:rPr>
          <w:rFonts w:ascii="Arial" w:hAnsi="Arial" w:cs="Arial"/>
        </w:rPr>
        <w:t xml:space="preserve"> имеется немало примеров, показывающих, что органы, осуществляющие экспертизу ПСД (включая проверку достоверности сметной стоимости) не всегда оказывают услуги надлежащего качества.  В этой связи нас иногда упрекают в том, что мы превышаем свои полномочия, проверяя достоверность сметной стоимости. Между тем, на </w:t>
      </w:r>
      <w:proofErr w:type="gramStart"/>
      <w:r w:rsidRPr="00986910">
        <w:rPr>
          <w:rFonts w:ascii="Arial" w:hAnsi="Arial" w:cs="Arial"/>
        </w:rPr>
        <w:t>уровне</w:t>
      </w:r>
      <w:proofErr w:type="gramEnd"/>
      <w:r w:rsidRPr="00986910">
        <w:rPr>
          <w:rFonts w:ascii="Arial" w:hAnsi="Arial" w:cs="Arial"/>
        </w:rPr>
        <w:t xml:space="preserve"> Счетной палаты РФ завышение сметной стоимости расценивают как </w:t>
      </w:r>
      <w:r w:rsidR="003C71B2" w:rsidRPr="00986910">
        <w:rPr>
          <w:rFonts w:ascii="Arial" w:hAnsi="Arial" w:cs="Arial"/>
        </w:rPr>
        <w:t xml:space="preserve">неправомерные бюджетные расходы. Пример - </w:t>
      </w:r>
      <w:r w:rsidRPr="00986910">
        <w:rPr>
          <w:rFonts w:ascii="Arial" w:hAnsi="Arial" w:cs="Arial"/>
        </w:rPr>
        <w:t xml:space="preserve">недавняя проверка Счетной палаты РФ в Северо-Кавказском федеральном округе по вопросу использования бюджетных средств, предоставленных региону для организации и функционирования системы управления водными ресурсами. </w:t>
      </w:r>
    </w:p>
    <w:p w:rsidR="00C015F7" w:rsidRPr="00986910" w:rsidRDefault="00C015F7" w:rsidP="003C71B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910">
        <w:rPr>
          <w:rFonts w:ascii="Arial" w:eastAsia="Times New Roman" w:hAnsi="Arial" w:cs="Arial"/>
          <w:sz w:val="24"/>
          <w:szCs w:val="24"/>
          <w:lang w:eastAsia="ru-RU"/>
        </w:rPr>
        <w:t>В связи с этим предлагаем МКСО либо в рамках взаимодействия с представительными и исполнительными органами муниципального образования, либо</w:t>
      </w:r>
      <w:r w:rsidR="003C71B2" w:rsidRPr="0098691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986910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используя правотворческую инициативу</w:t>
      </w:r>
      <w:r w:rsidR="003C71B2" w:rsidRPr="0098691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986910">
        <w:rPr>
          <w:rFonts w:ascii="Arial" w:eastAsia="Times New Roman" w:hAnsi="Arial" w:cs="Arial"/>
          <w:sz w:val="24"/>
          <w:szCs w:val="24"/>
          <w:lang w:eastAsia="ru-RU"/>
        </w:rPr>
        <w:t xml:space="preserve"> самостоятельно выступить с предложениями по закреплению в нормативно-правовых актах муниципального образования следующих принципов:</w:t>
      </w:r>
    </w:p>
    <w:p w:rsidR="00C015F7" w:rsidRPr="00986910" w:rsidRDefault="00C015F7" w:rsidP="003C71B2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986910">
        <w:rPr>
          <w:rFonts w:ascii="Arial" w:hAnsi="Arial" w:cs="Arial"/>
        </w:rPr>
        <w:t xml:space="preserve">Усиление контроля со стороны органов администрации, выступающих заказчиками работ, выполняемых для муниципальных нужд (в частности, </w:t>
      </w:r>
      <w:r w:rsidRPr="00986910">
        <w:rPr>
          <w:rFonts w:ascii="Arial" w:hAnsi="Arial" w:cs="Arial"/>
        </w:rPr>
        <w:lastRenderedPageBreak/>
        <w:t>капитальный ремонт и содержание объектов муниципальной собственности) за качеством проектно-сметной документации, за достоверностью сметной стоимости и</w:t>
      </w:r>
      <w:r w:rsidR="003C71B2" w:rsidRPr="00986910">
        <w:rPr>
          <w:rFonts w:ascii="Arial" w:hAnsi="Arial" w:cs="Arial"/>
        </w:rPr>
        <w:t>,</w:t>
      </w:r>
      <w:r w:rsidRPr="00986910">
        <w:rPr>
          <w:rFonts w:ascii="Arial" w:hAnsi="Arial" w:cs="Arial"/>
        </w:rPr>
        <w:t xml:space="preserve"> как следствие</w:t>
      </w:r>
      <w:r w:rsidR="003C71B2" w:rsidRPr="00986910">
        <w:rPr>
          <w:rFonts w:ascii="Arial" w:hAnsi="Arial" w:cs="Arial"/>
        </w:rPr>
        <w:t>,</w:t>
      </w:r>
      <w:r w:rsidRPr="00986910">
        <w:rPr>
          <w:rFonts w:ascii="Arial" w:hAnsi="Arial" w:cs="Arial"/>
        </w:rPr>
        <w:t xml:space="preserve"> за формированием цены заключаемых муниципальных контрактов. </w:t>
      </w:r>
    </w:p>
    <w:p w:rsidR="00C015F7" w:rsidRPr="00986910" w:rsidRDefault="00C015F7" w:rsidP="003C71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910">
        <w:rPr>
          <w:rFonts w:ascii="Arial" w:eastAsia="Times New Roman" w:hAnsi="Arial" w:cs="Arial"/>
          <w:sz w:val="24"/>
          <w:szCs w:val="24"/>
          <w:lang w:eastAsia="ru-RU"/>
        </w:rPr>
        <w:t>2. Усиление контроля на стадии производства и приемки работ.</w:t>
      </w:r>
    </w:p>
    <w:p w:rsidR="00C015F7" w:rsidRPr="00986910" w:rsidRDefault="00C015F7" w:rsidP="003C71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910">
        <w:rPr>
          <w:rFonts w:ascii="Arial" w:eastAsia="Times New Roman" w:hAnsi="Arial" w:cs="Arial"/>
          <w:sz w:val="24"/>
          <w:szCs w:val="24"/>
          <w:lang w:eastAsia="ru-RU"/>
        </w:rPr>
        <w:t xml:space="preserve">3. Кроме этого, с целью пресечения негативной практики и обеспечения возможности возмещения ущерба по всем выявленным нарушениям направлять материалы проверок в правоохранительные органы для оценки действий должностных лиц на предмет уголовно наказуемых деяний. </w:t>
      </w:r>
    </w:p>
    <w:p w:rsidR="00C015F7" w:rsidRPr="00986910" w:rsidRDefault="00C015F7" w:rsidP="003C71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910"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образом, </w:t>
      </w:r>
      <w:bookmarkStart w:id="3" w:name="_GoBack"/>
      <w:r w:rsidRPr="00986910">
        <w:rPr>
          <w:rFonts w:ascii="Arial" w:eastAsia="Times New Roman" w:hAnsi="Arial" w:cs="Arial"/>
          <w:sz w:val="24"/>
          <w:szCs w:val="24"/>
          <w:lang w:eastAsia="ru-RU"/>
        </w:rPr>
        <w:t>современные условия диктуют нам, чтобы мы были не только и не столько ревизорами, преследующими цель выявить максимальное количество нарушений, сколько быть специалистами, обеспечивающими весь цикл, начиная от стадии выявления до устранения нарушений и создания условий для невозможности их совершения впредь.</w:t>
      </w:r>
    </w:p>
    <w:bookmarkEnd w:id="3"/>
    <w:p w:rsidR="00C015F7" w:rsidRPr="00986910" w:rsidRDefault="00C015F7" w:rsidP="003C71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015F7" w:rsidRPr="00986910" w:rsidSect="00E0480B">
      <w:footerReference w:type="default" r:id="rId54"/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5E6" w:rsidRDefault="005E65E6">
      <w:pPr>
        <w:spacing w:after="0" w:line="240" w:lineRule="auto"/>
      </w:pPr>
      <w:r>
        <w:separator/>
      </w:r>
    </w:p>
  </w:endnote>
  <w:endnote w:type="continuationSeparator" w:id="0">
    <w:p w:rsidR="005E65E6" w:rsidRDefault="005E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’Times New Roman’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65262"/>
      <w:docPartObj>
        <w:docPartGallery w:val="Page Numbers (Bottom of Page)"/>
        <w:docPartUnique/>
      </w:docPartObj>
    </w:sdtPr>
    <w:sdtContent>
      <w:p w:rsidR="004B677D" w:rsidRDefault="004B677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42B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4B677D" w:rsidRDefault="004B67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5E6" w:rsidRDefault="005E65E6">
      <w:pPr>
        <w:spacing w:after="0" w:line="240" w:lineRule="auto"/>
      </w:pPr>
      <w:r>
        <w:separator/>
      </w:r>
    </w:p>
  </w:footnote>
  <w:footnote w:type="continuationSeparator" w:id="0">
    <w:p w:rsidR="005E65E6" w:rsidRDefault="005E6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1.5pt;height:11.5pt" o:bullet="t">
        <v:imagedata r:id="rId1" o:title="msoF735"/>
      </v:shape>
    </w:pict>
  </w:numPicBullet>
  <w:abstractNum w:abstractNumId="0">
    <w:nsid w:val="0B9627C4"/>
    <w:multiLevelType w:val="hybridMultilevel"/>
    <w:tmpl w:val="B5A64D22"/>
    <w:lvl w:ilvl="0" w:tplc="AF1E9E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8F0184"/>
    <w:multiLevelType w:val="hybridMultilevel"/>
    <w:tmpl w:val="DEE4663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5297F74"/>
    <w:multiLevelType w:val="hybridMultilevel"/>
    <w:tmpl w:val="8EA85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F7B1C"/>
    <w:multiLevelType w:val="hybridMultilevel"/>
    <w:tmpl w:val="417A6D20"/>
    <w:lvl w:ilvl="0" w:tplc="668EAC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9A1B11"/>
    <w:multiLevelType w:val="multilevel"/>
    <w:tmpl w:val="2306FD56"/>
    <w:lvl w:ilvl="0">
      <w:start w:val="16"/>
      <w:numFmt w:val="decimal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ind w:left="1096" w:hanging="1080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ind w:left="1112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5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91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8" w:hanging="2160"/>
      </w:pPr>
      <w:rPr>
        <w:rFonts w:cs="Times New Roman" w:hint="default"/>
      </w:rPr>
    </w:lvl>
  </w:abstractNum>
  <w:abstractNum w:abstractNumId="5">
    <w:nsid w:val="2BDC40D7"/>
    <w:multiLevelType w:val="hybridMultilevel"/>
    <w:tmpl w:val="81E01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B5CC8"/>
    <w:multiLevelType w:val="hybridMultilevel"/>
    <w:tmpl w:val="727C8E6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>
    <w:nsid w:val="31135ECB"/>
    <w:multiLevelType w:val="hybridMultilevel"/>
    <w:tmpl w:val="1DA81C1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3BC6010"/>
    <w:multiLevelType w:val="hybridMultilevel"/>
    <w:tmpl w:val="ADF4F2A2"/>
    <w:lvl w:ilvl="0" w:tplc="0F4C4B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E3478D"/>
    <w:multiLevelType w:val="multilevel"/>
    <w:tmpl w:val="5D5C1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1229B4"/>
    <w:multiLevelType w:val="hybridMultilevel"/>
    <w:tmpl w:val="131A3DFC"/>
    <w:lvl w:ilvl="0" w:tplc="AF1E9E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75775"/>
    <w:multiLevelType w:val="hybridMultilevel"/>
    <w:tmpl w:val="ECE6D786"/>
    <w:lvl w:ilvl="0" w:tplc="8580DF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C062E42"/>
    <w:multiLevelType w:val="hybridMultilevel"/>
    <w:tmpl w:val="0A9A21DE"/>
    <w:lvl w:ilvl="0" w:tplc="256C1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0450A13"/>
    <w:multiLevelType w:val="hybridMultilevel"/>
    <w:tmpl w:val="9AE0F2F6"/>
    <w:lvl w:ilvl="0" w:tplc="6E90F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0E3D28">
      <w:numFmt w:val="none"/>
      <w:lvlText w:val=""/>
      <w:lvlJc w:val="left"/>
      <w:pPr>
        <w:tabs>
          <w:tab w:val="num" w:pos="360"/>
        </w:tabs>
      </w:pPr>
    </w:lvl>
    <w:lvl w:ilvl="2" w:tplc="B99C4C48">
      <w:numFmt w:val="none"/>
      <w:lvlText w:val=""/>
      <w:lvlJc w:val="left"/>
      <w:pPr>
        <w:tabs>
          <w:tab w:val="num" w:pos="360"/>
        </w:tabs>
      </w:pPr>
    </w:lvl>
    <w:lvl w:ilvl="3" w:tplc="EF0AD3CE">
      <w:numFmt w:val="none"/>
      <w:lvlText w:val=""/>
      <w:lvlJc w:val="left"/>
      <w:pPr>
        <w:tabs>
          <w:tab w:val="num" w:pos="360"/>
        </w:tabs>
      </w:pPr>
    </w:lvl>
    <w:lvl w:ilvl="4" w:tplc="312255F2">
      <w:numFmt w:val="none"/>
      <w:lvlText w:val=""/>
      <w:lvlJc w:val="left"/>
      <w:pPr>
        <w:tabs>
          <w:tab w:val="num" w:pos="360"/>
        </w:tabs>
      </w:pPr>
    </w:lvl>
    <w:lvl w:ilvl="5" w:tplc="8C365812">
      <w:numFmt w:val="none"/>
      <w:lvlText w:val=""/>
      <w:lvlJc w:val="left"/>
      <w:pPr>
        <w:tabs>
          <w:tab w:val="num" w:pos="360"/>
        </w:tabs>
      </w:pPr>
    </w:lvl>
    <w:lvl w:ilvl="6" w:tplc="1876BBCC">
      <w:numFmt w:val="none"/>
      <w:lvlText w:val=""/>
      <w:lvlJc w:val="left"/>
      <w:pPr>
        <w:tabs>
          <w:tab w:val="num" w:pos="360"/>
        </w:tabs>
      </w:pPr>
    </w:lvl>
    <w:lvl w:ilvl="7" w:tplc="11F2ED86">
      <w:numFmt w:val="none"/>
      <w:lvlText w:val=""/>
      <w:lvlJc w:val="left"/>
      <w:pPr>
        <w:tabs>
          <w:tab w:val="num" w:pos="360"/>
        </w:tabs>
      </w:pPr>
    </w:lvl>
    <w:lvl w:ilvl="8" w:tplc="DBFE55F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1C508CF"/>
    <w:multiLevelType w:val="hybridMultilevel"/>
    <w:tmpl w:val="8368C664"/>
    <w:lvl w:ilvl="0" w:tplc="A04E7A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6EA59F3"/>
    <w:multiLevelType w:val="hybridMultilevel"/>
    <w:tmpl w:val="A5BEF66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9053E90"/>
    <w:multiLevelType w:val="hybridMultilevel"/>
    <w:tmpl w:val="D9260F30"/>
    <w:lvl w:ilvl="0" w:tplc="66682EE2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4"/>
  </w:num>
  <w:num w:numId="5">
    <w:abstractNumId w:val="5"/>
  </w:num>
  <w:num w:numId="6">
    <w:abstractNumId w:val="2"/>
  </w:num>
  <w:num w:numId="7">
    <w:abstractNumId w:val="9"/>
  </w:num>
  <w:num w:numId="8">
    <w:abstractNumId w:val="15"/>
  </w:num>
  <w:num w:numId="9">
    <w:abstractNumId w:val="1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4"/>
  </w:num>
  <w:num w:numId="15">
    <w:abstractNumId w:val="0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17"/>
    <w:rsid w:val="000443FB"/>
    <w:rsid w:val="001B0351"/>
    <w:rsid w:val="00250C43"/>
    <w:rsid w:val="002641AF"/>
    <w:rsid w:val="002B5622"/>
    <w:rsid w:val="002D0170"/>
    <w:rsid w:val="0034186B"/>
    <w:rsid w:val="003A6CC5"/>
    <w:rsid w:val="003C71B2"/>
    <w:rsid w:val="004B677D"/>
    <w:rsid w:val="00521F95"/>
    <w:rsid w:val="005A6F59"/>
    <w:rsid w:val="005E65E6"/>
    <w:rsid w:val="006361EA"/>
    <w:rsid w:val="00682186"/>
    <w:rsid w:val="006B1EEB"/>
    <w:rsid w:val="007736FE"/>
    <w:rsid w:val="0078767C"/>
    <w:rsid w:val="007B147C"/>
    <w:rsid w:val="00897BEF"/>
    <w:rsid w:val="009059AA"/>
    <w:rsid w:val="00986910"/>
    <w:rsid w:val="009B342B"/>
    <w:rsid w:val="009E2316"/>
    <w:rsid w:val="00A04554"/>
    <w:rsid w:val="00A43619"/>
    <w:rsid w:val="00BF33E6"/>
    <w:rsid w:val="00C015F7"/>
    <w:rsid w:val="00CB0317"/>
    <w:rsid w:val="00D83C80"/>
    <w:rsid w:val="00DA68AB"/>
    <w:rsid w:val="00E0480B"/>
    <w:rsid w:val="00E5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CB03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CB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03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nhideWhenUsed/>
    <w:rsid w:val="00CB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0317"/>
  </w:style>
  <w:style w:type="character" w:styleId="a7">
    <w:name w:val="Hyperlink"/>
    <w:basedOn w:val="a0"/>
    <w:rsid w:val="00CB0317"/>
    <w:rPr>
      <w:color w:val="000080"/>
      <w:u w:val="single"/>
    </w:rPr>
  </w:style>
  <w:style w:type="paragraph" w:customStyle="1" w:styleId="2">
    <w:name w:val="Основной текст2"/>
    <w:basedOn w:val="a"/>
    <w:rsid w:val="00CB0317"/>
    <w:pPr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pple-style-span">
    <w:name w:val="apple-style-span"/>
    <w:basedOn w:val="a0"/>
    <w:rsid w:val="006361EA"/>
  </w:style>
  <w:style w:type="paragraph" w:customStyle="1" w:styleId="a8">
    <w:name w:val="Стиль"/>
    <w:rsid w:val="003418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3A6CC5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A6CC5"/>
    <w:pPr>
      <w:widowControl w:val="0"/>
      <w:shd w:val="clear" w:color="auto" w:fill="FFFFFF"/>
      <w:spacing w:after="0" w:line="245" w:lineRule="exact"/>
      <w:jc w:val="right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a9">
    <w:name w:val="Основной текст_"/>
    <w:basedOn w:val="a0"/>
    <w:link w:val="1"/>
    <w:rsid w:val="003A6CC5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3A6CC5"/>
    <w:pPr>
      <w:widowControl w:val="0"/>
      <w:shd w:val="clear" w:color="auto" w:fill="FFFFFF"/>
      <w:spacing w:after="0" w:line="389" w:lineRule="exact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10">
    <w:name w:val="Заголовок №1_"/>
    <w:basedOn w:val="a0"/>
    <w:link w:val="11"/>
    <w:rsid w:val="003A6C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3A6CC5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3A6CC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A6CC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986910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rsid w:val="0098691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e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"/>
    <w:rsid w:val="00986910"/>
    <w:pPr>
      <w:spacing w:after="0" w:line="240" w:lineRule="auto"/>
      <w:ind w:right="-766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869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986910"/>
  </w:style>
  <w:style w:type="table" w:styleId="af1">
    <w:name w:val="Table Grid"/>
    <w:basedOn w:val="a1"/>
    <w:rsid w:val="00986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Документ"/>
    <w:basedOn w:val="a"/>
    <w:rsid w:val="0098691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"/>
    <w:basedOn w:val="a"/>
    <w:link w:val="af4"/>
    <w:rsid w:val="009869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98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9869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Strong"/>
    <w:qFormat/>
    <w:rsid w:val="009869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CB03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CB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03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nhideWhenUsed/>
    <w:rsid w:val="00CB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0317"/>
  </w:style>
  <w:style w:type="character" w:styleId="a7">
    <w:name w:val="Hyperlink"/>
    <w:basedOn w:val="a0"/>
    <w:rsid w:val="00CB0317"/>
    <w:rPr>
      <w:color w:val="000080"/>
      <w:u w:val="single"/>
    </w:rPr>
  </w:style>
  <w:style w:type="paragraph" w:customStyle="1" w:styleId="2">
    <w:name w:val="Основной текст2"/>
    <w:basedOn w:val="a"/>
    <w:rsid w:val="00CB0317"/>
    <w:pPr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pple-style-span">
    <w:name w:val="apple-style-span"/>
    <w:basedOn w:val="a0"/>
    <w:rsid w:val="006361EA"/>
  </w:style>
  <w:style w:type="paragraph" w:customStyle="1" w:styleId="a8">
    <w:name w:val="Стиль"/>
    <w:rsid w:val="003418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3A6CC5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A6CC5"/>
    <w:pPr>
      <w:widowControl w:val="0"/>
      <w:shd w:val="clear" w:color="auto" w:fill="FFFFFF"/>
      <w:spacing w:after="0" w:line="245" w:lineRule="exact"/>
      <w:jc w:val="right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a9">
    <w:name w:val="Основной текст_"/>
    <w:basedOn w:val="a0"/>
    <w:link w:val="1"/>
    <w:rsid w:val="003A6CC5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3A6CC5"/>
    <w:pPr>
      <w:widowControl w:val="0"/>
      <w:shd w:val="clear" w:color="auto" w:fill="FFFFFF"/>
      <w:spacing w:after="0" w:line="389" w:lineRule="exact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10">
    <w:name w:val="Заголовок №1_"/>
    <w:basedOn w:val="a0"/>
    <w:link w:val="11"/>
    <w:rsid w:val="003A6C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3A6CC5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3A6CC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A6CC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986910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rsid w:val="0098691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e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"/>
    <w:rsid w:val="00986910"/>
    <w:pPr>
      <w:spacing w:after="0" w:line="240" w:lineRule="auto"/>
      <w:ind w:right="-766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869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986910"/>
  </w:style>
  <w:style w:type="table" w:styleId="af1">
    <w:name w:val="Table Grid"/>
    <w:basedOn w:val="a1"/>
    <w:rsid w:val="00986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Документ"/>
    <w:basedOn w:val="a"/>
    <w:rsid w:val="0098691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"/>
    <w:basedOn w:val="a"/>
    <w:link w:val="af4"/>
    <w:rsid w:val="009869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98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9869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Strong"/>
    <w:qFormat/>
    <w:rsid w:val="00986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87C9C682920FDFD4C9C2866BBDD7ECA1878BF8E50FE77EC99160357A50C830638C692F8FAA6A266BF66H" TargetMode="External"/><Relationship Id="rId18" Type="http://schemas.openxmlformats.org/officeDocument/2006/relationships/hyperlink" Target="consultantplus://offline/ref=A1C7E49E47ED8C8B8665AE00755C874CA87726887A9AB9A7B49C2A841FBB3696C30DC782F5EF0BC9h4z4I" TargetMode="External"/><Relationship Id="rId26" Type="http://schemas.openxmlformats.org/officeDocument/2006/relationships/hyperlink" Target="consultantplus://offline/ref=787C9C682920FDFD4C9C2866BBDD7ECA187AB38755FD77EC99160357A50C830638C692F8FAA7A062BF61H" TargetMode="External"/><Relationship Id="rId39" Type="http://schemas.openxmlformats.org/officeDocument/2006/relationships/hyperlink" Target="consultantplus://offline/ref=787C9C682920FDFD4C9C2866BBDD7ECA1878BF8E50FE77EC99160357A50C830638C692F8FAA6A266BF66H" TargetMode="External"/><Relationship Id="rId21" Type="http://schemas.openxmlformats.org/officeDocument/2006/relationships/hyperlink" Target="consultantplus://offline/ref=7B2CE415173AD3F14571BF53DB008450A9533F92D674ED10941952D8C4F0ACDD2ECC940D821D7C252DJAJ" TargetMode="External"/><Relationship Id="rId34" Type="http://schemas.openxmlformats.org/officeDocument/2006/relationships/hyperlink" Target="consultantplus://offline/ref=7B2CE415173AD3F14571BF53DB008450A9533F92D674ED10941952D8C4F0ACDD2ECC940D821D7C252DJAJ" TargetMode="External"/><Relationship Id="rId42" Type="http://schemas.openxmlformats.org/officeDocument/2006/relationships/hyperlink" Target="http://www.zakupki.gov.ru" TargetMode="External"/><Relationship Id="rId47" Type="http://schemas.openxmlformats.org/officeDocument/2006/relationships/hyperlink" Target="http://zakaz.tomsk.gov.ru/static/File/%D0%A0%D0%B0%D1%81%D0%BF%D0%BE%D1%80%D1%8F%D0%B6%D0%B5%D0%BD%D0%B8%D0%B5%20%D0%93%D1%83%D0%B1%D0%B5%D1%80%D1%82%D0%BD%D0%B0%D1%82%D0%BE%D1%80%D0%B0%20%D0%A2%D0%BE%D0%BC%D1%81%D0%BA%D0%BE%D0%B9%20%D0%BE%D0%B1%D0%BB%D0%B0%D1%81%D1%82%D0%B8%20%D0%BE%D1%82%2024.10.2013%20%E2%84%96396-%D1%80.docx" TargetMode="External"/><Relationship Id="rId50" Type="http://schemas.openxmlformats.org/officeDocument/2006/relationships/hyperlink" Target="http://zakaz.tomsk.gov.ru/static/File/&#1088;&#1072;&#1089;&#1087;&#1086;&#1088;&#1103;&#1078;&#1077;&#1085;&#1080;&#1077;%20&#1043;&#1091;&#1073;&#1077;&#1088;&#1085;&#1072;&#1090;&#1086;&#1088;&#1072;%20&#1058;&#1086;&#1084;&#1089;&#1082;&#1086;&#1081;%20&#1086;&#1073;&#1083;&#1072;&#1089;&#1090;&#1080;%20&#1086;&#1090;%2012.03.2014%20&#8470;61-&#1088;.pdf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7C9C682920FDFD4C9C2866BBDD7ECA187AB38755FD77EC99160357A50C830638C692F8FAA7A062BF61H" TargetMode="External"/><Relationship Id="rId17" Type="http://schemas.openxmlformats.org/officeDocument/2006/relationships/hyperlink" Target="consultantplus://offline/ref=787C9C682920FDFD4C9C2866BBDD7ECA1878BF8E50FE77EC99160357A50C830638C692F8FAA6A266BF66H" TargetMode="External"/><Relationship Id="rId25" Type="http://schemas.openxmlformats.org/officeDocument/2006/relationships/hyperlink" Target="consultantplus://offline/ref=787C9C682920FDFD4C9C2866BBDD7ECA187AB38755FD77EC99160357A50C830638C692F8FAA7A062BF62H" TargetMode="External"/><Relationship Id="rId33" Type="http://schemas.openxmlformats.org/officeDocument/2006/relationships/hyperlink" Target="consultantplus://offline/ref=004955B4BA66C8E023CC8307870C9074299D6D0F98FC4F672CF4432D7F31ABE23CA4ABBD4F4B195AmBR4I" TargetMode="External"/><Relationship Id="rId38" Type="http://schemas.openxmlformats.org/officeDocument/2006/relationships/hyperlink" Target="consultantplus://offline/ref=787C9C682920FDFD4C9C2866BBDD7ECA187AB38755FD77EC99160357A50C830638C692F8FAA7A062BF61H" TargetMode="External"/><Relationship Id="rId46" Type="http://schemas.openxmlformats.org/officeDocument/2006/relationships/hyperlink" Target="consultantplus://offline/ref=D3767D473453263CB64D020CB131C29FE726BB754F3C5FB85E71EDAECAs9D8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87C9C682920FDFD4C9C2866BBDD7ECA187AB38755FD77EC99160357A50C830638C692F8FAA7A062BF61H" TargetMode="External"/><Relationship Id="rId20" Type="http://schemas.openxmlformats.org/officeDocument/2006/relationships/hyperlink" Target="consultantplus://offline/ref=004955B4BA66C8E023CC8307870C9074299D6D0F98FC4F672CF4432D7F31ABE23CA4ABBD4F4B195AmBR4I" TargetMode="External"/><Relationship Id="rId29" Type="http://schemas.openxmlformats.org/officeDocument/2006/relationships/hyperlink" Target="consultantplus://offline/ref=755520F0E09FE284943EA430994776039E8F47530AFC7B9BE5380C3A8BKA2EI" TargetMode="External"/><Relationship Id="rId41" Type="http://schemas.openxmlformats.org/officeDocument/2006/relationships/hyperlink" Target="http://base.garant.ru/180422/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7C9C682920FDFD4C9C2866BBDD7ECA187AB38755FD77EC99160357A50C830638C692F8FAA7A062BF62H" TargetMode="External"/><Relationship Id="rId24" Type="http://schemas.openxmlformats.org/officeDocument/2006/relationships/hyperlink" Target="consultantplus://offline/ref=787C9C682920FDFD4C9C2866BBDD7ECA1878BF8E50FE77EC99160357A50C830638C692F8FAA6A266BF66H" TargetMode="External"/><Relationship Id="rId32" Type="http://schemas.openxmlformats.org/officeDocument/2006/relationships/hyperlink" Target="consultantplus://offline/ref=787C9C682920FDFD4C9C2866BBDD7ECA1878BF8E50FE77EC99160357A50C830638C692F8FAA6A266BF66H" TargetMode="External"/><Relationship Id="rId37" Type="http://schemas.openxmlformats.org/officeDocument/2006/relationships/hyperlink" Target="consultantplus://offline/ref=787C9C682920FDFD4C9C2866BBDD7ECA187AB38755FD77EC99160357A50C830638C692F8FAA7A062BF62H" TargetMode="External"/><Relationship Id="rId40" Type="http://schemas.openxmlformats.org/officeDocument/2006/relationships/hyperlink" Target="http://prokuratura.tomsk.gov.ru/upload/upravlenie_po_nadzoru_za_ispolneniem_federalnogo_zakonodatelstva(1).doc" TargetMode="External"/><Relationship Id="rId45" Type="http://schemas.openxmlformats.org/officeDocument/2006/relationships/hyperlink" Target="consultantplus://offline/ref=D3767D473453263CB64D020CB131C29FE726BB754F3C5FB85E71EDAECAs9D8I" TargetMode="External"/><Relationship Id="rId53" Type="http://schemas.openxmlformats.org/officeDocument/2006/relationships/hyperlink" Target="http://zakaz.tomsk.gov.ru/static/File/&#1055;&#1086;&#1089;&#1090;&#1072;&#1085;&#1086;&#1074;&#1083;&#1077;&#1085;&#1080;&#1077;%20&#1040;&#1076;&#1084;&#1080;&#1085;&#1080;&#1089;&#1090;&#1088;&#1072;&#1094;&#1080;&#1080;%20&#1058;&#1054;%20&#1086;&#1090;%2027.06.2014%20&#8470;254&#1072;_&#1057;&#1083;&#1091;&#1095;&#1072;&#1080;%20&#1086;&#1089;&#1091;&#1097;&#1077;&#1089;&#1090;&#1074;&#1083;&#1077;&#1085;&#1080;&#1103;%20&#1073;&#1072;&#1085;&#1082;&#1086;&#1074;&#1089;&#1082;&#1086;&#1075;&#1086;%20&#1089;&#1086;&#1087;&#1088;&#1086;&#1074;&#1086;&#1078;&#1076;&#1077;&#1085;&#1080;&#1103;%20&#1082;&#1086;&#1085;&#1090;&#1088;&#1072;&#1082;&#1090;&#1086;&#1074;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7C9C682920FDFD4C9C2866BBDD7ECA187AB38755FD77EC99160357A50C830638C692F8FAA7A062BF62H" TargetMode="External"/><Relationship Id="rId23" Type="http://schemas.openxmlformats.org/officeDocument/2006/relationships/hyperlink" Target="consultantplus://offline/ref=787C9C682920FDFD4C9C2866BBDD7ECA187AB38755FD77EC99160357A50C830638C692F8FAA7A062BF61H" TargetMode="External"/><Relationship Id="rId28" Type="http://schemas.openxmlformats.org/officeDocument/2006/relationships/hyperlink" Target="consultantplus://offline/ref=004955B4BA66C8E023CC8307870C9074299D6D0F98FC4F672CF4432D7F31ABE23CA4ABBD4F4B195AmBR4I" TargetMode="External"/><Relationship Id="rId36" Type="http://schemas.openxmlformats.org/officeDocument/2006/relationships/hyperlink" Target="consultantplus://offline/ref=755520F0E09FE284943EA430994776039E8F47530AFC7B9BE5380C3A8BKA2EI" TargetMode="External"/><Relationship Id="rId49" Type="http://schemas.openxmlformats.org/officeDocument/2006/relationships/hyperlink" Target="http://zakaz.tomsk.gov.ru/static/File/&#1087;&#1086;&#1089;&#1090;&#1072;&#1085;&#1086;&#1074;&#1083;&#1077;&#1085;&#1080;&#1077;%20&#1040;&#1076;&#1084;&#1080;&#1085;&#1080;&#1089;&#1090;&#1088;&#1072;&#1094;&#1080;&#1080;%20&#1058;&#1086;&#1084;&#1089;&#1082;&#1086;&#1081;%20&#1086;&#1073;&#1083;&#1072;&#1089;&#1090;&#1080;%20&#1086;&#1090;%2012.03.2014%20&#8470;69&#1072;.pdf" TargetMode="External"/><Relationship Id="rId10" Type="http://schemas.openxmlformats.org/officeDocument/2006/relationships/hyperlink" Target="consultantplus://offline/ref=895831BD8CD26004A2CBD53707A908B81635117EC9BAEA99D15FFFDB6EF7C82F63950861592D4E75sBN7F" TargetMode="External"/><Relationship Id="rId19" Type="http://schemas.openxmlformats.org/officeDocument/2006/relationships/hyperlink" Target="consultantplus://offline/ref=755520F0E09FE284943EA430994776039E8F47530AFC7B9BE5380C3A8BKA2EI" TargetMode="External"/><Relationship Id="rId31" Type="http://schemas.openxmlformats.org/officeDocument/2006/relationships/hyperlink" Target="consultantplus://offline/ref=787C9C682920FDFD4C9C2866BBDD7ECA187AB38755FD77EC99160357A50C830638C692F8FAA7A062BF61H" TargetMode="External"/><Relationship Id="rId44" Type="http://schemas.openxmlformats.org/officeDocument/2006/relationships/hyperlink" Target="consultantplus://offline/ref=D3767D473453263CB64D020CB131C29FE726BB754F3C5FB85E71EDAECAs9D8I" TargetMode="External"/><Relationship Id="rId52" Type="http://schemas.openxmlformats.org/officeDocument/2006/relationships/hyperlink" Target="http://zakaz.tomsk.gov.ru/static/File/&#1055;&#1086;&#1089;&#1090;&#1072;&#1085;&#1086;&#1074;&#1083;&#1077;&#1085;&#1080;&#1077;%20&#1040;&#1058;&#1054;%20&#1086;&#1090;%2021.04.2014%20&#8470;147&#1072;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consultantplus://offline/ref=004955B4BA66C8E023CC8307870C9074299D6D0F98FC4F672CF4432D7F31ABE23CA4ABBD4F4B195AmBR4I" TargetMode="External"/><Relationship Id="rId22" Type="http://schemas.openxmlformats.org/officeDocument/2006/relationships/hyperlink" Target="consultantplus://offline/ref=787C9C682920FDFD4C9C2866BBDD7ECA187AB38755FD77EC99160357A50C830638C692F8FAA7A062BF62H" TargetMode="External"/><Relationship Id="rId27" Type="http://schemas.openxmlformats.org/officeDocument/2006/relationships/hyperlink" Target="consultantplus://offline/ref=787C9C682920FDFD4C9C2866BBDD7ECA1878BF8E50FE77EC99160357A50C830638C692F8FAA6A266BF66H" TargetMode="External"/><Relationship Id="rId30" Type="http://schemas.openxmlformats.org/officeDocument/2006/relationships/hyperlink" Target="consultantplus://offline/ref=787C9C682920FDFD4C9C2866BBDD7ECA187AB38755FD77EC99160357A50C830638C692F8FAA7A062BF62H" TargetMode="External"/><Relationship Id="rId35" Type="http://schemas.openxmlformats.org/officeDocument/2006/relationships/hyperlink" Target="consultantplus://offline/ref=004955B4BA66C8E023CC8307870C9074299D6D0F98FC4F672CF4432D7F31ABE23CA4ABBD4F4B195AmBR4I" TargetMode="External"/><Relationship Id="rId43" Type="http://schemas.openxmlformats.org/officeDocument/2006/relationships/hyperlink" Target="http://prokuratura.tomsk.gov.ru/upload/upravlenie_po_nadzoru_za_ispolneniem_federalnogo_zakonodatelstva(1).doc" TargetMode="External"/><Relationship Id="rId48" Type="http://schemas.openxmlformats.org/officeDocument/2006/relationships/hyperlink" Target="http://zakaz.tomsk.gov.ru/static/File/&#1087;&#1086;&#1089;&#1090;&#1072;&#1085;&#1086;&#1074;&#1083;&#1077;&#1085;&#1080;&#1077;%201&#1072;.doc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zakupki.gov.ru" TargetMode="External"/><Relationship Id="rId51" Type="http://schemas.openxmlformats.org/officeDocument/2006/relationships/hyperlink" Target="http://zakaz.tomsk.gov.ru/static/File/&#1055;&#1040;&#1058;&#1054;%20123&#1072;.docx" TargetMode="External"/><Relationship Id="rId3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20970</Words>
  <Characters>119535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140225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5</cp:revision>
  <dcterms:created xsi:type="dcterms:W3CDTF">2014-12-22T03:32:00Z</dcterms:created>
  <dcterms:modified xsi:type="dcterms:W3CDTF">2014-12-24T10:54:00Z</dcterms:modified>
</cp:coreProperties>
</file>