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B2C" w:rsidRPr="00620235" w:rsidRDefault="00AC2B2C" w:rsidP="00AC2B2C">
      <w:pPr>
        <w:ind w:firstLine="284"/>
        <w:jc w:val="center"/>
        <w:rPr>
          <w:b/>
          <w:sz w:val="28"/>
          <w:szCs w:val="28"/>
        </w:rPr>
      </w:pPr>
      <w:r w:rsidRPr="00620235">
        <w:rPr>
          <w:b/>
          <w:sz w:val="28"/>
          <w:szCs w:val="28"/>
        </w:rPr>
        <w:t>ИНФОРМАЦИОННЫЙ</w:t>
      </w:r>
    </w:p>
    <w:p w:rsidR="00AC2B2C" w:rsidRPr="00620235" w:rsidRDefault="00AC2B2C" w:rsidP="00AC2B2C">
      <w:pPr>
        <w:ind w:firstLine="284"/>
        <w:jc w:val="center"/>
        <w:rPr>
          <w:b/>
          <w:sz w:val="28"/>
          <w:szCs w:val="28"/>
        </w:rPr>
      </w:pPr>
      <w:r w:rsidRPr="00620235">
        <w:rPr>
          <w:b/>
          <w:sz w:val="28"/>
          <w:szCs w:val="28"/>
        </w:rPr>
        <w:t>БЮЛЛЕТЕНЬ</w:t>
      </w:r>
    </w:p>
    <w:p w:rsidR="00AC2B2C" w:rsidRPr="00620235" w:rsidRDefault="00AC2B2C" w:rsidP="00AC2B2C">
      <w:pPr>
        <w:ind w:firstLine="284"/>
        <w:jc w:val="center"/>
        <w:rPr>
          <w:b/>
          <w:sz w:val="28"/>
          <w:szCs w:val="28"/>
        </w:rPr>
      </w:pPr>
    </w:p>
    <w:p w:rsidR="00AC2B2C" w:rsidRPr="00620235" w:rsidRDefault="00AC2B2C" w:rsidP="00AC2B2C">
      <w:pPr>
        <w:ind w:firstLine="284"/>
        <w:jc w:val="center"/>
        <w:rPr>
          <w:b/>
          <w:sz w:val="28"/>
          <w:szCs w:val="28"/>
        </w:rPr>
      </w:pPr>
      <w:r w:rsidRPr="00620235">
        <w:rPr>
          <w:b/>
          <w:sz w:val="28"/>
          <w:szCs w:val="28"/>
        </w:rPr>
        <w:t>ВЫПУСК</w:t>
      </w:r>
    </w:p>
    <w:p w:rsidR="00AC2B2C" w:rsidRPr="00620235" w:rsidRDefault="00AC2B2C" w:rsidP="00AC2B2C">
      <w:pPr>
        <w:ind w:firstLine="284"/>
        <w:jc w:val="center"/>
        <w:rPr>
          <w:b/>
          <w:sz w:val="28"/>
          <w:szCs w:val="28"/>
        </w:rPr>
      </w:pPr>
      <w:r w:rsidRPr="00620235">
        <w:rPr>
          <w:b/>
          <w:sz w:val="28"/>
          <w:szCs w:val="28"/>
        </w:rPr>
        <w:t xml:space="preserve">№ </w:t>
      </w:r>
      <w:r>
        <w:rPr>
          <w:b/>
          <w:sz w:val="28"/>
          <w:szCs w:val="28"/>
        </w:rPr>
        <w:t>5</w:t>
      </w:r>
      <w:r w:rsidRPr="00620235">
        <w:rPr>
          <w:b/>
          <w:sz w:val="28"/>
          <w:szCs w:val="28"/>
        </w:rPr>
        <w:t xml:space="preserve"> (4</w:t>
      </w:r>
      <w:r>
        <w:rPr>
          <w:b/>
          <w:sz w:val="28"/>
          <w:szCs w:val="28"/>
        </w:rPr>
        <w:t>5</w:t>
      </w:r>
      <w:r w:rsidRPr="00620235">
        <w:rPr>
          <w:b/>
          <w:sz w:val="28"/>
          <w:szCs w:val="28"/>
        </w:rPr>
        <w:t>)</w:t>
      </w:r>
    </w:p>
    <w:p w:rsidR="00AC2B2C" w:rsidRPr="00620235" w:rsidRDefault="00AC2B2C" w:rsidP="00AC2B2C">
      <w:pPr>
        <w:ind w:firstLine="284"/>
        <w:jc w:val="center"/>
        <w:rPr>
          <w:b/>
          <w:sz w:val="28"/>
          <w:szCs w:val="28"/>
        </w:rPr>
      </w:pPr>
    </w:p>
    <w:p w:rsidR="00AC2B2C" w:rsidRPr="00620235" w:rsidRDefault="00AC2B2C" w:rsidP="00AC2B2C">
      <w:pPr>
        <w:ind w:firstLine="284"/>
        <w:jc w:val="center"/>
        <w:rPr>
          <w:b/>
          <w:sz w:val="28"/>
          <w:szCs w:val="28"/>
        </w:rPr>
      </w:pPr>
      <w:r>
        <w:rPr>
          <w:b/>
          <w:sz w:val="28"/>
          <w:szCs w:val="28"/>
        </w:rPr>
        <w:t>декабрь</w:t>
      </w:r>
      <w:r w:rsidRPr="00620235">
        <w:rPr>
          <w:b/>
          <w:sz w:val="28"/>
          <w:szCs w:val="28"/>
        </w:rPr>
        <w:t xml:space="preserve">  – 2013</w:t>
      </w:r>
    </w:p>
    <w:p w:rsidR="00AC2B2C" w:rsidRPr="00840BDE" w:rsidRDefault="00AC2B2C" w:rsidP="00AC2B2C">
      <w:pPr>
        <w:ind w:firstLine="284"/>
        <w:jc w:val="center"/>
        <w:rPr>
          <w:b/>
        </w:rPr>
      </w:pPr>
    </w:p>
    <w:p w:rsidR="00AC2B2C" w:rsidRPr="00840BDE" w:rsidRDefault="00AC2B2C" w:rsidP="00AC2B2C">
      <w:pPr>
        <w:ind w:firstLine="284"/>
        <w:jc w:val="center"/>
        <w:rPr>
          <w:b/>
        </w:rPr>
      </w:pPr>
      <w:r w:rsidRPr="00840BDE">
        <w:rPr>
          <w:b/>
        </w:rPr>
        <w:t>СОДЕРЖАНИЕ:</w:t>
      </w:r>
    </w:p>
    <w:p w:rsidR="00AC2B2C" w:rsidRPr="00840BDE" w:rsidRDefault="00AC2B2C" w:rsidP="00AC2B2C">
      <w:pPr>
        <w:jc w:val="both"/>
        <w:rPr>
          <w:rFonts w:eastAsia="Batang"/>
          <w:b/>
        </w:rPr>
      </w:pPr>
    </w:p>
    <w:p w:rsidR="00AC2B2C" w:rsidRPr="00D451BC" w:rsidRDefault="00AC2B2C" w:rsidP="00DA07B0">
      <w:pPr>
        <w:pStyle w:val="a3"/>
        <w:numPr>
          <w:ilvl w:val="0"/>
          <w:numId w:val="8"/>
        </w:numPr>
        <w:ind w:left="567" w:hanging="567"/>
        <w:jc w:val="both"/>
        <w:rPr>
          <w:rFonts w:eastAsia="Batang"/>
          <w:b/>
        </w:rPr>
      </w:pPr>
      <w:r w:rsidRPr="00D451BC">
        <w:rPr>
          <w:rFonts w:eastAsia="Batang"/>
          <w:b/>
        </w:rPr>
        <w:t>СЛОВО – АУДИТОРУ</w:t>
      </w:r>
    </w:p>
    <w:p w:rsidR="00AC2B2C" w:rsidRDefault="00AC2B2C" w:rsidP="00AC2B2C">
      <w:pPr>
        <w:ind w:left="360"/>
        <w:jc w:val="both"/>
        <w:rPr>
          <w:rFonts w:eastAsia="Batang"/>
          <w:b/>
        </w:rPr>
      </w:pPr>
    </w:p>
    <w:p w:rsidR="00AC2B2C" w:rsidRDefault="00AC2B2C" w:rsidP="00D451BC">
      <w:pPr>
        <w:pStyle w:val="31"/>
        <w:numPr>
          <w:ilvl w:val="0"/>
          <w:numId w:val="1"/>
        </w:numPr>
        <w:spacing w:after="0"/>
        <w:ind w:firstLine="66"/>
        <w:jc w:val="both"/>
        <w:rPr>
          <w:sz w:val="24"/>
          <w:szCs w:val="24"/>
        </w:rPr>
      </w:pPr>
      <w:r>
        <w:rPr>
          <w:b/>
          <w:sz w:val="24"/>
          <w:szCs w:val="24"/>
        </w:rPr>
        <w:t xml:space="preserve">Ольга НАШИВОЧНИКОВА. </w:t>
      </w:r>
      <w:proofErr w:type="gramStart"/>
      <w:r w:rsidRPr="00AC2B2C">
        <w:rPr>
          <w:sz w:val="24"/>
          <w:szCs w:val="24"/>
        </w:rPr>
        <w:t>Отчет о результатах  контрольного мероприятия «Проверка законности и результативности использования субсидии из областного бюджета бюджету муниципального образования «</w:t>
      </w:r>
      <w:proofErr w:type="spellStart"/>
      <w:r w:rsidRPr="00AC2B2C">
        <w:rPr>
          <w:sz w:val="24"/>
          <w:szCs w:val="24"/>
        </w:rPr>
        <w:t>Колпашевский</w:t>
      </w:r>
      <w:proofErr w:type="spellEnd"/>
      <w:r w:rsidRPr="00AC2B2C">
        <w:rPr>
          <w:sz w:val="24"/>
          <w:szCs w:val="24"/>
        </w:rPr>
        <w:t xml:space="preserve"> район» в рамках реализации ДЦП «Развитие автомобильных дорог общего пользования регионального и межмуниципального значения Томской области на 2011-2015 годы» на строительство автодороги ул. Красноармейской - ул. Чкалова - ул. Островского в г. Колпашево Томской области»</w:t>
      </w:r>
      <w:proofErr w:type="gramEnd"/>
    </w:p>
    <w:p w:rsidR="005F6D53" w:rsidRPr="00AC2B2C" w:rsidRDefault="005F6D53" w:rsidP="002829EA">
      <w:pPr>
        <w:pStyle w:val="31"/>
        <w:numPr>
          <w:ilvl w:val="0"/>
          <w:numId w:val="9"/>
        </w:numPr>
        <w:spacing w:after="0"/>
        <w:jc w:val="both"/>
        <w:rPr>
          <w:sz w:val="24"/>
          <w:szCs w:val="24"/>
        </w:rPr>
      </w:pPr>
      <w:r>
        <w:rPr>
          <w:b/>
          <w:sz w:val="24"/>
          <w:szCs w:val="24"/>
        </w:rPr>
        <w:t>ПОСЛЕ ПРОВЕРКИ</w:t>
      </w:r>
    </w:p>
    <w:p w:rsidR="00AC2B2C" w:rsidRDefault="00AC2B2C" w:rsidP="00D451BC">
      <w:pPr>
        <w:pStyle w:val="31"/>
        <w:spacing w:after="0"/>
        <w:ind w:left="927" w:firstLine="66"/>
        <w:jc w:val="both"/>
        <w:rPr>
          <w:b/>
          <w:sz w:val="24"/>
          <w:szCs w:val="24"/>
        </w:rPr>
      </w:pPr>
    </w:p>
    <w:p w:rsidR="00AC2B2C" w:rsidRPr="00AC2B2C" w:rsidRDefault="00AC2B2C" w:rsidP="00D451BC">
      <w:pPr>
        <w:pStyle w:val="a3"/>
        <w:numPr>
          <w:ilvl w:val="0"/>
          <w:numId w:val="1"/>
        </w:numPr>
        <w:suppressAutoHyphens/>
        <w:ind w:firstLine="66"/>
        <w:jc w:val="both"/>
        <w:rPr>
          <w:color w:val="000000"/>
          <w:spacing w:val="-2"/>
        </w:rPr>
      </w:pPr>
      <w:r w:rsidRPr="00AC2B2C">
        <w:rPr>
          <w:b/>
          <w:bCs/>
          <w:lang w:eastAsia="ar-SA"/>
        </w:rPr>
        <w:t>Светлана ЗОРИНА</w:t>
      </w:r>
      <w:r>
        <w:rPr>
          <w:b/>
          <w:bCs/>
          <w:lang w:eastAsia="ar-SA"/>
        </w:rPr>
        <w:t xml:space="preserve">. </w:t>
      </w:r>
      <w:r w:rsidRPr="00AC2B2C">
        <w:rPr>
          <w:bCs/>
          <w:lang w:eastAsia="ar-SA"/>
        </w:rPr>
        <w:t xml:space="preserve">Отчет </w:t>
      </w:r>
      <w:r w:rsidRPr="00AC2B2C">
        <w:rPr>
          <w:rFonts w:eastAsia="Batang"/>
          <w:bCs/>
        </w:rPr>
        <w:t xml:space="preserve">о результатах </w:t>
      </w:r>
      <w:r w:rsidRPr="00AC2B2C">
        <w:rPr>
          <w:rFonts w:eastAsia="Batang"/>
        </w:rPr>
        <w:t>проверки</w:t>
      </w:r>
      <w:r w:rsidRPr="00AC2B2C">
        <w:rPr>
          <w:rFonts w:eastAsia="Batang"/>
          <w:bCs/>
        </w:rPr>
        <w:t xml:space="preserve"> </w:t>
      </w:r>
      <w:r w:rsidRPr="00AC2B2C">
        <w:rPr>
          <w:bCs/>
        </w:rPr>
        <w:t xml:space="preserve">законности и результативности </w:t>
      </w:r>
      <w:r w:rsidRPr="00AC2B2C">
        <w:rPr>
          <w:color w:val="000000"/>
          <w:spacing w:val="-2"/>
        </w:rPr>
        <w:t>использования средств областного бюджета, выделенных на мероприятия по проведению оздоровительной кампании детей (выборочно)</w:t>
      </w:r>
    </w:p>
    <w:p w:rsidR="005F6D53" w:rsidRPr="00AC2B2C" w:rsidRDefault="005F6D53" w:rsidP="002829EA">
      <w:pPr>
        <w:pStyle w:val="31"/>
        <w:numPr>
          <w:ilvl w:val="0"/>
          <w:numId w:val="9"/>
        </w:numPr>
        <w:spacing w:after="0"/>
        <w:jc w:val="both"/>
        <w:rPr>
          <w:sz w:val="24"/>
          <w:szCs w:val="24"/>
        </w:rPr>
      </w:pPr>
      <w:r>
        <w:rPr>
          <w:b/>
          <w:sz w:val="24"/>
          <w:szCs w:val="24"/>
        </w:rPr>
        <w:t>ПОСЛЕ ПРОВЕРКИ</w:t>
      </w:r>
    </w:p>
    <w:p w:rsidR="00AC2B2C" w:rsidRPr="00AC2B2C" w:rsidRDefault="00AC2B2C" w:rsidP="00D451BC">
      <w:pPr>
        <w:pStyle w:val="a3"/>
        <w:ind w:firstLine="66"/>
        <w:rPr>
          <w:b/>
          <w:color w:val="000000"/>
          <w:spacing w:val="-2"/>
        </w:rPr>
      </w:pPr>
    </w:p>
    <w:p w:rsidR="00AC2B2C" w:rsidRPr="00AC2B2C" w:rsidRDefault="00AC2B2C" w:rsidP="00D451BC">
      <w:pPr>
        <w:pStyle w:val="a3"/>
        <w:numPr>
          <w:ilvl w:val="0"/>
          <w:numId w:val="1"/>
        </w:numPr>
        <w:ind w:firstLine="66"/>
        <w:jc w:val="both"/>
      </w:pPr>
      <w:r w:rsidRPr="00AC2B2C">
        <w:rPr>
          <w:b/>
        </w:rPr>
        <w:t>Наталья ДАЙНЕКО</w:t>
      </w:r>
      <w:r w:rsidRPr="00AC2B2C">
        <w:rPr>
          <w:b/>
          <w:sz w:val="26"/>
          <w:szCs w:val="26"/>
        </w:rPr>
        <w:t>.</w:t>
      </w:r>
      <w:r>
        <w:rPr>
          <w:sz w:val="26"/>
          <w:szCs w:val="26"/>
        </w:rPr>
        <w:t xml:space="preserve"> </w:t>
      </w:r>
      <w:r w:rsidRPr="00AC2B2C">
        <w:t>Отчет о результатах проверки финансово-хозяйственной деятельности ОАО «Международный аэропорт Томск» и эффективности управления пакетом акций ОАО, находящимся в собственности Томской области</w:t>
      </w:r>
    </w:p>
    <w:p w:rsidR="00AC2B2C" w:rsidRDefault="00AC2B2C" w:rsidP="00AC2B2C">
      <w:pPr>
        <w:ind w:left="360"/>
        <w:jc w:val="both"/>
        <w:rPr>
          <w:rFonts w:eastAsia="Batang"/>
          <w:b/>
        </w:rPr>
      </w:pPr>
    </w:p>
    <w:p w:rsidR="00D451BC" w:rsidRDefault="00D451BC" w:rsidP="00DA07B0">
      <w:pPr>
        <w:pStyle w:val="a3"/>
        <w:numPr>
          <w:ilvl w:val="0"/>
          <w:numId w:val="8"/>
        </w:numPr>
        <w:ind w:left="709" w:hanging="709"/>
        <w:jc w:val="both"/>
        <w:rPr>
          <w:rFonts w:eastAsia="Batang"/>
          <w:b/>
        </w:rPr>
      </w:pPr>
      <w:r w:rsidRPr="00D451BC">
        <w:rPr>
          <w:rFonts w:eastAsia="Batang"/>
          <w:b/>
        </w:rPr>
        <w:t>МЕРЫ ПРИНЯТЫ</w:t>
      </w:r>
    </w:p>
    <w:p w:rsidR="00393E13" w:rsidRDefault="00393E13" w:rsidP="00DA07B0">
      <w:pPr>
        <w:pStyle w:val="a3"/>
        <w:numPr>
          <w:ilvl w:val="0"/>
          <w:numId w:val="8"/>
        </w:numPr>
        <w:ind w:left="709" w:hanging="709"/>
        <w:jc w:val="both"/>
        <w:rPr>
          <w:rFonts w:eastAsia="Batang"/>
          <w:b/>
        </w:rPr>
      </w:pPr>
      <w:r>
        <w:rPr>
          <w:rFonts w:eastAsia="Batang"/>
          <w:b/>
        </w:rPr>
        <w:t xml:space="preserve">ПРОЕКТ. </w:t>
      </w:r>
      <w:r w:rsidRPr="008B1859">
        <w:rPr>
          <w:b/>
          <w:bCs/>
          <w:color w:val="000000"/>
        </w:rPr>
        <w:t>Положение</w:t>
      </w:r>
      <w:r>
        <w:rPr>
          <w:b/>
          <w:bCs/>
          <w:color w:val="000000"/>
        </w:rPr>
        <w:t xml:space="preserve"> </w:t>
      </w:r>
      <w:r w:rsidRPr="008B1859">
        <w:rPr>
          <w:b/>
          <w:bCs/>
          <w:color w:val="000000"/>
        </w:rPr>
        <w:t>о Совете контрольно-счетных органов Томской области</w:t>
      </w:r>
    </w:p>
    <w:p w:rsidR="00D451BC" w:rsidRDefault="00D451BC" w:rsidP="00AC2B2C">
      <w:pPr>
        <w:ind w:left="360"/>
        <w:jc w:val="both"/>
        <w:rPr>
          <w:rFonts w:eastAsia="Batang"/>
          <w:b/>
        </w:rPr>
      </w:pPr>
    </w:p>
    <w:p w:rsidR="00D451BC" w:rsidRDefault="00D451BC" w:rsidP="00AC2B2C">
      <w:pPr>
        <w:ind w:left="360"/>
        <w:jc w:val="both"/>
        <w:rPr>
          <w:rFonts w:eastAsia="Batang"/>
          <w:b/>
        </w:rPr>
      </w:pPr>
    </w:p>
    <w:p w:rsidR="00D451BC" w:rsidRPr="00D451BC" w:rsidRDefault="00D451BC" w:rsidP="00D451BC">
      <w:pPr>
        <w:pStyle w:val="31"/>
        <w:spacing w:after="0"/>
        <w:ind w:left="1080"/>
        <w:jc w:val="right"/>
        <w:rPr>
          <w:b/>
          <w:sz w:val="24"/>
          <w:szCs w:val="24"/>
          <w:u w:val="single"/>
        </w:rPr>
      </w:pPr>
      <w:r w:rsidRPr="00D451BC">
        <w:rPr>
          <w:rFonts w:eastAsia="Batang"/>
          <w:b/>
          <w:sz w:val="24"/>
          <w:szCs w:val="24"/>
        </w:rPr>
        <w:t xml:space="preserve">Редакционный совет: </w:t>
      </w:r>
    </w:p>
    <w:p w:rsidR="00D451BC" w:rsidRDefault="00D451BC" w:rsidP="00D451BC">
      <w:pPr>
        <w:pStyle w:val="31"/>
        <w:spacing w:after="0"/>
        <w:ind w:left="1080"/>
        <w:jc w:val="right"/>
        <w:rPr>
          <w:b/>
          <w:sz w:val="24"/>
          <w:szCs w:val="24"/>
        </w:rPr>
      </w:pPr>
      <w:r>
        <w:rPr>
          <w:b/>
          <w:sz w:val="24"/>
          <w:szCs w:val="24"/>
        </w:rPr>
        <w:t xml:space="preserve">Алексей ПРОНЬКИН, </w:t>
      </w:r>
    </w:p>
    <w:p w:rsidR="00D451BC" w:rsidRDefault="00D451BC" w:rsidP="00D451BC">
      <w:pPr>
        <w:pStyle w:val="31"/>
        <w:spacing w:after="0"/>
        <w:ind w:left="1080"/>
        <w:jc w:val="right"/>
        <w:rPr>
          <w:b/>
          <w:sz w:val="24"/>
          <w:szCs w:val="24"/>
        </w:rPr>
      </w:pPr>
      <w:r>
        <w:rPr>
          <w:b/>
          <w:sz w:val="24"/>
          <w:szCs w:val="24"/>
        </w:rPr>
        <w:t>председатель</w:t>
      </w:r>
    </w:p>
    <w:p w:rsidR="00D451BC" w:rsidRDefault="00D451BC" w:rsidP="00D451BC">
      <w:pPr>
        <w:pStyle w:val="31"/>
        <w:spacing w:after="0"/>
        <w:ind w:left="1080"/>
        <w:jc w:val="right"/>
        <w:rPr>
          <w:b/>
          <w:sz w:val="24"/>
          <w:szCs w:val="24"/>
        </w:rPr>
      </w:pPr>
      <w:r>
        <w:rPr>
          <w:b/>
          <w:sz w:val="24"/>
          <w:szCs w:val="24"/>
        </w:rPr>
        <w:t xml:space="preserve">Екатерина ВАСИЛЕВСКАЯ, </w:t>
      </w:r>
    </w:p>
    <w:p w:rsidR="00D451BC" w:rsidRDefault="00D451BC" w:rsidP="00D451BC">
      <w:pPr>
        <w:pStyle w:val="31"/>
        <w:spacing w:after="0"/>
        <w:ind w:left="1080"/>
        <w:jc w:val="right"/>
        <w:rPr>
          <w:b/>
          <w:sz w:val="24"/>
          <w:szCs w:val="24"/>
        </w:rPr>
      </w:pPr>
      <w:r>
        <w:rPr>
          <w:b/>
          <w:sz w:val="24"/>
          <w:szCs w:val="24"/>
        </w:rPr>
        <w:t>заместитель председателя</w:t>
      </w:r>
    </w:p>
    <w:p w:rsidR="00D451BC" w:rsidRDefault="00D451BC" w:rsidP="00D451BC">
      <w:pPr>
        <w:pStyle w:val="31"/>
        <w:spacing w:after="0"/>
        <w:ind w:left="1080"/>
        <w:jc w:val="right"/>
        <w:rPr>
          <w:b/>
          <w:sz w:val="24"/>
          <w:szCs w:val="24"/>
        </w:rPr>
      </w:pPr>
      <w:r>
        <w:rPr>
          <w:b/>
          <w:sz w:val="24"/>
          <w:szCs w:val="24"/>
        </w:rPr>
        <w:t xml:space="preserve">Татьяна ГУБИНА, </w:t>
      </w:r>
    </w:p>
    <w:p w:rsidR="00D451BC" w:rsidRDefault="00D451BC" w:rsidP="00D451BC">
      <w:pPr>
        <w:pStyle w:val="31"/>
        <w:spacing w:after="0"/>
        <w:ind w:left="1080"/>
        <w:jc w:val="right"/>
        <w:rPr>
          <w:b/>
          <w:sz w:val="24"/>
          <w:szCs w:val="24"/>
        </w:rPr>
      </w:pPr>
      <w:r>
        <w:rPr>
          <w:b/>
          <w:sz w:val="24"/>
          <w:szCs w:val="24"/>
        </w:rPr>
        <w:t>редактор</w:t>
      </w:r>
    </w:p>
    <w:p w:rsidR="00D451BC" w:rsidRDefault="00D451BC" w:rsidP="00D451BC">
      <w:pPr>
        <w:pStyle w:val="31"/>
        <w:spacing w:after="0"/>
        <w:ind w:left="1080"/>
        <w:jc w:val="right"/>
        <w:rPr>
          <w:b/>
          <w:sz w:val="24"/>
          <w:szCs w:val="24"/>
        </w:rPr>
      </w:pPr>
      <w:r>
        <w:rPr>
          <w:b/>
          <w:sz w:val="24"/>
          <w:szCs w:val="24"/>
        </w:rPr>
        <w:t>Аудиторы:</w:t>
      </w:r>
    </w:p>
    <w:p w:rsidR="00D451BC" w:rsidRPr="00A376DF" w:rsidRDefault="00D451BC" w:rsidP="00D451BC">
      <w:pPr>
        <w:pStyle w:val="31"/>
        <w:spacing w:after="0"/>
        <w:ind w:left="1080"/>
        <w:jc w:val="right"/>
        <w:rPr>
          <w:b/>
          <w:sz w:val="24"/>
          <w:szCs w:val="24"/>
        </w:rPr>
      </w:pPr>
      <w:r>
        <w:rPr>
          <w:b/>
          <w:sz w:val="24"/>
          <w:szCs w:val="24"/>
        </w:rPr>
        <w:t>Наталья ДАЙНЕКО</w:t>
      </w:r>
    </w:p>
    <w:p w:rsidR="00D451BC" w:rsidRPr="00D451BC" w:rsidRDefault="00D451BC" w:rsidP="00D451BC">
      <w:pPr>
        <w:pStyle w:val="31"/>
        <w:spacing w:after="0"/>
        <w:ind w:left="1080"/>
        <w:jc w:val="right"/>
        <w:rPr>
          <w:b/>
          <w:sz w:val="24"/>
          <w:szCs w:val="24"/>
        </w:rPr>
      </w:pPr>
      <w:r>
        <w:rPr>
          <w:b/>
          <w:sz w:val="24"/>
          <w:szCs w:val="24"/>
        </w:rPr>
        <w:t>Светлана ЗОРИНА</w:t>
      </w:r>
    </w:p>
    <w:p w:rsidR="00D451BC" w:rsidRPr="00A376DF" w:rsidRDefault="00D451BC" w:rsidP="00D451BC">
      <w:pPr>
        <w:ind w:left="360"/>
        <w:jc w:val="right"/>
        <w:rPr>
          <w:rFonts w:eastAsia="Batang"/>
          <w:b/>
        </w:rPr>
      </w:pPr>
      <w:r>
        <w:rPr>
          <w:b/>
        </w:rPr>
        <w:t>Ольга НАШИВОЧНИКОВА</w:t>
      </w:r>
    </w:p>
    <w:p w:rsidR="00D451BC" w:rsidRDefault="00D451BC" w:rsidP="00AC2B2C">
      <w:pPr>
        <w:ind w:left="360"/>
        <w:jc w:val="both"/>
        <w:rPr>
          <w:rFonts w:eastAsia="Batang"/>
          <w:b/>
        </w:rPr>
      </w:pPr>
    </w:p>
    <w:p w:rsidR="00D451BC" w:rsidRDefault="00D451BC" w:rsidP="00AC2B2C">
      <w:pPr>
        <w:ind w:left="360"/>
        <w:jc w:val="both"/>
        <w:rPr>
          <w:rFonts w:eastAsia="Batang"/>
          <w:b/>
        </w:rPr>
      </w:pPr>
    </w:p>
    <w:p w:rsidR="00D451BC" w:rsidRDefault="00D451BC" w:rsidP="00D451BC">
      <w:pPr>
        <w:ind w:left="360"/>
        <w:jc w:val="right"/>
        <w:rPr>
          <w:rFonts w:eastAsia="Batang"/>
          <w:b/>
        </w:rPr>
      </w:pPr>
    </w:p>
    <w:p w:rsidR="00D451BC" w:rsidRDefault="00D451BC" w:rsidP="00D451BC">
      <w:pPr>
        <w:ind w:left="360"/>
        <w:jc w:val="right"/>
        <w:rPr>
          <w:rFonts w:eastAsia="Batang"/>
          <w:b/>
        </w:rPr>
      </w:pPr>
    </w:p>
    <w:p w:rsidR="00D451BC" w:rsidRDefault="00D451BC" w:rsidP="00D451BC">
      <w:pPr>
        <w:ind w:left="360"/>
        <w:jc w:val="right"/>
        <w:rPr>
          <w:rFonts w:eastAsia="Batang"/>
          <w:b/>
        </w:rPr>
      </w:pPr>
    </w:p>
    <w:p w:rsidR="006C6BCE" w:rsidRDefault="006C6BCE" w:rsidP="006C6BCE">
      <w:pPr>
        <w:ind w:firstLine="708"/>
        <w:jc w:val="right"/>
        <w:rPr>
          <w:b/>
          <w:sz w:val="28"/>
          <w:szCs w:val="28"/>
        </w:rPr>
      </w:pPr>
    </w:p>
    <w:p w:rsidR="006C6BCE" w:rsidRDefault="006C6BCE" w:rsidP="006C6BCE">
      <w:pPr>
        <w:ind w:firstLine="708"/>
        <w:jc w:val="center"/>
        <w:rPr>
          <w:rFonts w:ascii="Courier New" w:hAnsi="Courier New" w:cs="Courier New"/>
        </w:rPr>
      </w:pPr>
    </w:p>
    <w:p w:rsidR="00924CDD" w:rsidRDefault="00924CDD" w:rsidP="006C6BCE">
      <w:pPr>
        <w:ind w:firstLine="708"/>
        <w:jc w:val="center"/>
        <w:rPr>
          <w:rFonts w:ascii="Courier New" w:hAnsi="Courier New" w:cs="Courier New"/>
        </w:rPr>
      </w:pPr>
    </w:p>
    <w:p w:rsidR="00924CDD" w:rsidRDefault="00924CDD" w:rsidP="006C6BCE">
      <w:pPr>
        <w:ind w:firstLine="708"/>
        <w:jc w:val="center"/>
        <w:rPr>
          <w:rFonts w:ascii="Courier New" w:hAnsi="Courier New" w:cs="Courier New"/>
        </w:rPr>
      </w:pPr>
    </w:p>
    <w:p w:rsidR="00924CDD" w:rsidRDefault="00924CDD" w:rsidP="006C6BCE">
      <w:pPr>
        <w:ind w:firstLine="708"/>
        <w:jc w:val="center"/>
        <w:rPr>
          <w:rFonts w:ascii="Courier New" w:hAnsi="Courier New" w:cs="Courier New"/>
        </w:rPr>
      </w:pPr>
    </w:p>
    <w:p w:rsidR="00924CDD" w:rsidRDefault="00924CDD" w:rsidP="006C6BCE">
      <w:pPr>
        <w:ind w:firstLine="708"/>
        <w:jc w:val="center"/>
        <w:rPr>
          <w:rFonts w:ascii="Courier New" w:hAnsi="Courier New" w:cs="Courier New"/>
        </w:rPr>
      </w:pPr>
    </w:p>
    <w:p w:rsidR="006C6BCE" w:rsidRDefault="00924CDD" w:rsidP="006C6BCE">
      <w:pPr>
        <w:ind w:firstLine="708"/>
        <w:jc w:val="center"/>
        <w:rPr>
          <w:rFonts w:ascii="Courier New" w:hAnsi="Courier New" w:cs="Courier New"/>
        </w:rPr>
      </w:pPr>
      <w:r>
        <w:rPr>
          <w:rFonts w:ascii="Courier New" w:hAnsi="Courier New" w:cs="Courier New"/>
          <w:b/>
          <w:noProof/>
          <w:color w:val="555E1C"/>
          <w:sz w:val="32"/>
          <w:szCs w:val="32"/>
        </w:rPr>
        <w:drawing>
          <wp:inline distT="0" distB="0" distL="0" distR="0" wp14:anchorId="01F1F9E1" wp14:editId="3B0BECA7">
            <wp:extent cx="5814811" cy="2846173"/>
            <wp:effectExtent l="0" t="0" r="0" b="0"/>
            <wp:docPr id="2" name="Рисунок 2" descr="C:\Users\GubinaTV\Documents\ОТКРЫТКИ ФИРМЕННЫЕ\Открытка_НГ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binaTV\Documents\ОТКРЫТКИ ФИРМЕННЫЕ\Открытка_НГ_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4600" cy="2846070"/>
                    </a:xfrm>
                    <a:prstGeom prst="rect">
                      <a:avLst/>
                    </a:prstGeom>
                    <a:noFill/>
                    <a:ln>
                      <a:noFill/>
                    </a:ln>
                  </pic:spPr>
                </pic:pic>
              </a:graphicData>
            </a:graphic>
          </wp:inline>
        </w:drawing>
      </w:r>
    </w:p>
    <w:p w:rsidR="00924CDD" w:rsidRDefault="00924CDD" w:rsidP="006C6BCE">
      <w:pPr>
        <w:ind w:firstLine="708"/>
        <w:jc w:val="center"/>
        <w:rPr>
          <w:rFonts w:ascii="Comic Sans MS" w:hAnsi="Comic Sans MS" w:cs="Courier New"/>
          <w:b/>
          <w:color w:val="555E1C"/>
          <w:sz w:val="28"/>
          <w:szCs w:val="28"/>
        </w:rPr>
      </w:pPr>
    </w:p>
    <w:p w:rsidR="00924CDD" w:rsidRDefault="00924CDD" w:rsidP="006C6BCE">
      <w:pPr>
        <w:ind w:firstLine="708"/>
        <w:jc w:val="center"/>
        <w:rPr>
          <w:rFonts w:ascii="Comic Sans MS" w:hAnsi="Comic Sans MS" w:cs="Courier New"/>
          <w:b/>
          <w:color w:val="002060"/>
          <w:sz w:val="28"/>
          <w:szCs w:val="28"/>
        </w:rPr>
      </w:pPr>
    </w:p>
    <w:p w:rsidR="006C6BCE" w:rsidRPr="00924CDD" w:rsidRDefault="006C6BCE" w:rsidP="006C6BCE">
      <w:pPr>
        <w:ind w:firstLine="708"/>
        <w:jc w:val="center"/>
        <w:rPr>
          <w:rFonts w:ascii="Comic Sans MS" w:hAnsi="Comic Sans MS" w:cs="Courier New"/>
          <w:b/>
          <w:color w:val="002060"/>
          <w:sz w:val="28"/>
          <w:szCs w:val="28"/>
        </w:rPr>
      </w:pPr>
      <w:r w:rsidRPr="00924CDD">
        <w:rPr>
          <w:rFonts w:ascii="Comic Sans MS" w:hAnsi="Comic Sans MS" w:cs="Courier New"/>
          <w:b/>
          <w:color w:val="002060"/>
          <w:sz w:val="28"/>
          <w:szCs w:val="28"/>
        </w:rPr>
        <w:t>Уважаемые коллеги!</w:t>
      </w:r>
      <w:r w:rsidRPr="00924CDD">
        <w:rPr>
          <w:rFonts w:ascii="Comic Sans MS" w:hAnsi="Comic Sans MS" w:cs="Arial"/>
          <w:b/>
          <w:color w:val="002060"/>
          <w:sz w:val="28"/>
          <w:szCs w:val="28"/>
        </w:rPr>
        <w:t xml:space="preserve"> </w:t>
      </w:r>
    </w:p>
    <w:p w:rsidR="006C6BCE" w:rsidRPr="00924CDD" w:rsidRDefault="006C6BCE" w:rsidP="006C6BCE">
      <w:pPr>
        <w:ind w:firstLine="708"/>
        <w:jc w:val="both"/>
        <w:rPr>
          <w:rFonts w:ascii="Comic Sans MS" w:hAnsi="Comic Sans MS" w:cs="Courier New"/>
          <w:b/>
          <w:color w:val="002060"/>
          <w:sz w:val="28"/>
          <w:szCs w:val="28"/>
        </w:rPr>
      </w:pPr>
    </w:p>
    <w:p w:rsidR="006C6BCE" w:rsidRPr="00924CDD" w:rsidRDefault="006C6BCE" w:rsidP="00924CDD">
      <w:pPr>
        <w:ind w:left="709" w:firstLine="707"/>
        <w:jc w:val="both"/>
        <w:rPr>
          <w:rFonts w:ascii="Comic Sans MS" w:hAnsi="Comic Sans MS" w:cs="Courier New"/>
          <w:b/>
          <w:color w:val="002060"/>
          <w:sz w:val="28"/>
          <w:szCs w:val="28"/>
        </w:rPr>
      </w:pPr>
      <w:r w:rsidRPr="00924CDD">
        <w:rPr>
          <w:rFonts w:ascii="Comic Sans MS" w:hAnsi="Comic Sans MS" w:cs="Courier New"/>
          <w:b/>
          <w:color w:val="002060"/>
          <w:sz w:val="28"/>
          <w:szCs w:val="28"/>
        </w:rPr>
        <w:t xml:space="preserve">Примите искренние поздравления с Новым годом и Рождеством! </w:t>
      </w:r>
    </w:p>
    <w:p w:rsidR="00B42A0A" w:rsidRDefault="006C6BCE" w:rsidP="00924CDD">
      <w:pPr>
        <w:ind w:left="709" w:firstLine="707"/>
        <w:jc w:val="both"/>
        <w:rPr>
          <w:rFonts w:ascii="Comic Sans MS" w:hAnsi="Comic Sans MS" w:cs="Courier New"/>
          <w:b/>
          <w:color w:val="002060"/>
          <w:sz w:val="28"/>
          <w:szCs w:val="28"/>
        </w:rPr>
      </w:pPr>
      <w:r w:rsidRPr="00924CDD">
        <w:rPr>
          <w:rFonts w:ascii="Comic Sans MS" w:hAnsi="Comic Sans MS" w:cs="Courier New"/>
          <w:b/>
          <w:color w:val="002060"/>
          <w:sz w:val="28"/>
          <w:szCs w:val="28"/>
        </w:rPr>
        <w:t>Пусть наступающий 2014 год принесет новые открытия и  благоприятные перемены, добрые встречи и счастливые события</w:t>
      </w:r>
      <w:r w:rsidR="001A4B19">
        <w:rPr>
          <w:rFonts w:ascii="Comic Sans MS" w:hAnsi="Comic Sans MS" w:cs="Courier New"/>
          <w:b/>
          <w:color w:val="002060"/>
          <w:sz w:val="28"/>
          <w:szCs w:val="28"/>
        </w:rPr>
        <w:t xml:space="preserve">. </w:t>
      </w:r>
    </w:p>
    <w:p w:rsidR="006C6BCE" w:rsidRPr="00924CDD" w:rsidRDefault="00B42A0A" w:rsidP="00924CDD">
      <w:pPr>
        <w:ind w:left="709" w:firstLine="707"/>
        <w:jc w:val="both"/>
        <w:rPr>
          <w:rFonts w:ascii="Comic Sans MS" w:hAnsi="Comic Sans MS" w:cs="Courier New"/>
          <w:b/>
          <w:color w:val="002060"/>
          <w:sz w:val="28"/>
          <w:szCs w:val="28"/>
        </w:rPr>
      </w:pPr>
      <w:r>
        <w:rPr>
          <w:rFonts w:ascii="Comic Sans MS" w:hAnsi="Comic Sans MS" w:cs="Courier New"/>
          <w:b/>
          <w:color w:val="002060"/>
          <w:sz w:val="28"/>
          <w:szCs w:val="28"/>
        </w:rPr>
        <w:t>Желаю вам к</w:t>
      </w:r>
      <w:r w:rsidR="006C6BCE" w:rsidRPr="00924CDD">
        <w:rPr>
          <w:rFonts w:ascii="Comic Sans MS" w:hAnsi="Comic Sans MS" w:cs="Courier New"/>
          <w:b/>
          <w:color w:val="002060"/>
          <w:sz w:val="28"/>
          <w:szCs w:val="28"/>
        </w:rPr>
        <w:t>репко</w:t>
      </w:r>
      <w:r w:rsidR="001A4B19">
        <w:rPr>
          <w:rFonts w:ascii="Comic Sans MS" w:hAnsi="Comic Sans MS" w:cs="Courier New"/>
          <w:b/>
          <w:color w:val="002060"/>
          <w:sz w:val="28"/>
          <w:szCs w:val="28"/>
        </w:rPr>
        <w:t>го</w:t>
      </w:r>
      <w:r w:rsidR="006C6BCE" w:rsidRPr="00924CDD">
        <w:rPr>
          <w:rFonts w:ascii="Comic Sans MS" w:hAnsi="Comic Sans MS" w:cs="Courier New"/>
          <w:b/>
          <w:color w:val="002060"/>
          <w:sz w:val="28"/>
          <w:szCs w:val="28"/>
        </w:rPr>
        <w:t xml:space="preserve"> здоровь</w:t>
      </w:r>
      <w:r w:rsidR="001A4B19">
        <w:rPr>
          <w:rFonts w:ascii="Comic Sans MS" w:hAnsi="Comic Sans MS" w:cs="Courier New"/>
          <w:b/>
          <w:color w:val="002060"/>
          <w:sz w:val="28"/>
          <w:szCs w:val="28"/>
        </w:rPr>
        <w:t>я</w:t>
      </w:r>
      <w:r w:rsidR="006C6BCE" w:rsidRPr="00924CDD">
        <w:rPr>
          <w:rFonts w:ascii="Comic Sans MS" w:hAnsi="Comic Sans MS" w:cs="Courier New"/>
          <w:b/>
          <w:color w:val="002060"/>
          <w:sz w:val="28"/>
          <w:szCs w:val="28"/>
        </w:rPr>
        <w:t xml:space="preserve"> и  семейно</w:t>
      </w:r>
      <w:r w:rsidR="001A4B19">
        <w:rPr>
          <w:rFonts w:ascii="Comic Sans MS" w:hAnsi="Comic Sans MS" w:cs="Courier New"/>
          <w:b/>
          <w:color w:val="002060"/>
          <w:sz w:val="28"/>
          <w:szCs w:val="28"/>
        </w:rPr>
        <w:t>го</w:t>
      </w:r>
      <w:r w:rsidR="006C6BCE" w:rsidRPr="00924CDD">
        <w:rPr>
          <w:rFonts w:ascii="Comic Sans MS" w:hAnsi="Comic Sans MS" w:cs="Courier New"/>
          <w:b/>
          <w:color w:val="002060"/>
          <w:sz w:val="28"/>
          <w:szCs w:val="28"/>
        </w:rPr>
        <w:t xml:space="preserve"> благополучи</w:t>
      </w:r>
      <w:r w:rsidR="001A4B19">
        <w:rPr>
          <w:rFonts w:ascii="Comic Sans MS" w:hAnsi="Comic Sans MS" w:cs="Courier New"/>
          <w:b/>
          <w:color w:val="002060"/>
          <w:sz w:val="28"/>
          <w:szCs w:val="28"/>
        </w:rPr>
        <w:t>я!</w:t>
      </w:r>
    </w:p>
    <w:p w:rsidR="00924CDD" w:rsidRDefault="00924CDD" w:rsidP="00924CDD">
      <w:pPr>
        <w:ind w:firstLine="708"/>
        <w:jc w:val="right"/>
        <w:rPr>
          <w:rFonts w:ascii="Arial" w:hAnsi="Arial" w:cs="Arial"/>
          <w:b/>
          <w:color w:val="002060"/>
        </w:rPr>
      </w:pPr>
    </w:p>
    <w:p w:rsidR="00924CDD" w:rsidRDefault="00924CDD" w:rsidP="00924CDD">
      <w:pPr>
        <w:ind w:firstLine="708"/>
        <w:jc w:val="right"/>
        <w:rPr>
          <w:rFonts w:ascii="Arial" w:hAnsi="Arial" w:cs="Arial"/>
          <w:b/>
          <w:color w:val="002060"/>
        </w:rPr>
      </w:pPr>
    </w:p>
    <w:p w:rsidR="00924CDD" w:rsidRDefault="00924CDD" w:rsidP="00924CDD">
      <w:pPr>
        <w:ind w:firstLine="708"/>
        <w:jc w:val="right"/>
        <w:rPr>
          <w:rFonts w:ascii="Arial" w:hAnsi="Arial" w:cs="Arial"/>
          <w:b/>
          <w:color w:val="002060"/>
        </w:rPr>
      </w:pPr>
      <w:r w:rsidRPr="00924CDD">
        <w:rPr>
          <w:rFonts w:ascii="Arial" w:hAnsi="Arial" w:cs="Arial"/>
          <w:b/>
          <w:color w:val="002060"/>
        </w:rPr>
        <w:t xml:space="preserve">Председатель </w:t>
      </w:r>
    </w:p>
    <w:p w:rsidR="00924CDD" w:rsidRPr="00924CDD" w:rsidRDefault="00924CDD" w:rsidP="00924CDD">
      <w:pPr>
        <w:ind w:firstLine="708"/>
        <w:jc w:val="right"/>
        <w:rPr>
          <w:rFonts w:ascii="Arial" w:hAnsi="Arial" w:cs="Arial"/>
          <w:b/>
          <w:color w:val="002060"/>
        </w:rPr>
      </w:pPr>
      <w:r w:rsidRPr="00924CDD">
        <w:rPr>
          <w:rFonts w:ascii="Arial" w:hAnsi="Arial" w:cs="Arial"/>
          <w:b/>
          <w:color w:val="002060"/>
        </w:rPr>
        <w:t xml:space="preserve">Контрольно-счетной палаты </w:t>
      </w:r>
    </w:p>
    <w:p w:rsidR="00924CDD" w:rsidRPr="00924CDD" w:rsidRDefault="00924CDD" w:rsidP="00924CDD">
      <w:pPr>
        <w:ind w:firstLine="708"/>
        <w:jc w:val="right"/>
        <w:rPr>
          <w:rFonts w:ascii="Arial" w:hAnsi="Arial" w:cs="Arial"/>
          <w:b/>
          <w:color w:val="002060"/>
        </w:rPr>
      </w:pPr>
      <w:r w:rsidRPr="00924CDD">
        <w:rPr>
          <w:rFonts w:ascii="Arial" w:hAnsi="Arial" w:cs="Arial"/>
          <w:b/>
          <w:color w:val="002060"/>
        </w:rPr>
        <w:t>Алексей ПРОНЬКИН</w:t>
      </w:r>
    </w:p>
    <w:p w:rsidR="006C6BCE" w:rsidRDefault="006C6BCE" w:rsidP="006C6BCE">
      <w:pPr>
        <w:ind w:firstLine="708"/>
        <w:jc w:val="both"/>
        <w:rPr>
          <w:rFonts w:ascii="Courier New" w:hAnsi="Courier New" w:cs="Courier New"/>
          <w:b/>
          <w:color w:val="555E1C"/>
          <w:sz w:val="32"/>
          <w:szCs w:val="32"/>
        </w:rPr>
      </w:pPr>
    </w:p>
    <w:p w:rsidR="006C6BCE" w:rsidRDefault="006C6BCE" w:rsidP="006C6BCE">
      <w:pPr>
        <w:ind w:firstLine="708"/>
        <w:jc w:val="both"/>
        <w:rPr>
          <w:rFonts w:ascii="Courier New" w:hAnsi="Courier New" w:cs="Courier New"/>
          <w:b/>
          <w:color w:val="555E1C"/>
          <w:sz w:val="32"/>
          <w:szCs w:val="32"/>
        </w:rPr>
      </w:pPr>
    </w:p>
    <w:p w:rsidR="006C6BCE" w:rsidRDefault="006C6BCE" w:rsidP="006C6BCE">
      <w:pPr>
        <w:ind w:firstLine="708"/>
        <w:jc w:val="both"/>
        <w:rPr>
          <w:rFonts w:ascii="Courier New" w:hAnsi="Courier New" w:cs="Courier New"/>
          <w:b/>
          <w:color w:val="555E1C"/>
          <w:sz w:val="32"/>
          <w:szCs w:val="32"/>
        </w:rPr>
      </w:pPr>
    </w:p>
    <w:p w:rsidR="00924CDD" w:rsidRDefault="00924CDD" w:rsidP="006C6BCE">
      <w:pPr>
        <w:ind w:firstLine="708"/>
        <w:jc w:val="both"/>
        <w:rPr>
          <w:rFonts w:ascii="Courier New" w:hAnsi="Courier New" w:cs="Courier New"/>
          <w:b/>
          <w:color w:val="555E1C"/>
          <w:sz w:val="32"/>
          <w:szCs w:val="32"/>
        </w:rPr>
      </w:pPr>
    </w:p>
    <w:p w:rsidR="006C6BCE" w:rsidRDefault="006C6BCE" w:rsidP="006C6BCE">
      <w:pPr>
        <w:ind w:firstLine="708"/>
        <w:jc w:val="both"/>
        <w:rPr>
          <w:rFonts w:ascii="Courier New" w:hAnsi="Courier New" w:cs="Courier New"/>
          <w:b/>
          <w:color w:val="555E1C"/>
          <w:sz w:val="32"/>
          <w:szCs w:val="32"/>
        </w:rPr>
      </w:pPr>
    </w:p>
    <w:p w:rsidR="006C6BCE" w:rsidRDefault="006C6BCE" w:rsidP="006C6BCE">
      <w:pPr>
        <w:ind w:firstLine="708"/>
        <w:jc w:val="both"/>
        <w:rPr>
          <w:rFonts w:ascii="Courier New" w:hAnsi="Courier New" w:cs="Courier New"/>
          <w:b/>
          <w:color w:val="555E1C"/>
          <w:sz w:val="32"/>
          <w:szCs w:val="32"/>
        </w:rPr>
      </w:pPr>
    </w:p>
    <w:p w:rsidR="006C6BCE" w:rsidRPr="00631B5A" w:rsidRDefault="006C6BCE" w:rsidP="006C6BCE">
      <w:pPr>
        <w:ind w:firstLine="708"/>
        <w:jc w:val="both"/>
        <w:rPr>
          <w:rFonts w:ascii="Courier New" w:hAnsi="Courier New" w:cs="Courier New"/>
          <w:b/>
          <w:color w:val="555E1C"/>
          <w:sz w:val="32"/>
          <w:szCs w:val="32"/>
        </w:rPr>
      </w:pPr>
    </w:p>
    <w:tbl>
      <w:tblPr>
        <w:tblpPr w:leftFromText="180" w:rightFromText="180" w:vertAnchor="text" w:horzAnchor="margin" w:tblpY="5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tblGrid>
      <w:tr w:rsidR="006C6BCE" w:rsidTr="00924CDD">
        <w:trPr>
          <w:trHeight w:val="2281"/>
        </w:trPr>
        <w:tc>
          <w:tcPr>
            <w:tcW w:w="1696" w:type="dxa"/>
          </w:tcPr>
          <w:p w:rsidR="006C6BCE" w:rsidRPr="00D451BC" w:rsidRDefault="006C6BCE" w:rsidP="00924CDD">
            <w:pPr>
              <w:pStyle w:val="31"/>
              <w:spacing w:after="0"/>
              <w:jc w:val="both"/>
              <w:rPr>
                <w:i/>
                <w:sz w:val="20"/>
                <w:szCs w:val="20"/>
              </w:rPr>
            </w:pPr>
            <w:r w:rsidRPr="00D451BC">
              <w:rPr>
                <w:i/>
                <w:sz w:val="20"/>
                <w:szCs w:val="20"/>
              </w:rPr>
              <w:lastRenderedPageBreak/>
              <w:t>Фото.</w:t>
            </w:r>
          </w:p>
          <w:p w:rsidR="006C6BCE" w:rsidRPr="00D451BC" w:rsidRDefault="006C6BCE" w:rsidP="00924CDD">
            <w:pPr>
              <w:pStyle w:val="31"/>
              <w:spacing w:after="0"/>
              <w:jc w:val="both"/>
              <w:rPr>
                <w:i/>
                <w:sz w:val="20"/>
                <w:szCs w:val="20"/>
              </w:rPr>
            </w:pPr>
            <w:r w:rsidRPr="00D451BC">
              <w:rPr>
                <w:i/>
                <w:sz w:val="20"/>
                <w:szCs w:val="20"/>
              </w:rPr>
              <w:t>Ольга</w:t>
            </w:r>
          </w:p>
          <w:p w:rsidR="006C6BCE" w:rsidRDefault="006C6BCE" w:rsidP="00924CDD">
            <w:pPr>
              <w:pStyle w:val="31"/>
              <w:spacing w:after="0"/>
              <w:jc w:val="both"/>
              <w:rPr>
                <w:b/>
                <w:sz w:val="24"/>
                <w:szCs w:val="24"/>
              </w:rPr>
            </w:pPr>
            <w:r w:rsidRPr="00D451BC">
              <w:rPr>
                <w:i/>
                <w:sz w:val="20"/>
                <w:szCs w:val="20"/>
              </w:rPr>
              <w:t>Нашивочникова</w:t>
            </w:r>
            <w:r>
              <w:rPr>
                <w:b/>
                <w:sz w:val="24"/>
                <w:szCs w:val="24"/>
              </w:rPr>
              <w:t xml:space="preserve"> </w:t>
            </w:r>
          </w:p>
        </w:tc>
      </w:tr>
    </w:tbl>
    <w:p w:rsidR="00924CDD" w:rsidRDefault="00924CDD" w:rsidP="00B42A0A">
      <w:pPr>
        <w:spacing w:line="360" w:lineRule="auto"/>
        <w:ind w:left="360"/>
        <w:jc w:val="both"/>
        <w:rPr>
          <w:rFonts w:eastAsia="Batang"/>
          <w:b/>
        </w:rPr>
      </w:pPr>
      <w:r>
        <w:rPr>
          <w:rFonts w:eastAsia="Batang"/>
          <w:b/>
        </w:rPr>
        <w:t>СЛОВО – АУДИТОРУ</w:t>
      </w:r>
    </w:p>
    <w:p w:rsidR="00924CDD" w:rsidRPr="00AC2B2C" w:rsidRDefault="00924CDD" w:rsidP="00B42A0A">
      <w:pPr>
        <w:spacing w:line="360" w:lineRule="auto"/>
        <w:ind w:left="360"/>
        <w:jc w:val="both"/>
        <w:rPr>
          <w:rFonts w:eastAsia="Batang"/>
          <w:b/>
        </w:rPr>
      </w:pPr>
    </w:p>
    <w:p w:rsidR="0020283E" w:rsidRPr="00D451BC" w:rsidRDefault="00D451BC" w:rsidP="00B42A0A">
      <w:pPr>
        <w:pStyle w:val="31"/>
        <w:spacing w:after="0" w:line="360" w:lineRule="auto"/>
        <w:ind w:firstLine="567"/>
        <w:jc w:val="both"/>
        <w:rPr>
          <w:b/>
          <w:sz w:val="24"/>
          <w:szCs w:val="24"/>
        </w:rPr>
      </w:pPr>
      <w:r>
        <w:rPr>
          <w:b/>
          <w:sz w:val="24"/>
          <w:szCs w:val="24"/>
        </w:rPr>
        <w:t xml:space="preserve">Ольга НАШИВОЧНИКОВА. </w:t>
      </w:r>
      <w:proofErr w:type="gramStart"/>
      <w:r w:rsidR="0020283E" w:rsidRPr="00D451BC">
        <w:rPr>
          <w:b/>
          <w:sz w:val="24"/>
          <w:szCs w:val="24"/>
        </w:rPr>
        <w:t>Отчет</w:t>
      </w:r>
      <w:r w:rsidRPr="00D451BC">
        <w:rPr>
          <w:b/>
          <w:sz w:val="24"/>
          <w:szCs w:val="24"/>
        </w:rPr>
        <w:t xml:space="preserve"> </w:t>
      </w:r>
      <w:r w:rsidR="0020283E" w:rsidRPr="00D451BC">
        <w:rPr>
          <w:b/>
          <w:sz w:val="24"/>
          <w:szCs w:val="24"/>
        </w:rPr>
        <w:t>о результатах  контрольного мероприятия «Проверка законности и результативности использования субсидии из областного бюджета бюджету муниципального образования «</w:t>
      </w:r>
      <w:proofErr w:type="spellStart"/>
      <w:r w:rsidR="0020283E" w:rsidRPr="00D451BC">
        <w:rPr>
          <w:b/>
          <w:sz w:val="24"/>
          <w:szCs w:val="24"/>
        </w:rPr>
        <w:t>Колпашевский</w:t>
      </w:r>
      <w:proofErr w:type="spellEnd"/>
      <w:r w:rsidR="0020283E" w:rsidRPr="00D451BC">
        <w:rPr>
          <w:b/>
          <w:sz w:val="24"/>
          <w:szCs w:val="24"/>
        </w:rPr>
        <w:t xml:space="preserve"> район» в рамках реализации ДЦП «Развитие автомобильных дорог общего пользования регионального и межмуниципального значения Томской области на 2011-2015 годы» на строительство автодороги ул. Красноармейской - ул. Чкалова - ул. Островского в г. Колпашево Томской области»</w:t>
      </w:r>
      <w:proofErr w:type="gramEnd"/>
    </w:p>
    <w:p w:rsidR="0020283E" w:rsidRDefault="0020283E" w:rsidP="00B42A0A">
      <w:pPr>
        <w:pStyle w:val="a8"/>
        <w:spacing w:line="360" w:lineRule="auto"/>
        <w:ind w:left="0" w:firstLine="720"/>
        <w:jc w:val="both"/>
      </w:pPr>
    </w:p>
    <w:p w:rsidR="0020283E" w:rsidRDefault="0020283E" w:rsidP="00B42A0A">
      <w:pPr>
        <w:pStyle w:val="a8"/>
        <w:spacing w:line="360" w:lineRule="auto"/>
        <w:ind w:left="0" w:firstLine="720"/>
        <w:jc w:val="both"/>
      </w:pPr>
      <w:r>
        <w:t>Основание для проведения контрольного мероприятия: п.23 Плана работы Контрольно-счетной палаты на 2013 год, утвержденного приказом председателя Контрольно-счетной палаты от 28.12.2012 № 58.</w:t>
      </w:r>
    </w:p>
    <w:p w:rsidR="0020283E" w:rsidRPr="007B67B1" w:rsidRDefault="0020283E" w:rsidP="00B42A0A">
      <w:pPr>
        <w:widowControl w:val="0"/>
        <w:spacing w:line="360" w:lineRule="auto"/>
        <w:ind w:firstLine="708"/>
        <w:jc w:val="both"/>
      </w:pPr>
      <w:r w:rsidRPr="00CF41BF">
        <w:t xml:space="preserve">Проверяемый период: </w:t>
      </w:r>
      <w:r>
        <w:t>2012 год.</w:t>
      </w:r>
    </w:p>
    <w:p w:rsidR="0020283E" w:rsidRDefault="0020283E" w:rsidP="00B42A0A">
      <w:pPr>
        <w:widowControl w:val="0"/>
        <w:tabs>
          <w:tab w:val="left" w:pos="180"/>
          <w:tab w:val="left" w:pos="360"/>
        </w:tabs>
        <w:spacing w:line="360" w:lineRule="auto"/>
        <w:ind w:firstLine="180"/>
        <w:jc w:val="both"/>
      </w:pPr>
      <w:r>
        <w:t xml:space="preserve">         Перечень проверяемых объектов</w:t>
      </w:r>
      <w:r w:rsidRPr="00CF41BF">
        <w:t>:</w:t>
      </w:r>
      <w:r w:rsidRPr="000619D7">
        <w:t xml:space="preserve"> </w:t>
      </w:r>
      <w:r>
        <w:t xml:space="preserve">Администрация </w:t>
      </w:r>
      <w:proofErr w:type="spellStart"/>
      <w:r>
        <w:t>Колпашевского</w:t>
      </w:r>
      <w:proofErr w:type="spellEnd"/>
      <w:r>
        <w:t xml:space="preserve"> района.</w:t>
      </w:r>
      <w:r w:rsidRPr="00CF41BF">
        <w:t xml:space="preserve"> </w:t>
      </w:r>
    </w:p>
    <w:p w:rsidR="0020283E" w:rsidRDefault="0020283E" w:rsidP="00B42A0A">
      <w:pPr>
        <w:spacing w:line="360" w:lineRule="auto"/>
        <w:ind w:firstLine="708"/>
        <w:jc w:val="both"/>
      </w:pPr>
      <w:r>
        <w:t xml:space="preserve"> </w:t>
      </w:r>
    </w:p>
    <w:p w:rsidR="0020283E" w:rsidRDefault="0020283E" w:rsidP="00B42A0A">
      <w:pPr>
        <w:spacing w:line="360" w:lineRule="auto"/>
        <w:ind w:firstLine="720"/>
        <w:jc w:val="both"/>
      </w:pPr>
      <w:r>
        <w:t>Контрольным мероприятием установлено:</w:t>
      </w:r>
    </w:p>
    <w:p w:rsidR="0020283E" w:rsidRDefault="0020283E" w:rsidP="00B42A0A">
      <w:pPr>
        <w:widowControl w:val="0"/>
        <w:numPr>
          <w:ilvl w:val="0"/>
          <w:numId w:val="2"/>
        </w:numPr>
        <w:tabs>
          <w:tab w:val="left" w:pos="0"/>
        </w:tabs>
        <w:spacing w:line="360" w:lineRule="auto"/>
        <w:ind w:left="0" w:firstLine="360"/>
        <w:jc w:val="both"/>
        <w:rPr>
          <w:b/>
        </w:rPr>
      </w:pPr>
      <w:r>
        <w:rPr>
          <w:b/>
        </w:rPr>
        <w:t>Объем и источники финансирования строительства автодороги. Анализ соблюдения порядка предоставления субсидии на указанное мероприятие.</w:t>
      </w:r>
    </w:p>
    <w:p w:rsidR="0020283E" w:rsidRDefault="0020283E" w:rsidP="00B42A0A">
      <w:pPr>
        <w:widowControl w:val="0"/>
        <w:tabs>
          <w:tab w:val="left" w:pos="0"/>
        </w:tabs>
        <w:spacing w:line="360" w:lineRule="auto"/>
        <w:ind w:firstLine="709"/>
        <w:jc w:val="both"/>
      </w:pPr>
      <w:r>
        <w:t xml:space="preserve"> </w:t>
      </w:r>
      <w:proofErr w:type="gramStart"/>
      <w:r>
        <w:t>Законом Томской области от 13.12.2011 № 338-ОЗ «Об областном бюджете на 2012 год…» (как в первоначальной, так и в окончательной</w:t>
      </w:r>
      <w:r w:rsidRPr="00532AEC">
        <w:t xml:space="preserve"> </w:t>
      </w:r>
      <w:r>
        <w:t>редакции) предусмотрено предоставление субсидии муниципальному образованию «</w:t>
      </w:r>
      <w:proofErr w:type="spellStart"/>
      <w:r>
        <w:t>Колпашевский</w:t>
      </w:r>
      <w:proofErr w:type="spellEnd"/>
      <w:r>
        <w:t xml:space="preserve"> район»</w:t>
      </w:r>
      <w:r w:rsidRPr="00E72C68">
        <w:t xml:space="preserve"> </w:t>
      </w:r>
      <w:r>
        <w:t>в 2012 году на строительство автодороги ул. Красноармейская - ул. Чкалова - ул. Островского в г</w:t>
      </w:r>
      <w:r>
        <w:rPr>
          <w:b/>
        </w:rPr>
        <w:t xml:space="preserve">. </w:t>
      </w:r>
      <w:r>
        <w:t>Колпашево Томской области (далее - Автодорога в г. Колпашево)</w:t>
      </w:r>
      <w:r w:rsidRPr="007220DE">
        <w:t xml:space="preserve"> </w:t>
      </w:r>
      <w:r>
        <w:t>в объеме 47 000 тыс. руб.</w:t>
      </w:r>
      <w:r w:rsidRPr="000E7B97">
        <w:t xml:space="preserve"> </w:t>
      </w:r>
      <w:r>
        <w:t>Выделение средств на указанный объект</w:t>
      </w:r>
      <w:proofErr w:type="gramEnd"/>
      <w:r>
        <w:t xml:space="preserve"> запланировано по областному бюджету в рамках реализации долгосрочной целевой программы «Развитие автомобильных дорог общего пользования регионального и межмуниципального значения Томской области на 2011-2015 годы» (далее - Программа, ДЦП), утвержденной постановлением Администрации Томской области от 05.03.2011 № 60а. Координатором Программы, а также главным распорядителем бюджетных средств  выступал в проверяемый период Департамент архитектуры, строительства и дорожного комплекса Томской области (далее - Департамент строительства).  </w:t>
      </w:r>
    </w:p>
    <w:p w:rsidR="0020283E" w:rsidRDefault="0020283E" w:rsidP="00B42A0A">
      <w:pPr>
        <w:widowControl w:val="0"/>
        <w:tabs>
          <w:tab w:val="left" w:pos="0"/>
        </w:tabs>
        <w:spacing w:line="360" w:lineRule="auto"/>
        <w:ind w:firstLine="709"/>
        <w:jc w:val="both"/>
      </w:pPr>
      <w:r>
        <w:t xml:space="preserve">Однако финансирование строительства Автодороги в г. Колпашево утверждено в областном бюджете на 2012 год при отсутствии объекта в Программе, что является </w:t>
      </w:r>
      <w:r>
        <w:lastRenderedPageBreak/>
        <w:t xml:space="preserve">нарушением ст.79 Бюджетного кодекса РФ (в редакции, действовавшей в проверяемом периоде). Строительство указанной автодороги включено в Программу в конце финансового года (Постановление Администрации от 24.10.2012 № 418а) в общем объеме 57 839 тыс. руб. (в том числе: 47000 тыс. руб. - за счет средств областного бюджета; </w:t>
      </w:r>
      <w:proofErr w:type="gramStart"/>
      <w:r>
        <w:t xml:space="preserve">10 839 тыс. руб. - за счет средств местного бюджета), превышающем на 5 839 тыс. руб.  сумму, определенную условиями уже заключенных на тот момент муниципальных контрактов на строительство автодороги и строительный контроль (52 000 тыс. руб.). </w:t>
      </w:r>
      <w:proofErr w:type="gramEnd"/>
    </w:p>
    <w:p w:rsidR="0020283E" w:rsidRDefault="0020283E" w:rsidP="00B42A0A">
      <w:pPr>
        <w:tabs>
          <w:tab w:val="left" w:pos="567"/>
          <w:tab w:val="left" w:pos="709"/>
          <w:tab w:val="left" w:pos="1134"/>
          <w:tab w:val="left" w:pos="1701"/>
        </w:tabs>
        <w:spacing w:line="360" w:lineRule="auto"/>
        <w:ind w:firstLine="709"/>
        <w:jc w:val="both"/>
      </w:pPr>
      <w:r>
        <w:t xml:space="preserve"> </w:t>
      </w:r>
      <w:proofErr w:type="gramStart"/>
      <w:r>
        <w:t xml:space="preserve">Департаментом строительства доведен до Администрации </w:t>
      </w:r>
      <w:proofErr w:type="spellStart"/>
      <w:r>
        <w:t>Колпашевского</w:t>
      </w:r>
      <w:proofErr w:type="spellEnd"/>
      <w:r>
        <w:t xml:space="preserve"> района объем финансирования строительства Автодороги в г. Колпашево за счет субсидии из областного бюджета в сумме 47 000 тыс. руб.</w:t>
      </w:r>
      <w:r w:rsidRPr="008834BE">
        <w:t xml:space="preserve"> </w:t>
      </w:r>
      <w:r>
        <w:t xml:space="preserve">(уведомлением от 01.01.2012)  и заключено с ней Соглашение от 11.04.2012, в соответствии с которым на стороны возложены совместные  обязательства по </w:t>
      </w:r>
      <w:proofErr w:type="spellStart"/>
      <w:r>
        <w:t>софинансированию</w:t>
      </w:r>
      <w:proofErr w:type="spellEnd"/>
      <w:r>
        <w:t xml:space="preserve"> объекта в общем объеме 57 839 тыс. руб., в том числе:</w:t>
      </w:r>
      <w:proofErr w:type="gramEnd"/>
    </w:p>
    <w:p w:rsidR="0020283E" w:rsidRDefault="0020283E" w:rsidP="00B42A0A">
      <w:pPr>
        <w:tabs>
          <w:tab w:val="left" w:pos="567"/>
          <w:tab w:val="left" w:pos="709"/>
        </w:tabs>
        <w:spacing w:line="360" w:lineRule="auto"/>
        <w:ind w:firstLine="708"/>
        <w:jc w:val="both"/>
      </w:pPr>
      <w:r>
        <w:t>- 47 000 - за счет субсидии из областного бюджета;</w:t>
      </w:r>
    </w:p>
    <w:p w:rsidR="0020283E" w:rsidRDefault="0020283E" w:rsidP="00B42A0A">
      <w:pPr>
        <w:tabs>
          <w:tab w:val="left" w:pos="567"/>
          <w:tab w:val="left" w:pos="709"/>
        </w:tabs>
        <w:spacing w:line="360" w:lineRule="auto"/>
        <w:ind w:firstLine="708"/>
        <w:jc w:val="both"/>
      </w:pPr>
      <w:r>
        <w:t>- 10 839 тыс. руб. - за счет средств местного бюджета района.</w:t>
      </w:r>
    </w:p>
    <w:p w:rsidR="0020283E" w:rsidRDefault="0020283E" w:rsidP="00B42A0A">
      <w:pPr>
        <w:tabs>
          <w:tab w:val="left" w:pos="567"/>
          <w:tab w:val="left" w:pos="709"/>
        </w:tabs>
        <w:spacing w:line="360" w:lineRule="auto"/>
        <w:ind w:firstLine="708"/>
        <w:jc w:val="both"/>
      </w:pPr>
      <w:r>
        <w:t xml:space="preserve"> </w:t>
      </w:r>
      <w:proofErr w:type="gramStart"/>
      <w:r>
        <w:t xml:space="preserve">В нарушение условий п.7.3 Соглашения к нему не оформлено дополнение, связанное с уменьшением объема финансирования объекта за счет средств местного бюджета района (сумма 10 839 тыс. руб., первоначально утвержденная решением Думы </w:t>
      </w:r>
      <w:proofErr w:type="spellStart"/>
      <w:r>
        <w:t>Колпашевского</w:t>
      </w:r>
      <w:proofErr w:type="spellEnd"/>
      <w:r>
        <w:t xml:space="preserve"> района от 25.11.2011 № 133 в</w:t>
      </w:r>
      <w:r w:rsidRPr="009435DD">
        <w:t xml:space="preserve"> </w:t>
      </w:r>
      <w:r>
        <w:t xml:space="preserve">бюджете района на 2012 год, уменьшена до суммы 9 501,4 тыс. руб. по решению Думы </w:t>
      </w:r>
      <w:proofErr w:type="spellStart"/>
      <w:r>
        <w:t>Колпашевского</w:t>
      </w:r>
      <w:proofErr w:type="spellEnd"/>
      <w:r>
        <w:t xml:space="preserve"> района от 19.12.2012 № 149).</w:t>
      </w:r>
      <w:proofErr w:type="gramEnd"/>
    </w:p>
    <w:p w:rsidR="0020283E" w:rsidRDefault="0020283E" w:rsidP="00B42A0A">
      <w:pPr>
        <w:spacing w:line="360" w:lineRule="auto"/>
        <w:ind w:firstLine="709"/>
        <w:jc w:val="both"/>
      </w:pPr>
      <w:r>
        <w:t xml:space="preserve">Администрацией </w:t>
      </w:r>
      <w:proofErr w:type="spellStart"/>
      <w:r>
        <w:t>Колпашевского</w:t>
      </w:r>
      <w:proofErr w:type="spellEnd"/>
      <w:r>
        <w:t xml:space="preserve"> района заключено с Администрацией </w:t>
      </w:r>
      <w:proofErr w:type="spellStart"/>
      <w:r>
        <w:t>Колпашевского</w:t>
      </w:r>
      <w:proofErr w:type="spellEnd"/>
      <w:r>
        <w:t xml:space="preserve"> городского поселения Соглашение о предоставлении иных межбюджетных трансфертов на строительство</w:t>
      </w:r>
      <w:r w:rsidRPr="005B4858">
        <w:t xml:space="preserve"> </w:t>
      </w:r>
      <w:r>
        <w:t xml:space="preserve">Автодороги в г. Колпашево в общей сумме 56 501,4 тыс. руб. (в том числе: 47 000 тыс. руб. - средства областного бюджета; </w:t>
      </w:r>
      <w:proofErr w:type="gramStart"/>
      <w:r>
        <w:t xml:space="preserve">9 501,4 тыс. руб. - средства местного бюджета района), которым на Администрацию </w:t>
      </w:r>
      <w:proofErr w:type="spellStart"/>
      <w:r>
        <w:t>Колпашевского</w:t>
      </w:r>
      <w:proofErr w:type="spellEnd"/>
      <w:r>
        <w:t xml:space="preserve"> городского поселения возложены обязательства по размещению заказов на строительство объекта, его финансированию, а также контролю за целевым использованием бюджетных средств.</w:t>
      </w:r>
      <w:proofErr w:type="gramEnd"/>
    </w:p>
    <w:p w:rsidR="0020283E" w:rsidRDefault="0020283E" w:rsidP="00B42A0A">
      <w:pPr>
        <w:spacing w:line="360" w:lineRule="auto"/>
        <w:ind w:firstLine="709"/>
        <w:jc w:val="both"/>
      </w:pPr>
      <w:r>
        <w:t>Субсидия из областного бюджета в полном объеме (47 000 тыс. руб.) перечислена</w:t>
      </w:r>
      <w:r w:rsidRPr="00E33C7E">
        <w:t xml:space="preserve"> </w:t>
      </w:r>
      <w:r>
        <w:t xml:space="preserve">со счета Департамента строительства на счет Администрации </w:t>
      </w:r>
      <w:proofErr w:type="spellStart"/>
      <w:r>
        <w:t>Колпашевского</w:t>
      </w:r>
      <w:proofErr w:type="spellEnd"/>
      <w:r>
        <w:t xml:space="preserve"> района 11.07.2012 и в  дальнейшем (02.08.2012)  перечислена на счет Администрации </w:t>
      </w:r>
      <w:proofErr w:type="spellStart"/>
      <w:r>
        <w:t>Колпашевского</w:t>
      </w:r>
      <w:proofErr w:type="spellEnd"/>
      <w:r>
        <w:t xml:space="preserve"> городского поселения.</w:t>
      </w:r>
    </w:p>
    <w:p w:rsidR="0020283E" w:rsidRDefault="0020283E" w:rsidP="00B42A0A">
      <w:pPr>
        <w:spacing w:line="360" w:lineRule="auto"/>
        <w:ind w:firstLine="709"/>
        <w:jc w:val="both"/>
      </w:pPr>
      <w:proofErr w:type="gramStart"/>
      <w:r>
        <w:t xml:space="preserve">В связи с тем, что общая сумма финансирования данного объекта (57 839 тыс. руб.), предусмотренная  Соглашениями на предоставление субсидии,  превышала потребность в его финансировании, в конце финансового года (05.12.2012) излишние средства областного бюджета в сумме 5 800,2 тыс. руб. возвращены из бюджета поселения в бюджет района, из которого (23.01.2013) направлены в областной бюджет. </w:t>
      </w:r>
      <w:proofErr w:type="gramEnd"/>
    </w:p>
    <w:p w:rsidR="0020283E" w:rsidRDefault="0020283E" w:rsidP="00B42A0A">
      <w:pPr>
        <w:spacing w:line="360" w:lineRule="auto"/>
        <w:ind w:firstLine="709"/>
        <w:jc w:val="both"/>
      </w:pPr>
      <w:r>
        <w:lastRenderedPageBreak/>
        <w:t>Таким образом, средства областного бюджета в сумме 5 800,2 тыс. руб. в период  с 11.07.2012 по 23.01.2013</w:t>
      </w:r>
      <w:r>
        <w:rPr>
          <w:color w:val="FF6600"/>
        </w:rPr>
        <w:t xml:space="preserve"> </w:t>
      </w:r>
      <w:r>
        <w:t xml:space="preserve">(более полугода) </w:t>
      </w:r>
      <w:r>
        <w:rPr>
          <w:color w:val="000000"/>
        </w:rPr>
        <w:t>не использовались и возвращены в областной бюджет, что не соответствует требованиям Бюджетного кодекса РФ по эффективному использованию бюджетных средств.</w:t>
      </w:r>
    </w:p>
    <w:p w:rsidR="0020283E" w:rsidRDefault="0020283E" w:rsidP="00B42A0A">
      <w:pPr>
        <w:pStyle w:val="a4"/>
        <w:spacing w:line="360" w:lineRule="auto"/>
        <w:ind w:firstLine="709"/>
        <w:jc w:val="both"/>
      </w:pPr>
      <w:r>
        <w:t xml:space="preserve">Детальной проверкой законности и результативности использования субсидии из областного бюджета, направленной на строительство Автодороги в г. Колпашево, проведенной  в Администрации </w:t>
      </w:r>
      <w:proofErr w:type="spellStart"/>
      <w:r>
        <w:t>Колпашевского</w:t>
      </w:r>
      <w:proofErr w:type="spellEnd"/>
      <w:r>
        <w:t xml:space="preserve"> городского поселения, установлено следующее.</w:t>
      </w:r>
    </w:p>
    <w:p w:rsidR="0020283E" w:rsidRPr="004462FA" w:rsidRDefault="0020283E" w:rsidP="00B42A0A">
      <w:pPr>
        <w:widowControl w:val="0"/>
        <w:tabs>
          <w:tab w:val="left" w:pos="426"/>
        </w:tabs>
        <w:spacing w:line="360" w:lineRule="auto"/>
        <w:jc w:val="both"/>
        <w:rPr>
          <w:b/>
        </w:rPr>
      </w:pPr>
      <w:r w:rsidRPr="004462FA">
        <w:rPr>
          <w:b/>
        </w:rPr>
        <w:t>2. Проектно-сметн</w:t>
      </w:r>
      <w:r>
        <w:rPr>
          <w:b/>
        </w:rPr>
        <w:t>ая</w:t>
      </w:r>
      <w:r w:rsidRPr="004462FA">
        <w:rPr>
          <w:b/>
        </w:rPr>
        <w:t xml:space="preserve"> документация на строительство Автодороги в г. Колпашево</w:t>
      </w:r>
    </w:p>
    <w:p w:rsidR="0020283E" w:rsidRDefault="0020283E" w:rsidP="00B42A0A">
      <w:pPr>
        <w:widowControl w:val="0"/>
        <w:spacing w:line="360" w:lineRule="auto"/>
        <w:ind w:firstLine="720"/>
        <w:jc w:val="both"/>
      </w:pPr>
      <w:r>
        <w:t xml:space="preserve"> Рабочий проект на строительство Автодороги в г. Колпашево разработан</w:t>
      </w:r>
      <w:r w:rsidRPr="002A626F">
        <w:t xml:space="preserve"> </w:t>
      </w:r>
      <w:r>
        <w:t>в 2007 году проектной организацией ООО «Инженерный дорожный центр «</w:t>
      </w:r>
      <w:proofErr w:type="spellStart"/>
      <w:r>
        <w:t>Индор</w:t>
      </w:r>
      <w:proofErr w:type="spellEnd"/>
      <w:r>
        <w:t xml:space="preserve">» по заказу Администрации </w:t>
      </w:r>
      <w:proofErr w:type="spellStart"/>
      <w:r>
        <w:t>Колпашевского</w:t>
      </w:r>
      <w:proofErr w:type="spellEnd"/>
      <w:r>
        <w:t xml:space="preserve"> городского поселения. На указанную документацию выдано положительное заключение ОГУ «</w:t>
      </w:r>
      <w:proofErr w:type="spellStart"/>
      <w:r>
        <w:t>Томскгосэкспертиза</w:t>
      </w:r>
      <w:proofErr w:type="spellEnd"/>
      <w:r>
        <w:t xml:space="preserve">» от 16.05.2008, согласно которому сметная стоимость объекта составила 39 936,45 тыс. руб. (в ценах 2 кв. 2007 года). </w:t>
      </w:r>
    </w:p>
    <w:p w:rsidR="0020283E" w:rsidRDefault="0020283E" w:rsidP="00B42A0A">
      <w:pPr>
        <w:widowControl w:val="0"/>
        <w:spacing w:line="360" w:lineRule="auto"/>
        <w:ind w:firstLine="720"/>
        <w:jc w:val="both"/>
      </w:pPr>
      <w:r>
        <w:t xml:space="preserve">Проверкой установлено, что сметная  документация содержала ошибки расчета объема </w:t>
      </w:r>
      <w:proofErr w:type="gramStart"/>
      <w:r>
        <w:t>работ</w:t>
      </w:r>
      <w:proofErr w:type="gramEnd"/>
      <w:r>
        <w:t xml:space="preserve"> по устройству подстилающего и выравнивающего слоя основания из гравийно-песчаной смеси, который на 2038 куб. м. был завышен  по отношению к требуемому по проекту.</w:t>
      </w:r>
    </w:p>
    <w:p w:rsidR="0020283E" w:rsidRDefault="0020283E" w:rsidP="00B42A0A">
      <w:pPr>
        <w:widowControl w:val="0"/>
        <w:spacing w:line="360" w:lineRule="auto"/>
        <w:ind w:firstLine="708"/>
        <w:jc w:val="both"/>
      </w:pPr>
      <w:r>
        <w:t xml:space="preserve">В связи с тем, что от момента получения заключения </w:t>
      </w:r>
      <w:proofErr w:type="spellStart"/>
      <w:r>
        <w:t>госэкспертизы</w:t>
      </w:r>
      <w:proofErr w:type="spellEnd"/>
      <w:r>
        <w:t xml:space="preserve"> до начала  строительства объекта прошло более года, Администрация </w:t>
      </w:r>
      <w:proofErr w:type="spellStart"/>
      <w:r>
        <w:t>Колпашевского</w:t>
      </w:r>
      <w:proofErr w:type="spellEnd"/>
      <w:r>
        <w:t xml:space="preserve"> городского поселения, руководствуясь требованиями Приказа Департамента строительства 29.03.2010        № 54, организовала:</w:t>
      </w:r>
    </w:p>
    <w:p w:rsidR="0020283E" w:rsidRDefault="0020283E" w:rsidP="00B42A0A">
      <w:pPr>
        <w:widowControl w:val="0"/>
        <w:spacing w:line="360" w:lineRule="auto"/>
        <w:ind w:firstLine="708"/>
        <w:jc w:val="both"/>
      </w:pPr>
      <w:r>
        <w:t>-</w:t>
      </w:r>
      <w:r w:rsidRPr="002719A5">
        <w:t xml:space="preserve"> </w:t>
      </w:r>
      <w:r>
        <w:t xml:space="preserve">пересчет сметной стоимости объекта в текущие цены </w:t>
      </w:r>
      <w:r>
        <w:rPr>
          <w:lang w:val="en-US"/>
        </w:rPr>
        <w:t>I</w:t>
      </w:r>
      <w:r w:rsidRPr="000619D7">
        <w:t xml:space="preserve"> </w:t>
      </w:r>
      <w:r>
        <w:t>квартала 2012 года (корректировка сметной документации) – по договору от 21.02.2012 на сумму 39,3 тыс. руб.</w:t>
      </w:r>
      <w:r w:rsidRPr="002719A5">
        <w:t xml:space="preserve"> </w:t>
      </w:r>
      <w:r>
        <w:t>с ООО «Центр информационных технологий»;</w:t>
      </w:r>
    </w:p>
    <w:p w:rsidR="0020283E" w:rsidRDefault="0020283E" w:rsidP="00B42A0A">
      <w:pPr>
        <w:widowControl w:val="0"/>
        <w:spacing w:line="360" w:lineRule="auto"/>
        <w:ind w:firstLine="708"/>
        <w:jc w:val="both"/>
      </w:pPr>
      <w:r>
        <w:t>- проверку  сметной стоимости объекта после корректировки сметной документации - по договору от 19.06.2012 на сумму 20,3 тыс. руб. с ООО «Томский центр ценообразования в строительстве».</w:t>
      </w:r>
    </w:p>
    <w:p w:rsidR="0020283E" w:rsidRDefault="0020283E" w:rsidP="00B42A0A">
      <w:pPr>
        <w:widowControl w:val="0"/>
        <w:spacing w:line="360" w:lineRule="auto"/>
        <w:ind w:firstLine="708"/>
        <w:jc w:val="both"/>
      </w:pPr>
      <w:r>
        <w:t xml:space="preserve">Расчеты по указанным договорам (на общую сумму  59, 6 тыс. руб.) производились за счет средств местного бюджета </w:t>
      </w:r>
      <w:proofErr w:type="spellStart"/>
      <w:r>
        <w:t>Колпашевского</w:t>
      </w:r>
      <w:proofErr w:type="spellEnd"/>
      <w:r>
        <w:t xml:space="preserve"> городского поселения, направленных не в рамках ДЦП. </w:t>
      </w:r>
    </w:p>
    <w:p w:rsidR="0020283E" w:rsidRDefault="0020283E" w:rsidP="00B42A0A">
      <w:pPr>
        <w:widowControl w:val="0"/>
        <w:spacing w:line="360" w:lineRule="auto"/>
        <w:ind w:firstLine="708"/>
        <w:jc w:val="both"/>
      </w:pPr>
      <w:r>
        <w:t xml:space="preserve">ООО «Томский центр ценообразования в строительстве» выдано положительное заключение от 22.06.2012 (через 3 дня после заключения договора) о достоверности определения сметной стоимости объекта в сумме 56 348,94 тыс. руб. (цены </w:t>
      </w:r>
      <w:r>
        <w:rPr>
          <w:lang w:val="en-US"/>
        </w:rPr>
        <w:t>I</w:t>
      </w:r>
      <w:r w:rsidRPr="000619D7">
        <w:t xml:space="preserve"> </w:t>
      </w:r>
      <w:r>
        <w:t xml:space="preserve">квартала 2012 года), после чего Распоряжением Администрации </w:t>
      </w:r>
      <w:proofErr w:type="spellStart"/>
      <w:r>
        <w:t>Колпашевского</w:t>
      </w:r>
      <w:proofErr w:type="spellEnd"/>
      <w:r>
        <w:t xml:space="preserve"> городского поселения от </w:t>
      </w:r>
      <w:r>
        <w:lastRenderedPageBreak/>
        <w:t xml:space="preserve">26.06.2012 № 170 проектно-сметная документация была утверждена.  </w:t>
      </w:r>
    </w:p>
    <w:p w:rsidR="0020283E" w:rsidRDefault="0020283E" w:rsidP="00B42A0A">
      <w:pPr>
        <w:widowControl w:val="0"/>
        <w:spacing w:line="360" w:lineRule="auto"/>
        <w:ind w:firstLine="540"/>
        <w:jc w:val="both"/>
      </w:pPr>
      <w:r>
        <w:t xml:space="preserve">   Однако в ходе контрольного мероприятия установлено, что проверка сметной документации на достоверность выполнена некачественно, так как </w:t>
      </w:r>
      <w:proofErr w:type="gramStart"/>
      <w:r>
        <w:t>остались</w:t>
      </w:r>
      <w:proofErr w:type="gramEnd"/>
      <w:r>
        <w:t xml:space="preserve"> не выявлены не только проектная ошибка подсчета объемов гравийно-песчаного основания под дорожную одежду, но и ошибки, допущенные при корректировке сметной документации, в частности: </w:t>
      </w:r>
    </w:p>
    <w:p w:rsidR="0020283E" w:rsidRDefault="0020283E" w:rsidP="00B42A0A">
      <w:pPr>
        <w:widowControl w:val="0"/>
        <w:spacing w:line="360" w:lineRule="auto"/>
        <w:ind w:firstLine="540"/>
        <w:jc w:val="both"/>
      </w:pPr>
      <w:r>
        <w:t xml:space="preserve">- учет стоимости щебня и гравийно-песчаной смеси произведен в базисных ценах 2001 года (без применения индекса пересчета в текущие цены </w:t>
      </w:r>
      <w:r>
        <w:rPr>
          <w:lang w:val="en-US"/>
        </w:rPr>
        <w:t>I</w:t>
      </w:r>
      <w:r w:rsidRPr="000619D7">
        <w:t xml:space="preserve"> </w:t>
      </w:r>
      <w:r>
        <w:t>квартала 2012 года);</w:t>
      </w:r>
    </w:p>
    <w:p w:rsidR="0020283E" w:rsidRDefault="0020283E" w:rsidP="00B42A0A">
      <w:pPr>
        <w:widowControl w:val="0"/>
        <w:tabs>
          <w:tab w:val="left" w:pos="567"/>
        </w:tabs>
        <w:spacing w:line="360" w:lineRule="auto"/>
        <w:jc w:val="both"/>
      </w:pPr>
      <w:r>
        <w:tab/>
        <w:t>-</w:t>
      </w:r>
      <w:r w:rsidRPr="00390EFF">
        <w:t xml:space="preserve"> </w:t>
      </w:r>
      <w:r>
        <w:t xml:space="preserve">устройство  основания из щебня (площадью 12027 </w:t>
      </w:r>
      <w:proofErr w:type="spellStart"/>
      <w:r>
        <w:t>кв</w:t>
      </w:r>
      <w:proofErr w:type="gramStart"/>
      <w:r>
        <w:t>.м</w:t>
      </w:r>
      <w:proofErr w:type="spellEnd"/>
      <w:proofErr w:type="gramEnd"/>
      <w:r>
        <w:t xml:space="preserve">) учтено толщиной </w:t>
      </w:r>
      <w:smartTag w:uri="urn:schemas-microsoft-com:office:smarttags" w:element="metricconverter">
        <w:smartTagPr>
          <w:attr w:name="ProductID" w:val="35 см"/>
        </w:smartTagPr>
        <w:r>
          <w:t>35 см</w:t>
        </w:r>
      </w:smartTag>
      <w:r>
        <w:t xml:space="preserve"> вместо 25-ти сантиметров,</w:t>
      </w:r>
      <w:r w:rsidRPr="00390EFF">
        <w:t xml:space="preserve"> </w:t>
      </w:r>
      <w:r>
        <w:t>предусмотренных проектом.</w:t>
      </w:r>
    </w:p>
    <w:p w:rsidR="0020283E" w:rsidRDefault="0020283E" w:rsidP="00B42A0A">
      <w:pPr>
        <w:widowControl w:val="0"/>
        <w:spacing w:line="360" w:lineRule="auto"/>
        <w:ind w:firstLine="708"/>
        <w:jc w:val="both"/>
      </w:pPr>
      <w:r>
        <w:t>В ходе проверки Контрольно-счетной палатой произведен перерасчет сметной стоимости объекта с учетом всех вышеперечисленных ошибок, допущенных как при разработке сметной документации, так и при ее корректировке. В  результате установлено, что сметная стоимость объекта занижена на сумму 1 263,913 тыс. руб.</w:t>
      </w:r>
      <w:r w:rsidRPr="00067F1E">
        <w:t xml:space="preserve"> </w:t>
      </w:r>
      <w:r>
        <w:t xml:space="preserve">(2,2 % от общей стоимости). </w:t>
      </w:r>
    </w:p>
    <w:p w:rsidR="0020283E" w:rsidRDefault="0020283E" w:rsidP="00B42A0A">
      <w:pPr>
        <w:widowControl w:val="0"/>
        <w:spacing w:line="360" w:lineRule="auto"/>
        <w:ind w:firstLine="720"/>
        <w:jc w:val="both"/>
      </w:pPr>
      <w:r>
        <w:t xml:space="preserve">Таким образом, в связи с некачественной разработкой и проверкой сметной документации произведено утверждение в составе проекта сметной документации, содержащей  недостоверно рассчитанные объемы работ и их стоимость, что в дальнейшем отразилось на реализации данного проекта. </w:t>
      </w:r>
    </w:p>
    <w:p w:rsidR="0020283E" w:rsidRDefault="0020283E" w:rsidP="00B42A0A">
      <w:pPr>
        <w:widowControl w:val="0"/>
        <w:spacing w:line="360" w:lineRule="auto"/>
        <w:ind w:firstLine="720"/>
        <w:jc w:val="both"/>
      </w:pPr>
    </w:p>
    <w:p w:rsidR="0020283E" w:rsidRPr="004462FA" w:rsidRDefault="0020283E" w:rsidP="00B42A0A">
      <w:pPr>
        <w:tabs>
          <w:tab w:val="left" w:pos="284"/>
        </w:tabs>
        <w:spacing w:line="360" w:lineRule="auto"/>
        <w:jc w:val="both"/>
        <w:rPr>
          <w:b/>
        </w:rPr>
      </w:pPr>
      <w:r w:rsidRPr="004462FA">
        <w:rPr>
          <w:b/>
        </w:rPr>
        <w:t xml:space="preserve">3. Размещение заказов. Анализ формирования начальной цены контракта на строительство Автодороги в г. Колпашево </w:t>
      </w:r>
    </w:p>
    <w:p w:rsidR="0020283E" w:rsidRDefault="0020283E" w:rsidP="00B42A0A">
      <w:pPr>
        <w:widowControl w:val="0"/>
        <w:spacing w:line="360" w:lineRule="auto"/>
        <w:ind w:firstLine="720"/>
        <w:jc w:val="both"/>
      </w:pPr>
      <w:r>
        <w:t>Размещение заказа на выполнение работ по строительству Автодороги в г. Колпашево осуществлено по итогам открытого аукциона, проведенного в электронной форме в период с 26.06.2012 по</w:t>
      </w:r>
      <w:r>
        <w:rPr>
          <w:color w:val="FF0000"/>
        </w:rPr>
        <w:t xml:space="preserve"> </w:t>
      </w:r>
      <w:r>
        <w:t xml:space="preserve">23.07.2012, заказчиком которого являлась Администрация </w:t>
      </w:r>
      <w:proofErr w:type="spellStart"/>
      <w:r>
        <w:t>Колпашевского</w:t>
      </w:r>
      <w:proofErr w:type="spellEnd"/>
      <w:r>
        <w:t xml:space="preserve"> городского поселения. Аукционной документацией установлен срок исполнения заказа на строительство автодороги до 01.11.2012  (3 месяца </w:t>
      </w:r>
      <w:proofErr w:type="gramStart"/>
      <w:r>
        <w:t>с даты заключения</w:t>
      </w:r>
      <w:proofErr w:type="gramEnd"/>
      <w:r>
        <w:t xml:space="preserve"> контракта),</w:t>
      </w:r>
      <w:r w:rsidRPr="001F7C13">
        <w:t xml:space="preserve"> </w:t>
      </w:r>
      <w:r>
        <w:t xml:space="preserve">заниженный в три раза по отношению к нормативной продолжительности строительства (9 месяцев, включая 2 месяца подготовительных работ), предусмотренной проектом организации строительства. </w:t>
      </w:r>
    </w:p>
    <w:p w:rsidR="0020283E" w:rsidRDefault="0020283E" w:rsidP="00B42A0A">
      <w:pPr>
        <w:widowControl w:val="0"/>
        <w:spacing w:line="360" w:lineRule="auto"/>
        <w:ind w:firstLine="720"/>
        <w:jc w:val="both"/>
      </w:pPr>
      <w:r>
        <w:t xml:space="preserve">Кроме того, в аукционной документации начальная (максимальная) цена контракта на строительство объекта обоснована только сводным сметным расчетом на сумму 51 502 тыс. руб. (в уровне цен 1 квартала 2012 года), без размещения объектных и локальных сметных расчетов (в соответствующем уровне цен), формирующих указанную стоимость. </w:t>
      </w:r>
    </w:p>
    <w:p w:rsidR="0020283E" w:rsidRDefault="0020283E" w:rsidP="00B42A0A">
      <w:pPr>
        <w:widowControl w:val="0"/>
        <w:spacing w:line="360" w:lineRule="auto"/>
        <w:ind w:firstLine="708"/>
        <w:jc w:val="both"/>
      </w:pPr>
      <w:r>
        <w:t xml:space="preserve">По итогам открытого аукциона единственным его участником признано ГУП ТО «Областное дорожное ремонтно-строительное управление» (далее - Областное ДРСУ), с </w:t>
      </w:r>
      <w:r>
        <w:lastRenderedPageBreak/>
        <w:t xml:space="preserve">которым Администрацией </w:t>
      </w:r>
      <w:proofErr w:type="spellStart"/>
      <w:r>
        <w:t>Колпашевского</w:t>
      </w:r>
      <w:proofErr w:type="spellEnd"/>
      <w:r>
        <w:t xml:space="preserve"> городского поселения заключен муниципальный контракт от 30.07.2012 № 316 на сумму 51 502 тыс. руб. Приложением к указанному контракту являлся сводный сметный расчет и ведомость объемов работ, подлежащих выполнению.</w:t>
      </w:r>
    </w:p>
    <w:p w:rsidR="0020283E" w:rsidRDefault="0020283E" w:rsidP="00B42A0A">
      <w:pPr>
        <w:widowControl w:val="0"/>
        <w:spacing w:line="360" w:lineRule="auto"/>
        <w:jc w:val="both"/>
      </w:pPr>
      <w:r>
        <w:tab/>
        <w:t xml:space="preserve">Таким образом, Администрацией </w:t>
      </w:r>
      <w:proofErr w:type="spellStart"/>
      <w:r>
        <w:t>Колпашевского</w:t>
      </w:r>
      <w:proofErr w:type="spellEnd"/>
      <w:r>
        <w:t xml:space="preserve"> городского поселения размещен заказ на строительство Автодороги в г. Колпашево, стоимость и срок исполнения  которого занижены по отношению к нормам. Цена контракта, размещенная на официальном </w:t>
      </w:r>
      <w:proofErr w:type="gramStart"/>
      <w:r>
        <w:t>сайте</w:t>
      </w:r>
      <w:proofErr w:type="gramEnd"/>
      <w:r>
        <w:t xml:space="preserve"> госзакупок, не обоснована локальными сметными расчетами.</w:t>
      </w:r>
    </w:p>
    <w:p w:rsidR="0020283E" w:rsidRDefault="0020283E" w:rsidP="00B42A0A">
      <w:pPr>
        <w:widowControl w:val="0"/>
        <w:spacing w:line="360" w:lineRule="auto"/>
        <w:ind w:firstLine="708"/>
        <w:jc w:val="both"/>
      </w:pPr>
      <w:r>
        <w:t xml:space="preserve">Также для реализации проекта на строительство Автодороги в г. Колпашево Администрацией </w:t>
      </w:r>
      <w:proofErr w:type="spellStart"/>
      <w:r>
        <w:t>Колпашевского</w:t>
      </w:r>
      <w:proofErr w:type="spellEnd"/>
      <w:r>
        <w:t xml:space="preserve"> городского поселения произведено размещение заказа на осуществление строительного контроля по результатам открытого аукциона, проведенного в электронной форме. Единственным участником аукциона являлось ООО «Строительная лаборатория», с которым заключен муниципальный  контракт от 20.08.2012 № 358 на сумму 498 тыс. руб.</w:t>
      </w:r>
    </w:p>
    <w:p w:rsidR="0020283E" w:rsidRDefault="0020283E" w:rsidP="00B42A0A">
      <w:pPr>
        <w:widowControl w:val="0"/>
        <w:spacing w:line="360" w:lineRule="auto"/>
        <w:ind w:firstLine="708"/>
        <w:jc w:val="both"/>
      </w:pPr>
      <w:r>
        <w:t xml:space="preserve">Таким образом, в целях реализации строительства Автодороги в г. Колпашево Администрацией </w:t>
      </w:r>
      <w:proofErr w:type="spellStart"/>
      <w:r>
        <w:t>Колпашевского</w:t>
      </w:r>
      <w:proofErr w:type="spellEnd"/>
      <w:r>
        <w:t xml:space="preserve"> городского поселения заключено  два муниципальных контракта на общую сумму 52 000 тыс. руб.  </w:t>
      </w:r>
    </w:p>
    <w:p w:rsidR="0020283E" w:rsidRDefault="0020283E" w:rsidP="00B42A0A">
      <w:pPr>
        <w:spacing w:line="360" w:lineRule="auto"/>
        <w:ind w:firstLine="708"/>
        <w:jc w:val="both"/>
        <w:rPr>
          <w:b/>
        </w:rPr>
      </w:pPr>
    </w:p>
    <w:p w:rsidR="0020283E" w:rsidRPr="002C1896" w:rsidRDefault="0020283E" w:rsidP="00B42A0A">
      <w:pPr>
        <w:spacing w:line="360" w:lineRule="auto"/>
        <w:jc w:val="both"/>
        <w:rPr>
          <w:b/>
        </w:rPr>
      </w:pPr>
      <w:r w:rsidRPr="002C1896">
        <w:rPr>
          <w:b/>
        </w:rPr>
        <w:t>4. Состояние бухгалтерского учета и отчетности по использованию средств, предоставленных бюджету муниципального образования «</w:t>
      </w:r>
      <w:proofErr w:type="spellStart"/>
      <w:r w:rsidRPr="002C1896">
        <w:rPr>
          <w:b/>
        </w:rPr>
        <w:t>Колпашевское</w:t>
      </w:r>
      <w:proofErr w:type="spellEnd"/>
      <w:r w:rsidRPr="002C1896">
        <w:rPr>
          <w:b/>
        </w:rPr>
        <w:t xml:space="preserve"> городское поселение» на строительство Автодороги в г. Колпашево</w:t>
      </w:r>
    </w:p>
    <w:p w:rsidR="0020283E" w:rsidRDefault="0020283E" w:rsidP="00B42A0A">
      <w:pPr>
        <w:shd w:val="clear" w:color="auto" w:fill="FFFFFF"/>
        <w:tabs>
          <w:tab w:val="left" w:pos="720"/>
        </w:tabs>
        <w:spacing w:line="360" w:lineRule="auto"/>
        <w:ind w:right="14" w:firstLine="720"/>
        <w:jc w:val="both"/>
      </w:pPr>
      <w:r>
        <w:t xml:space="preserve">На основании регистров бухгалтерского учета Администрации </w:t>
      </w:r>
      <w:proofErr w:type="spellStart"/>
      <w:r>
        <w:t>Колпашевского</w:t>
      </w:r>
      <w:proofErr w:type="spellEnd"/>
      <w:r>
        <w:t xml:space="preserve"> городского поселения, а также первичной учетной документации произведен анализ использования субсидий из областного и местного бюджетов, направленных по Соглашению на строительство Автодороги в </w:t>
      </w:r>
      <w:proofErr w:type="spellStart"/>
      <w:r>
        <w:t>г</w:t>
      </w:r>
      <w:proofErr w:type="gramStart"/>
      <w:r>
        <w:t>.К</w:t>
      </w:r>
      <w:proofErr w:type="gramEnd"/>
      <w:r>
        <w:t>олпашево</w:t>
      </w:r>
      <w:proofErr w:type="spellEnd"/>
      <w:r>
        <w:t>, в результате которого установлено, что по состоянию на 31.12.2012:</w:t>
      </w:r>
    </w:p>
    <w:p w:rsidR="0020283E" w:rsidRDefault="0020283E" w:rsidP="00B42A0A">
      <w:pPr>
        <w:numPr>
          <w:ilvl w:val="0"/>
          <w:numId w:val="3"/>
        </w:numPr>
        <w:shd w:val="clear" w:color="auto" w:fill="FFFFFF"/>
        <w:tabs>
          <w:tab w:val="left" w:pos="851"/>
        </w:tabs>
        <w:spacing w:line="360" w:lineRule="auto"/>
        <w:ind w:left="0" w:right="14" w:firstLine="709"/>
        <w:jc w:val="both"/>
      </w:pPr>
      <w:r>
        <w:t xml:space="preserve">Администрацией </w:t>
      </w:r>
      <w:proofErr w:type="spellStart"/>
      <w:r>
        <w:t>Колпашевского</w:t>
      </w:r>
      <w:proofErr w:type="spellEnd"/>
      <w:r>
        <w:t xml:space="preserve"> района на счет Администрации </w:t>
      </w:r>
      <w:proofErr w:type="spellStart"/>
      <w:r>
        <w:t>Колпашевского</w:t>
      </w:r>
      <w:proofErr w:type="spellEnd"/>
      <w:r>
        <w:t xml:space="preserve"> городского поселения перечислены средства в общей сумме 56 501,4 тыс. руб. (100 % от утвержденного объема), в том числе:</w:t>
      </w:r>
    </w:p>
    <w:p w:rsidR="0020283E" w:rsidRDefault="0020283E" w:rsidP="00B42A0A">
      <w:pPr>
        <w:shd w:val="clear" w:color="auto" w:fill="FFFFFF"/>
        <w:tabs>
          <w:tab w:val="left" w:pos="720"/>
        </w:tabs>
        <w:spacing w:line="360" w:lineRule="auto"/>
        <w:ind w:right="14" w:firstLine="720"/>
        <w:jc w:val="both"/>
      </w:pPr>
      <w:r>
        <w:t>- субсидия из областного бюджета - 47 000 тыс.</w:t>
      </w:r>
      <w:bookmarkStart w:id="0" w:name="OLE_LINK1"/>
      <w:bookmarkStart w:id="1" w:name="OLE_LINK2"/>
      <w:r>
        <w:t xml:space="preserve"> руб.;</w:t>
      </w:r>
    </w:p>
    <w:bookmarkEnd w:id="0"/>
    <w:bookmarkEnd w:id="1"/>
    <w:p w:rsidR="0020283E" w:rsidRDefault="0020283E" w:rsidP="00B42A0A">
      <w:pPr>
        <w:shd w:val="clear" w:color="auto" w:fill="FFFFFF"/>
        <w:tabs>
          <w:tab w:val="left" w:pos="720"/>
        </w:tabs>
        <w:spacing w:line="360" w:lineRule="auto"/>
        <w:ind w:right="14" w:firstLine="720"/>
        <w:jc w:val="both"/>
      </w:pPr>
      <w:r>
        <w:t>- средства местного бюджета - 9 501,4 тыс. руб.;</w:t>
      </w:r>
    </w:p>
    <w:p w:rsidR="0020283E" w:rsidRDefault="0020283E" w:rsidP="00B42A0A">
      <w:pPr>
        <w:numPr>
          <w:ilvl w:val="0"/>
          <w:numId w:val="3"/>
        </w:numPr>
        <w:shd w:val="clear" w:color="auto" w:fill="FFFFFF"/>
        <w:tabs>
          <w:tab w:val="left" w:pos="720"/>
          <w:tab w:val="left" w:pos="851"/>
        </w:tabs>
        <w:spacing w:line="360" w:lineRule="auto"/>
        <w:ind w:right="14" w:hanging="11"/>
        <w:jc w:val="both"/>
      </w:pPr>
      <w:r>
        <w:t>освоение подтверждено актами на общую сумму 50 701,2 тыс. руб., в том числе:</w:t>
      </w:r>
    </w:p>
    <w:p w:rsidR="0020283E" w:rsidRDefault="0020283E" w:rsidP="00B42A0A">
      <w:pPr>
        <w:shd w:val="clear" w:color="auto" w:fill="FFFFFF"/>
        <w:tabs>
          <w:tab w:val="left" w:pos="720"/>
        </w:tabs>
        <w:spacing w:line="360" w:lineRule="auto"/>
        <w:ind w:right="14" w:firstLine="720"/>
        <w:jc w:val="both"/>
      </w:pPr>
      <w:r>
        <w:t xml:space="preserve">- 50 203,2 тыс. руб. – по выполнению строительно-монтажных работ на объекте строительства Автодороги в </w:t>
      </w:r>
      <w:proofErr w:type="spellStart"/>
      <w:r>
        <w:t>г</w:t>
      </w:r>
      <w:proofErr w:type="gramStart"/>
      <w:r>
        <w:t>.К</w:t>
      </w:r>
      <w:proofErr w:type="gramEnd"/>
      <w:r>
        <w:t>олпашево</w:t>
      </w:r>
      <w:proofErr w:type="spellEnd"/>
      <w:r>
        <w:t xml:space="preserve"> по муниципальному контракту от 30.07.2012 № 316 с Областным ДРСУ;</w:t>
      </w:r>
    </w:p>
    <w:p w:rsidR="0020283E" w:rsidRDefault="0020283E" w:rsidP="00B42A0A">
      <w:pPr>
        <w:shd w:val="clear" w:color="auto" w:fill="FFFFFF"/>
        <w:tabs>
          <w:tab w:val="left" w:pos="720"/>
        </w:tabs>
        <w:spacing w:line="360" w:lineRule="auto"/>
        <w:ind w:right="14" w:firstLine="720"/>
        <w:jc w:val="both"/>
      </w:pPr>
      <w:r>
        <w:lastRenderedPageBreak/>
        <w:t>- 498 тыс. руб. - по осуществлению строительного контроля по муниципальному контракту от 20.08.2012 № 358 с ООО «Строительная лаборатория»;</w:t>
      </w:r>
    </w:p>
    <w:p w:rsidR="0020283E" w:rsidRDefault="0020283E" w:rsidP="00B42A0A">
      <w:pPr>
        <w:numPr>
          <w:ilvl w:val="0"/>
          <w:numId w:val="3"/>
        </w:numPr>
        <w:shd w:val="clear" w:color="auto" w:fill="FFFFFF"/>
        <w:tabs>
          <w:tab w:val="left" w:pos="851"/>
        </w:tabs>
        <w:spacing w:line="360" w:lineRule="auto"/>
        <w:ind w:left="0" w:right="14" w:firstLine="709"/>
        <w:jc w:val="both"/>
      </w:pPr>
      <w:r>
        <w:t>расчеты за указанные работы  произведены в полном объеме  (50 701,2 тыс. руб.);</w:t>
      </w:r>
    </w:p>
    <w:p w:rsidR="0020283E" w:rsidRDefault="0020283E" w:rsidP="00B42A0A">
      <w:pPr>
        <w:numPr>
          <w:ilvl w:val="0"/>
          <w:numId w:val="3"/>
        </w:numPr>
        <w:shd w:val="clear" w:color="auto" w:fill="FFFFFF"/>
        <w:tabs>
          <w:tab w:val="left" w:pos="851"/>
        </w:tabs>
        <w:spacing w:line="360" w:lineRule="auto"/>
        <w:ind w:left="0" w:right="14" w:firstLine="709"/>
        <w:jc w:val="both"/>
      </w:pPr>
      <w:r>
        <w:t xml:space="preserve">неиспользованные средства областного бюджета в сумме 5 800,2 тыс. руб. списаны со счета Администрации </w:t>
      </w:r>
      <w:proofErr w:type="spellStart"/>
      <w:r>
        <w:t>Колпашевского</w:t>
      </w:r>
      <w:proofErr w:type="spellEnd"/>
      <w:r>
        <w:t xml:space="preserve"> городского поселения.</w:t>
      </w:r>
    </w:p>
    <w:p w:rsidR="0020283E" w:rsidRDefault="0020283E" w:rsidP="00B42A0A">
      <w:pPr>
        <w:pStyle w:val="a6"/>
        <w:spacing w:line="360" w:lineRule="auto"/>
        <w:ind w:left="720"/>
        <w:jc w:val="both"/>
        <w:rPr>
          <w:b/>
          <w:sz w:val="24"/>
          <w:szCs w:val="24"/>
        </w:rPr>
      </w:pPr>
    </w:p>
    <w:p w:rsidR="0020283E" w:rsidRPr="000D0F29" w:rsidRDefault="0020283E" w:rsidP="00B42A0A">
      <w:pPr>
        <w:pStyle w:val="a6"/>
        <w:numPr>
          <w:ilvl w:val="0"/>
          <w:numId w:val="4"/>
        </w:numPr>
        <w:spacing w:line="360" w:lineRule="auto"/>
        <w:ind w:left="284" w:hanging="284"/>
        <w:jc w:val="both"/>
        <w:rPr>
          <w:b/>
        </w:rPr>
      </w:pPr>
      <w:r>
        <w:rPr>
          <w:b/>
          <w:sz w:val="24"/>
          <w:szCs w:val="24"/>
        </w:rPr>
        <w:t>Анализ р</w:t>
      </w:r>
      <w:r w:rsidRPr="000D0F29">
        <w:rPr>
          <w:b/>
          <w:sz w:val="24"/>
          <w:szCs w:val="24"/>
        </w:rPr>
        <w:t>еализации строительства Автодороги в г. Колпашево</w:t>
      </w:r>
    </w:p>
    <w:p w:rsidR="0020283E" w:rsidRDefault="0020283E" w:rsidP="00B42A0A">
      <w:pPr>
        <w:widowControl w:val="0"/>
        <w:spacing w:line="360" w:lineRule="auto"/>
        <w:ind w:firstLine="720"/>
        <w:jc w:val="both"/>
      </w:pPr>
      <w:r>
        <w:t>Строительство участка автодороги протяженностью 1 506 метров</w:t>
      </w:r>
      <w:r w:rsidRPr="00090117">
        <w:t xml:space="preserve"> </w:t>
      </w:r>
      <w:r>
        <w:t>осуществлялось с целью обеспечения соединения двух частей города</w:t>
      </w:r>
      <w:r w:rsidRPr="00471264">
        <w:t xml:space="preserve"> </w:t>
      </w:r>
      <w:r>
        <w:t xml:space="preserve">Колпашево транспортным сообщением, которое до строительства данного участка выполнялось по маршруту, опасно приближенному (40 м) к берегу р. Обь. </w:t>
      </w:r>
    </w:p>
    <w:p w:rsidR="0020283E" w:rsidRDefault="0020283E" w:rsidP="00B42A0A">
      <w:pPr>
        <w:widowControl w:val="0"/>
        <w:spacing w:line="360" w:lineRule="auto"/>
        <w:ind w:firstLine="720"/>
        <w:jc w:val="both"/>
      </w:pPr>
      <w:r>
        <w:t xml:space="preserve"> Проверкой законности и результативности использования средств областного бюджета на строительство объекта установлено следующее.</w:t>
      </w:r>
    </w:p>
    <w:p w:rsidR="0020283E" w:rsidRDefault="0020283E" w:rsidP="00B42A0A">
      <w:pPr>
        <w:widowControl w:val="0"/>
        <w:numPr>
          <w:ilvl w:val="0"/>
          <w:numId w:val="5"/>
        </w:numPr>
        <w:tabs>
          <w:tab w:val="left" w:pos="993"/>
        </w:tabs>
        <w:spacing w:line="360" w:lineRule="auto"/>
        <w:ind w:left="0" w:firstLine="709"/>
        <w:jc w:val="both"/>
      </w:pPr>
      <w:proofErr w:type="gramStart"/>
      <w:r>
        <w:t xml:space="preserve">Несмотря на то, что условиями муниципального контракта от 30.08.2012 с </w:t>
      </w:r>
      <w:r w:rsidRPr="00AC0472">
        <w:t xml:space="preserve"> </w:t>
      </w:r>
      <w:r>
        <w:t xml:space="preserve">Областным ДРСУ предусмотрено начало проведения работ с даты его заключения, Администрацией </w:t>
      </w:r>
      <w:proofErr w:type="spellStart"/>
      <w:r>
        <w:t>Колпашевского</w:t>
      </w:r>
      <w:proofErr w:type="spellEnd"/>
      <w:r>
        <w:t xml:space="preserve"> городского поселения разрешение на строительство автодороги выдано только через три дня после заключения контракта, что является  нарушением требований ст.51 Градостроительного кодекса РФ).</w:t>
      </w:r>
      <w:proofErr w:type="gramEnd"/>
    </w:p>
    <w:p w:rsidR="0020283E" w:rsidRDefault="0020283E" w:rsidP="00B42A0A">
      <w:pPr>
        <w:widowControl w:val="0"/>
        <w:numPr>
          <w:ilvl w:val="0"/>
          <w:numId w:val="5"/>
        </w:numPr>
        <w:tabs>
          <w:tab w:val="left" w:pos="993"/>
        </w:tabs>
        <w:spacing w:line="360" w:lineRule="auto"/>
        <w:ind w:left="0" w:firstLine="709"/>
        <w:jc w:val="both"/>
      </w:pPr>
      <w:r>
        <w:t xml:space="preserve">Приемка работ от подрядчика осуществлялась в соответствии с повторно утвержденной Главой </w:t>
      </w:r>
      <w:proofErr w:type="spellStart"/>
      <w:r>
        <w:t>Колпашевского</w:t>
      </w:r>
      <w:proofErr w:type="spellEnd"/>
      <w:r>
        <w:t xml:space="preserve"> городского поселения сметной документацией, которая отличалась от той, на которую выданы положительные заключения после проведения проверки (</w:t>
      </w:r>
      <w:proofErr w:type="spellStart"/>
      <w:r>
        <w:t>госэкспертизы</w:t>
      </w:r>
      <w:proofErr w:type="spellEnd"/>
      <w:r>
        <w:t>, ООО «Томский центр ценообразования в строительстве»). Анализом данной документации установлено, что в ней часть ошибок, допущенных при разработке и корректировке сметной документации, устранены. Вместе с тем для приведения итога расчета в соответствие с договорной ценой (51 502 тыс. руб.) стоимость и объем основных составляющих позиций локальных смет изменены и приняты без нормативного  обоснования.</w:t>
      </w:r>
    </w:p>
    <w:p w:rsidR="0020283E" w:rsidRDefault="0020283E" w:rsidP="00B42A0A">
      <w:pPr>
        <w:widowControl w:val="0"/>
        <w:numPr>
          <w:ilvl w:val="0"/>
          <w:numId w:val="5"/>
        </w:numPr>
        <w:spacing w:line="360" w:lineRule="auto"/>
        <w:ind w:left="0" w:firstLine="568"/>
        <w:jc w:val="both"/>
        <w:rPr>
          <w:snapToGrid w:val="0"/>
        </w:rPr>
      </w:pPr>
      <w:r>
        <w:t>В ходе проверки</w:t>
      </w:r>
      <w:bookmarkStart w:id="2" w:name="OCRUncertain017"/>
      <w:r>
        <w:rPr>
          <w:snapToGrid w:val="0"/>
        </w:rPr>
        <w:t xml:space="preserve"> сотрудниками Контрольно-счетной палаты Томской области</w:t>
      </w:r>
      <w:bookmarkEnd w:id="2"/>
      <w:r>
        <w:t xml:space="preserve"> осуществлен выезд на объект и произведены выборочные контрольные обмеры</w:t>
      </w:r>
      <w:r>
        <w:rPr>
          <w:snapToGrid w:val="0"/>
        </w:rPr>
        <w:t>. Визуальным осмотром установлено, что построенная дорога используется в соответствии со своим функциональным назначением, ее протяженность соответствует проектной длине трассы. При выполнении выборочных контрольных обмеров, завышений объемов работ, принятых и оплаченных в соответствии с актами формы  № КС-2, не установлено.</w:t>
      </w:r>
    </w:p>
    <w:p w:rsidR="0020283E" w:rsidRDefault="0020283E" w:rsidP="00B42A0A">
      <w:pPr>
        <w:widowControl w:val="0"/>
        <w:numPr>
          <w:ilvl w:val="0"/>
          <w:numId w:val="5"/>
        </w:numPr>
        <w:spacing w:line="360" w:lineRule="auto"/>
        <w:ind w:left="0" w:firstLine="567"/>
        <w:jc w:val="both"/>
      </w:pPr>
      <w:proofErr w:type="gramStart"/>
      <w:r>
        <w:t xml:space="preserve">В связи с тем, что работы на объекте начаты 30.07.2012 - гораздо позже ориентировочного срока, установленного проектом  организации строительства (со 2 мая по </w:t>
      </w:r>
      <w:r>
        <w:lastRenderedPageBreak/>
        <w:t>12 сентября), укладка дорожного покрытия производилась с 18.09.2012 по 12.10.2012, то есть за пределами указанного срока, при температуре окружающего воздуха, не соответствующей требованию СНиП «Автомобильные дороги» для укладки асфальтобетонных смесей в осенний период (не ниже +10 градусов по</w:t>
      </w:r>
      <w:proofErr w:type="gramEnd"/>
      <w:r>
        <w:t xml:space="preserve"> </w:t>
      </w:r>
      <w:proofErr w:type="gramStart"/>
      <w:r>
        <w:rPr>
          <w:snapToGrid w:val="0"/>
        </w:rPr>
        <w:t>Цельсию).</w:t>
      </w:r>
      <w:proofErr w:type="gramEnd"/>
      <w:r>
        <w:t xml:space="preserve"> Выполнение указанных работ в условиях недопустимых температур отразилось на качестве и сроке службы дорожного полотна. При выезде на объект установлено, что на некоторых участках асфальтобетонного покрытия проезжей части автодороги, построенной менее года назад, имеются трещины, а также отремонтированные участки асфальтобетонного покрытия.</w:t>
      </w:r>
      <w:r w:rsidRPr="0050639C">
        <w:t xml:space="preserve"> </w:t>
      </w:r>
      <w:r>
        <w:t>Ямочный ремонт асфальтового покрытия произведен за счет собственных средств Областного ДРСУ</w:t>
      </w:r>
      <w:r w:rsidRPr="002E315D">
        <w:t xml:space="preserve"> </w:t>
      </w:r>
      <w:r>
        <w:t xml:space="preserve">в период гарантийного срока эксплуатации автодороги. </w:t>
      </w:r>
    </w:p>
    <w:p w:rsidR="0020283E" w:rsidRDefault="0020283E" w:rsidP="00B42A0A">
      <w:pPr>
        <w:widowControl w:val="0"/>
        <w:numPr>
          <w:ilvl w:val="0"/>
          <w:numId w:val="5"/>
        </w:numPr>
        <w:spacing w:line="360" w:lineRule="auto"/>
        <w:ind w:left="0" w:firstLine="567"/>
        <w:jc w:val="both"/>
      </w:pPr>
      <w:r>
        <w:t xml:space="preserve"> Протоколом технического совещания от 29.10.2012 б/н с участием представителей заказчика и  подрядчика решено сократить  часть  объемов работ, подлежащих выполнению по проекту на строительство Автодороги в г. Колпашево, а именно:</w:t>
      </w:r>
    </w:p>
    <w:p w:rsidR="0020283E" w:rsidRDefault="0020283E" w:rsidP="00B42A0A">
      <w:pPr>
        <w:widowControl w:val="0"/>
        <w:spacing w:line="360" w:lineRule="auto"/>
        <w:ind w:firstLine="708"/>
        <w:jc w:val="both"/>
      </w:pPr>
      <w:r>
        <w:t>- уменьшить протяженность переносимой кабельной линии связи, в связи с неполной востребованностью  проектной длины;</w:t>
      </w:r>
    </w:p>
    <w:p w:rsidR="0020283E" w:rsidRDefault="0020283E" w:rsidP="00B42A0A">
      <w:pPr>
        <w:widowControl w:val="0"/>
        <w:spacing w:line="360" w:lineRule="auto"/>
        <w:ind w:firstLine="708"/>
        <w:jc w:val="both"/>
      </w:pPr>
      <w:r>
        <w:t xml:space="preserve"> - не выполнять дорожную разметку и благоустройство автодороги в связи с погодными условиями (наступления отрицательных температур), не позволяющими их осуществление. </w:t>
      </w:r>
    </w:p>
    <w:p w:rsidR="0020283E" w:rsidRDefault="0020283E" w:rsidP="00B42A0A">
      <w:pPr>
        <w:widowControl w:val="0"/>
        <w:spacing w:line="360" w:lineRule="auto"/>
        <w:ind w:firstLine="708"/>
        <w:jc w:val="both"/>
      </w:pPr>
      <w:r>
        <w:t xml:space="preserve">В связи с сокращением потребности в выполнении полного объема работ по проекту, муниципальный контракт от 30.07.2012 № 316 </w:t>
      </w:r>
      <w:proofErr w:type="gramStart"/>
      <w:r>
        <w:t>с</w:t>
      </w:r>
      <w:proofErr w:type="gramEnd"/>
      <w:r>
        <w:t xml:space="preserve"> Областным ДРСУ по Соглашению от 01.11.2012 расторгнут. Актами формы № КС-2 приняты фактически выполненные  объемы работ на общую сумму 50 203,2 тыс. руб. (97 % от стоимости  работ по контракту). </w:t>
      </w:r>
    </w:p>
    <w:p w:rsidR="0020283E" w:rsidRDefault="0020283E" w:rsidP="00B42A0A">
      <w:pPr>
        <w:numPr>
          <w:ilvl w:val="0"/>
          <w:numId w:val="5"/>
        </w:numPr>
        <w:autoSpaceDE w:val="0"/>
        <w:autoSpaceDN w:val="0"/>
        <w:adjustRightInd w:val="0"/>
        <w:spacing w:line="360" w:lineRule="auto"/>
        <w:ind w:left="0" w:firstLine="568"/>
        <w:jc w:val="both"/>
      </w:pPr>
      <w:proofErr w:type="gramStart"/>
      <w:r w:rsidRPr="00321883">
        <w:t xml:space="preserve">Следует отметить, что на момент проведения контрольного мероприятия проводилось аналогичное контрольное мероприятие Счетной палаты </w:t>
      </w:r>
      <w:proofErr w:type="spellStart"/>
      <w:r w:rsidRPr="00321883">
        <w:t>Колпашевского</w:t>
      </w:r>
      <w:proofErr w:type="spellEnd"/>
      <w:r w:rsidRPr="00321883">
        <w:t xml:space="preserve"> района, которой в дополнение к факту о неполной реализации проекта на строительство автодороги отражено</w:t>
      </w:r>
      <w:r>
        <w:t xml:space="preserve"> наличие неисполненного предписания</w:t>
      </w:r>
      <w:r w:rsidRPr="00FF5065">
        <w:t xml:space="preserve"> </w:t>
      </w:r>
      <w:r w:rsidRPr="00321883">
        <w:t>МО МВД России «</w:t>
      </w:r>
      <w:proofErr w:type="spellStart"/>
      <w:r w:rsidRPr="00321883">
        <w:t>Колпашевский</w:t>
      </w:r>
      <w:proofErr w:type="spellEnd"/>
      <w:r w:rsidRPr="00321883">
        <w:t>»</w:t>
      </w:r>
      <w:r>
        <w:t xml:space="preserve">, направленного </w:t>
      </w:r>
      <w:r w:rsidRPr="00321883">
        <w:t xml:space="preserve">в адрес Администрации </w:t>
      </w:r>
      <w:proofErr w:type="spellStart"/>
      <w:r w:rsidRPr="00321883">
        <w:t>Колпашевского</w:t>
      </w:r>
      <w:proofErr w:type="spellEnd"/>
      <w:r w:rsidRPr="00321883">
        <w:t xml:space="preserve"> городского поселения</w:t>
      </w:r>
      <w:r>
        <w:t xml:space="preserve">, об отсутствии дорожной разметки на построенной в 2012 году автодороге. </w:t>
      </w:r>
      <w:proofErr w:type="gramEnd"/>
    </w:p>
    <w:p w:rsidR="0020283E" w:rsidRPr="00ED2005" w:rsidRDefault="0020283E" w:rsidP="00B42A0A">
      <w:pPr>
        <w:spacing w:line="360" w:lineRule="auto"/>
        <w:ind w:firstLine="709"/>
        <w:jc w:val="both"/>
      </w:pPr>
      <w:r w:rsidRPr="00ED2005">
        <w:t>По информации МО МВД России «</w:t>
      </w:r>
      <w:proofErr w:type="spellStart"/>
      <w:r w:rsidRPr="00ED2005">
        <w:t>Колпашевский</w:t>
      </w:r>
      <w:proofErr w:type="spellEnd"/>
      <w:r w:rsidRPr="00ED2005">
        <w:t>» в период с 01.11.2012 г. по 01.08.2013 г. на автомобильной дороге зарегистрировано 12 дорожно-транспортных происшествий (ДТП), из них в 6 ДТП пострадали люди.</w:t>
      </w:r>
    </w:p>
    <w:p w:rsidR="0020283E" w:rsidRDefault="0020283E" w:rsidP="00B42A0A">
      <w:pPr>
        <w:widowControl w:val="0"/>
        <w:numPr>
          <w:ilvl w:val="0"/>
          <w:numId w:val="5"/>
        </w:numPr>
        <w:spacing w:line="360" w:lineRule="auto"/>
        <w:ind w:left="0" w:firstLine="568"/>
        <w:jc w:val="both"/>
      </w:pPr>
      <w:r>
        <w:rPr>
          <w:snapToGrid w:val="0"/>
        </w:rPr>
        <w:t xml:space="preserve">Несмотря на неполную реализацию проекта при завершении работ на объекте </w:t>
      </w:r>
      <w:r>
        <w:t xml:space="preserve">Главной инспекцией государственного строительного надзора Томской области выдано Администрации </w:t>
      </w:r>
      <w:proofErr w:type="spellStart"/>
      <w:r>
        <w:t>Колпашевского</w:t>
      </w:r>
      <w:proofErr w:type="spellEnd"/>
      <w:r>
        <w:t xml:space="preserve"> городского поселения Заключение от 08.11.2012 о соответствии объекта капитального строительства требованиям технических регламентов, </w:t>
      </w:r>
      <w:r>
        <w:lastRenderedPageBreak/>
        <w:t xml:space="preserve">иных нормативных правовых актов и проектной документации, на </w:t>
      </w:r>
      <w:proofErr w:type="gramStart"/>
      <w:r>
        <w:t>основании</w:t>
      </w:r>
      <w:proofErr w:type="gramEnd"/>
      <w:r>
        <w:t xml:space="preserve"> которого объект введен в эксплуатацию (разрешение на ввод объекта в эксплуатацию от 29.12.2012).</w:t>
      </w:r>
    </w:p>
    <w:p w:rsidR="0020283E" w:rsidRDefault="0020283E" w:rsidP="00B42A0A">
      <w:pPr>
        <w:widowControl w:val="0"/>
        <w:spacing w:line="360" w:lineRule="auto"/>
        <w:jc w:val="both"/>
      </w:pPr>
      <w:r>
        <w:tab/>
      </w:r>
    </w:p>
    <w:p w:rsidR="0020283E" w:rsidRDefault="0020283E" w:rsidP="00B42A0A">
      <w:pPr>
        <w:widowControl w:val="0"/>
        <w:spacing w:line="360" w:lineRule="auto"/>
        <w:ind w:firstLine="708"/>
        <w:jc w:val="both"/>
      </w:pPr>
      <w:r>
        <w:t xml:space="preserve">Таким образом, областным бюджетом на 2012 год с начала года предусмотрено финансирование строительства данного объекта, о чем направлено Администрации </w:t>
      </w:r>
      <w:proofErr w:type="spellStart"/>
      <w:r>
        <w:t>Колпашевского</w:t>
      </w:r>
      <w:proofErr w:type="spellEnd"/>
      <w:r>
        <w:t xml:space="preserve"> района уведомление от 01.01.2012. </w:t>
      </w:r>
      <w:proofErr w:type="gramStart"/>
      <w:r>
        <w:t>Однако работы на объекте  начаты только 30.07.2012, в связи с тем, что значительный период времени (четыре месяца) заняли корректировка и повторная проверка (после корректировки) сметной документации, выполненные с целью реализации требований Приказа Департамента строительства и архитектуры Томской области от 29.03.2010 № 54.</w:t>
      </w:r>
      <w:proofErr w:type="gramEnd"/>
      <w:r>
        <w:t xml:space="preserve"> Вместе с тем низкое качество корректировки и проверки сметной документации (недостоверно рассчитанные объемы работ и их стоимость) не позволили использовать ее при приемке выполненных работ. </w:t>
      </w:r>
    </w:p>
    <w:p w:rsidR="0020283E" w:rsidRDefault="0020283E" w:rsidP="00B42A0A">
      <w:pPr>
        <w:widowControl w:val="0"/>
        <w:spacing w:line="360" w:lineRule="auto"/>
        <w:ind w:firstLine="708"/>
        <w:jc w:val="both"/>
      </w:pPr>
      <w:proofErr w:type="gramStart"/>
      <w:r>
        <w:t>Кроме того, задержка срока начала проведения строительства по отношению к проекту, вызванная необходимостью исполнения требований вышеуказанного Приказа, явилась причиной некачественно выполненного покрытия автодороги (при недопустимо низкой температуре воздуха), а также неполной реализации проекта, что не отвечает требованию по эффективному и результативному использованию средств, установленному ст. 34 Бюджетного кодекса РФ (в редакции, действовавшей в проверяемом периоде).</w:t>
      </w:r>
      <w:proofErr w:type="gramEnd"/>
    </w:p>
    <w:p w:rsidR="0020283E" w:rsidRDefault="0020283E" w:rsidP="00B42A0A">
      <w:pPr>
        <w:spacing w:line="360" w:lineRule="auto"/>
        <w:jc w:val="both"/>
      </w:pPr>
      <w:r>
        <w:rPr>
          <w:b/>
        </w:rPr>
        <w:tab/>
      </w:r>
      <w:proofErr w:type="gramStart"/>
      <w:r w:rsidRPr="0097637E">
        <w:t>Контрольно-счетной палатой  в адрес Департамента строительства</w:t>
      </w:r>
      <w:r w:rsidRPr="00FB153B">
        <w:t xml:space="preserve"> </w:t>
      </w:r>
      <w:r w:rsidRPr="0097637E">
        <w:t>в конце 2012 года направлялось письмо (от 30.10.2012 № 03-350/1) о целесообразности   исключ</w:t>
      </w:r>
      <w:r>
        <w:t>ения</w:t>
      </w:r>
      <w:r w:rsidRPr="0097637E">
        <w:t xml:space="preserve"> требовани</w:t>
      </w:r>
      <w:r>
        <w:t>й</w:t>
      </w:r>
      <w:r w:rsidRPr="0097637E">
        <w:t xml:space="preserve"> п.7 Приказа от 29.03.2010 № 54 о пересчете сметной стоимости в текущие цены </w:t>
      </w:r>
      <w:r>
        <w:t>с</w:t>
      </w:r>
      <w:r w:rsidRPr="0097637E">
        <w:t xml:space="preserve"> последующей повторной проверкой сметной документации на достоверность в отношении объектов капитального строительства (реконструкции</w:t>
      </w:r>
      <w:r>
        <w:t>,</w:t>
      </w:r>
      <w:r w:rsidRPr="0097637E">
        <w:t xml:space="preserve"> капитального и текущего ремонтов), получивши</w:t>
      </w:r>
      <w:r>
        <w:t>х</w:t>
      </w:r>
      <w:r w:rsidRPr="0097637E">
        <w:t xml:space="preserve"> заключения экспертизы более года до начала проведения работ</w:t>
      </w:r>
      <w:proofErr w:type="gramEnd"/>
      <w:r w:rsidRPr="0097637E">
        <w:t>. В указанном письме отмечалось, что исполнение приказа</w:t>
      </w:r>
      <w:r>
        <w:t>, кроме увеличения сроков подготовки к строительству,</w:t>
      </w:r>
      <w:r w:rsidRPr="0097637E">
        <w:t xml:space="preserve"> </w:t>
      </w:r>
      <w:r>
        <w:t xml:space="preserve">также </w:t>
      </w:r>
      <w:r w:rsidRPr="0097637E">
        <w:t>сопряжено с дополнительными расходами бюджетных средств, которые в сводном сметном расчете стоимости строительства не предусмотрены.</w:t>
      </w:r>
    </w:p>
    <w:p w:rsidR="0020283E" w:rsidRDefault="0020283E" w:rsidP="00B42A0A">
      <w:pPr>
        <w:spacing w:line="360" w:lineRule="auto"/>
        <w:ind w:firstLine="708"/>
        <w:jc w:val="both"/>
      </w:pPr>
      <w:proofErr w:type="gramStart"/>
      <w:r w:rsidRPr="008C3C7A">
        <w:t>Следует отметить, что подобного ограничения срока действия положительного заключения о достоверности сметной стоимости объекта нет в аналогичных документах, утвержденных Правительством РФ, а существу</w:t>
      </w:r>
      <w:r>
        <w:t xml:space="preserve">ющая </w:t>
      </w:r>
      <w:r w:rsidRPr="008C3C7A">
        <w:t>практика,</w:t>
      </w:r>
      <w:r>
        <w:t xml:space="preserve"> </w:t>
      </w:r>
      <w:r w:rsidRPr="008C3C7A">
        <w:t>рекомендованная Минэкономразвития РФ (письмо от 03.05.2011 №</w:t>
      </w:r>
      <w:r>
        <w:t xml:space="preserve"> </w:t>
      </w:r>
      <w:r w:rsidRPr="008C3C7A">
        <w:t xml:space="preserve">8628-08/ИП-ОГ), с применением индексов </w:t>
      </w:r>
      <w:r>
        <w:t xml:space="preserve">изменения сметной стоимости и прогнозных индексов-дефляторов, позволяет оперативно и без дополнительных расходов бюджета </w:t>
      </w:r>
      <w:r w:rsidRPr="008C3C7A">
        <w:t>определ</w:t>
      </w:r>
      <w:r>
        <w:t>ять</w:t>
      </w:r>
      <w:r w:rsidRPr="008C3C7A">
        <w:t xml:space="preserve"> необходимы</w:t>
      </w:r>
      <w:r>
        <w:t xml:space="preserve">й </w:t>
      </w:r>
      <w:r w:rsidRPr="008C3C7A">
        <w:t>объем инвестиций в капитальное строительство</w:t>
      </w:r>
      <w:r>
        <w:t xml:space="preserve"> на основании разработанной в предыдущие</w:t>
      </w:r>
      <w:proofErr w:type="gramEnd"/>
      <w:r>
        <w:t xml:space="preserve"> годы сметной документации. </w:t>
      </w:r>
    </w:p>
    <w:p w:rsidR="0020283E" w:rsidRDefault="0020283E" w:rsidP="00B42A0A">
      <w:pPr>
        <w:spacing w:line="360" w:lineRule="auto"/>
        <w:ind w:firstLine="708"/>
        <w:jc w:val="both"/>
      </w:pPr>
      <w:r>
        <w:lastRenderedPageBreak/>
        <w:t xml:space="preserve">Однако Департаментом строительства п.7 Приказа </w:t>
      </w:r>
      <w:r w:rsidRPr="0097637E">
        <w:t>от 29.03.2010 № 54</w:t>
      </w:r>
      <w:r>
        <w:t>, устанавливающий  вышеуказанные требования, признан утратившим силу</w:t>
      </w:r>
      <w:r w:rsidRPr="0097637E">
        <w:t xml:space="preserve"> </w:t>
      </w:r>
      <w:r>
        <w:t xml:space="preserve"> только 07.06.2013 (Приказ № 24-п).</w:t>
      </w:r>
    </w:p>
    <w:p w:rsidR="0020283E" w:rsidRDefault="0020283E" w:rsidP="00B42A0A">
      <w:pPr>
        <w:spacing w:line="360" w:lineRule="auto"/>
        <w:ind w:firstLine="708"/>
        <w:jc w:val="both"/>
      </w:pPr>
      <w:r>
        <w:t xml:space="preserve">Кроме того, как показало настоящее контрольное мероприятие, организацией (ООО «Томский центр ценообразования в строительстве»), уполномоченной Департаментом строительства для проведения </w:t>
      </w:r>
      <w:proofErr w:type="gramStart"/>
      <w:r>
        <w:t>проверки достоверности определения сметной стоимости объектов капитального</w:t>
      </w:r>
      <w:proofErr w:type="gramEnd"/>
      <w:r>
        <w:t xml:space="preserve"> </w:t>
      </w:r>
      <w:r w:rsidRPr="001D1DF6">
        <w:rPr>
          <w:u w:val="single"/>
        </w:rPr>
        <w:t>ремонта</w:t>
      </w:r>
      <w:r>
        <w:t xml:space="preserve">, проведена проверка объекта капитального </w:t>
      </w:r>
      <w:r w:rsidRPr="001D1DF6">
        <w:rPr>
          <w:u w:val="single"/>
        </w:rPr>
        <w:t>строительства</w:t>
      </w:r>
      <w:r>
        <w:t xml:space="preserve">. При этом низкое качество проведенной проверки не позволило использовать сметную документацию при приемке работ, а договором с ООО «Томский центр ценообразования в строительстве» не предусмотрена ответственность за качество проводимых проверок. </w:t>
      </w:r>
    </w:p>
    <w:p w:rsidR="0020283E" w:rsidRDefault="0020283E" w:rsidP="00B42A0A">
      <w:pPr>
        <w:spacing w:line="360" w:lineRule="auto"/>
        <w:ind w:firstLine="360"/>
        <w:jc w:val="both"/>
      </w:pPr>
      <w:r>
        <w:t xml:space="preserve">  </w:t>
      </w:r>
    </w:p>
    <w:p w:rsidR="0020283E" w:rsidRDefault="0020283E" w:rsidP="00B42A0A">
      <w:pPr>
        <w:spacing w:line="360" w:lineRule="auto"/>
        <w:jc w:val="both"/>
        <w:rPr>
          <w:b/>
        </w:rPr>
      </w:pPr>
      <w:r>
        <w:rPr>
          <w:b/>
        </w:rPr>
        <w:t>Дополнительные сведения:</w:t>
      </w:r>
    </w:p>
    <w:p w:rsidR="0020283E" w:rsidRDefault="0020283E" w:rsidP="00B42A0A">
      <w:pPr>
        <w:spacing w:line="360" w:lineRule="auto"/>
        <w:jc w:val="both"/>
      </w:pPr>
      <w:r>
        <w:rPr>
          <w:b/>
        </w:rPr>
        <w:tab/>
      </w:r>
      <w:r>
        <w:t xml:space="preserve">Акт проверки, направленный Администрации </w:t>
      </w:r>
      <w:proofErr w:type="spellStart"/>
      <w:r>
        <w:t>Колпашевского</w:t>
      </w:r>
      <w:proofErr w:type="spellEnd"/>
      <w:r>
        <w:t xml:space="preserve"> района, подписан с возражениями, одно из которых признано обоснованным и учтено при подготовке настоящего отчета.</w:t>
      </w:r>
    </w:p>
    <w:p w:rsidR="0020283E" w:rsidRDefault="0020283E" w:rsidP="00B42A0A">
      <w:pPr>
        <w:snapToGrid w:val="0"/>
        <w:spacing w:line="360" w:lineRule="auto"/>
        <w:ind w:firstLine="708"/>
        <w:jc w:val="both"/>
      </w:pPr>
      <w:r>
        <w:t>На основании ст.18 Закона Томской области «О Контрольно-счетной палате Томской области» Главе муниципального образования «</w:t>
      </w:r>
      <w:proofErr w:type="spellStart"/>
      <w:r>
        <w:t>Колпашевский</w:t>
      </w:r>
      <w:proofErr w:type="spellEnd"/>
      <w:r>
        <w:t xml:space="preserve"> район» направлено представление для принятия мер по предупреждению выявленных нарушений.</w:t>
      </w:r>
    </w:p>
    <w:p w:rsidR="0020283E" w:rsidRDefault="0020283E" w:rsidP="00B42A0A">
      <w:pPr>
        <w:shd w:val="clear" w:color="auto" w:fill="FFFFFF"/>
        <w:tabs>
          <w:tab w:val="left" w:pos="720"/>
        </w:tabs>
        <w:spacing w:line="360" w:lineRule="auto"/>
        <w:ind w:right="14" w:firstLine="720"/>
        <w:jc w:val="both"/>
      </w:pPr>
      <w:r>
        <w:t xml:space="preserve">С целью принятия мер по </w:t>
      </w:r>
      <w:r w:rsidR="00A376DF">
        <w:t>устранению</w:t>
      </w:r>
      <w:bookmarkStart w:id="3" w:name="_GoBack"/>
      <w:bookmarkEnd w:id="3"/>
      <w:r>
        <w:t xml:space="preserve"> выявленных нарушений Департаменту архитектуры и строительства Томской области направлено информационное письмо, в котором отражены основные нарушения и внесены предложения по недопущению в дальнейшем аналогичных нарушений. </w:t>
      </w:r>
    </w:p>
    <w:p w:rsidR="004967A4" w:rsidRDefault="004967A4" w:rsidP="00B42A0A">
      <w:pPr>
        <w:shd w:val="clear" w:color="auto" w:fill="FFFFFF"/>
        <w:tabs>
          <w:tab w:val="left" w:pos="720"/>
        </w:tabs>
        <w:spacing w:line="360" w:lineRule="auto"/>
        <w:ind w:right="14" w:firstLine="720"/>
        <w:jc w:val="both"/>
      </w:pPr>
    </w:p>
    <w:p w:rsidR="004967A4" w:rsidRPr="004967A4" w:rsidRDefault="004967A4" w:rsidP="00B42A0A">
      <w:pPr>
        <w:spacing w:line="360" w:lineRule="auto"/>
        <w:ind w:firstLine="708"/>
        <w:jc w:val="both"/>
        <w:rPr>
          <w:b/>
        </w:rPr>
      </w:pPr>
      <w:r w:rsidRPr="002D7CAC">
        <w:rPr>
          <w:b/>
        </w:rPr>
        <w:t xml:space="preserve">Из письма </w:t>
      </w:r>
      <w:r w:rsidR="002D7CAC">
        <w:rPr>
          <w:b/>
        </w:rPr>
        <w:t>(</w:t>
      </w:r>
      <w:r w:rsidR="002D7CAC" w:rsidRPr="002D7CAC">
        <w:rPr>
          <w:b/>
        </w:rPr>
        <w:t>№ 20-19-3393/13 от 05.12.13</w:t>
      </w:r>
      <w:r w:rsidR="002D7CAC">
        <w:rPr>
          <w:b/>
        </w:rPr>
        <w:t>)</w:t>
      </w:r>
      <w:r w:rsidRPr="002D7CAC">
        <w:rPr>
          <w:b/>
        </w:rPr>
        <w:t xml:space="preserve"> Главы Администрации </w:t>
      </w:r>
      <w:proofErr w:type="spellStart"/>
      <w:r w:rsidRPr="002D7CAC">
        <w:rPr>
          <w:b/>
        </w:rPr>
        <w:t>Колпашевского</w:t>
      </w:r>
      <w:proofErr w:type="spellEnd"/>
      <w:r w:rsidRPr="002D7CAC">
        <w:rPr>
          <w:b/>
        </w:rPr>
        <w:t xml:space="preserve"> </w:t>
      </w:r>
      <w:r w:rsidRPr="004967A4">
        <w:rPr>
          <w:b/>
        </w:rPr>
        <w:t xml:space="preserve">района Томской области А. </w:t>
      </w:r>
      <w:proofErr w:type="gramStart"/>
      <w:r w:rsidRPr="004967A4">
        <w:rPr>
          <w:b/>
        </w:rPr>
        <w:t>Медных</w:t>
      </w:r>
      <w:proofErr w:type="gramEnd"/>
      <w:r>
        <w:rPr>
          <w:b/>
        </w:rPr>
        <w:t>:</w:t>
      </w:r>
    </w:p>
    <w:p w:rsidR="004967A4" w:rsidRPr="004967A4" w:rsidRDefault="004967A4" w:rsidP="00B42A0A">
      <w:pPr>
        <w:spacing w:line="360" w:lineRule="auto"/>
        <w:ind w:firstLine="709"/>
        <w:jc w:val="both"/>
      </w:pPr>
      <w:r w:rsidRPr="004967A4">
        <w:t>«Рассмотрев Представление по результатам контрольного мероприятия «Проверка законности и результативности использования субсидии из областного бюджета бюджету муниципального образования «</w:t>
      </w:r>
      <w:proofErr w:type="spellStart"/>
      <w:r w:rsidRPr="004967A4">
        <w:t>Колпашевский</w:t>
      </w:r>
      <w:proofErr w:type="spellEnd"/>
      <w:r w:rsidRPr="004967A4">
        <w:t xml:space="preserve"> район» в рамках реализации ДЦП «Развитие автомобильных дорог общего пользования регионального и межмуниципального значения Томской области на 2011-2015 годы» на строительство автодороги </w:t>
      </w:r>
      <w:proofErr w:type="spellStart"/>
      <w:r w:rsidRPr="004967A4">
        <w:t>ул</w:t>
      </w:r>
      <w:proofErr w:type="gramStart"/>
      <w:r w:rsidRPr="004967A4">
        <w:t>.К</w:t>
      </w:r>
      <w:proofErr w:type="gramEnd"/>
      <w:r w:rsidRPr="004967A4">
        <w:t>расноармейской</w:t>
      </w:r>
      <w:proofErr w:type="spellEnd"/>
      <w:r w:rsidRPr="004967A4">
        <w:t xml:space="preserve"> – </w:t>
      </w:r>
      <w:proofErr w:type="spellStart"/>
      <w:r w:rsidRPr="004967A4">
        <w:t>ул.Чкалова</w:t>
      </w:r>
      <w:proofErr w:type="spellEnd"/>
      <w:r w:rsidRPr="004967A4">
        <w:t xml:space="preserve"> – </w:t>
      </w:r>
      <w:proofErr w:type="spellStart"/>
      <w:r w:rsidRPr="004967A4">
        <w:t>ул.Островского</w:t>
      </w:r>
      <w:proofErr w:type="spellEnd"/>
      <w:r w:rsidRPr="004967A4">
        <w:t xml:space="preserve"> в </w:t>
      </w:r>
      <w:proofErr w:type="spellStart"/>
      <w:r w:rsidRPr="004967A4">
        <w:t>г.Колпашево</w:t>
      </w:r>
      <w:proofErr w:type="spellEnd"/>
      <w:r w:rsidRPr="004967A4">
        <w:t xml:space="preserve"> Томской области», сообщаем: указанные в Представлении нарушения проанализированы, сделаны соответствующие выводы в целях недопущения в дальнейшем аналогичных нарушений.</w:t>
      </w:r>
    </w:p>
    <w:p w:rsidR="004967A4" w:rsidRPr="004967A4" w:rsidRDefault="004967A4" w:rsidP="00B42A0A">
      <w:pPr>
        <w:spacing w:line="360" w:lineRule="auto"/>
        <w:ind w:firstLine="709"/>
        <w:jc w:val="both"/>
      </w:pPr>
      <w:r w:rsidRPr="004967A4">
        <w:t>При исполнении Соглашения от 11.04.2012 № 42 о предоставлении в 2012 году бюджету муниципального образования «</w:t>
      </w:r>
      <w:proofErr w:type="spellStart"/>
      <w:r w:rsidRPr="004967A4">
        <w:t>Колпашевский</w:t>
      </w:r>
      <w:proofErr w:type="spellEnd"/>
      <w:r w:rsidRPr="004967A4">
        <w:t xml:space="preserve"> район» субсидии из областного </w:t>
      </w:r>
      <w:r w:rsidRPr="004967A4">
        <w:lastRenderedPageBreak/>
        <w:t xml:space="preserve">бюджета на строительство автодороги служащими администрации </w:t>
      </w:r>
      <w:proofErr w:type="spellStart"/>
      <w:r w:rsidRPr="004967A4">
        <w:t>Колпашевского</w:t>
      </w:r>
      <w:proofErr w:type="spellEnd"/>
      <w:r w:rsidRPr="004967A4">
        <w:t xml:space="preserve"> района были предприняты все меры к минимизации последствий</w:t>
      </w:r>
      <w:r>
        <w:t>,</w:t>
      </w:r>
      <w:r w:rsidRPr="004967A4">
        <w:t xml:space="preserve"> связанных с нарушениями</w:t>
      </w:r>
      <w:r>
        <w:t>,</w:t>
      </w:r>
      <w:r w:rsidRPr="004967A4">
        <w:t xml:space="preserve"> выявленными проверкой. </w:t>
      </w:r>
    </w:p>
    <w:p w:rsidR="004967A4" w:rsidRPr="004967A4" w:rsidRDefault="004967A4" w:rsidP="00B42A0A">
      <w:pPr>
        <w:spacing w:line="360" w:lineRule="auto"/>
        <w:ind w:firstLine="709"/>
        <w:jc w:val="both"/>
      </w:pPr>
      <w:proofErr w:type="gramStart"/>
      <w:r w:rsidRPr="004967A4">
        <w:t>Учитывая то, что контроль за выполнением работ и качеством результатов осуществляла специализированная организация в соответствии с законодательством Российской Федерации, а так же в связи с тем, что в соответствии с п. 10 Порядка завершения операций по исполнению областного бюджета в текущем финансовом году, утвержденного приказом Департамента финансов Томской области от 03.06.2009 № 21, образовавшийся по состоянию на 01.01.2013 остаток средств субсидии</w:t>
      </w:r>
      <w:proofErr w:type="gramEnd"/>
      <w:r w:rsidRPr="004967A4">
        <w:t xml:space="preserve"> </w:t>
      </w:r>
      <w:proofErr w:type="gramStart"/>
      <w:r w:rsidRPr="004967A4">
        <w:t xml:space="preserve">на строительство автодороги ул. Красноармейской - ул. Чкалова - ул. Островского в г. Колпашево Томской области возвращен в доход областного бюджета в полном объеме, в течение первых пятнадцати рабочих дней очередного финансового года, то есть в установленные сроки, считаю, что основания для привлечения </w:t>
      </w:r>
      <w:r>
        <w:t xml:space="preserve">к </w:t>
      </w:r>
      <w:r w:rsidRPr="004967A4">
        <w:t xml:space="preserve">дисциплинарной ответственности служащих администрации </w:t>
      </w:r>
      <w:proofErr w:type="spellStart"/>
      <w:r w:rsidRPr="004967A4">
        <w:t>Колпашевского</w:t>
      </w:r>
      <w:proofErr w:type="spellEnd"/>
      <w:r w:rsidRPr="004967A4">
        <w:t xml:space="preserve"> района отсутствуют</w:t>
      </w:r>
      <w:r>
        <w:t>»</w:t>
      </w:r>
      <w:r w:rsidRPr="004967A4">
        <w:t>.</w:t>
      </w:r>
      <w:proofErr w:type="gramEnd"/>
    </w:p>
    <w:p w:rsidR="004967A4" w:rsidRDefault="004967A4" w:rsidP="00B42A0A">
      <w:pPr>
        <w:spacing w:line="360" w:lineRule="auto"/>
        <w:jc w:val="both"/>
        <w:rPr>
          <w:sz w:val="28"/>
        </w:rPr>
      </w:pPr>
    </w:p>
    <w:p w:rsidR="004967A4" w:rsidRDefault="004967A4" w:rsidP="00B42A0A">
      <w:pPr>
        <w:spacing w:line="360" w:lineRule="auto"/>
        <w:jc w:val="both"/>
        <w:rPr>
          <w:sz w:val="28"/>
        </w:rPr>
      </w:pPr>
    </w:p>
    <w:p w:rsidR="00D451BC" w:rsidRDefault="00D451BC" w:rsidP="00B42A0A">
      <w:pPr>
        <w:suppressAutoHyphens/>
        <w:spacing w:line="360" w:lineRule="auto"/>
        <w:jc w:val="both"/>
        <w:rPr>
          <w:b/>
          <w:bCs/>
          <w:lang w:eastAsia="ar-SA"/>
        </w:rPr>
      </w:pPr>
    </w:p>
    <w:tbl>
      <w:tblPr>
        <w:tblpPr w:leftFromText="180" w:rightFromText="180" w:vertAnchor="text" w:tblpX="24"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3"/>
      </w:tblGrid>
      <w:tr w:rsidR="00D451BC" w:rsidTr="0085589B">
        <w:trPr>
          <w:trHeight w:val="1988"/>
        </w:trPr>
        <w:tc>
          <w:tcPr>
            <w:tcW w:w="1683" w:type="dxa"/>
          </w:tcPr>
          <w:p w:rsidR="00D451BC" w:rsidRPr="00D451BC" w:rsidRDefault="00D451BC" w:rsidP="00B42A0A">
            <w:pPr>
              <w:pStyle w:val="31"/>
              <w:spacing w:after="0" w:line="360" w:lineRule="auto"/>
              <w:jc w:val="both"/>
              <w:rPr>
                <w:i/>
                <w:sz w:val="20"/>
                <w:szCs w:val="20"/>
              </w:rPr>
            </w:pPr>
            <w:r w:rsidRPr="00D451BC">
              <w:rPr>
                <w:i/>
                <w:sz w:val="20"/>
                <w:szCs w:val="20"/>
              </w:rPr>
              <w:t>Фото.</w:t>
            </w:r>
          </w:p>
          <w:p w:rsidR="00D451BC" w:rsidRDefault="00D451BC" w:rsidP="00B42A0A">
            <w:pPr>
              <w:pStyle w:val="31"/>
              <w:spacing w:after="0" w:line="360" w:lineRule="auto"/>
              <w:jc w:val="both"/>
              <w:rPr>
                <w:i/>
                <w:sz w:val="20"/>
                <w:szCs w:val="20"/>
              </w:rPr>
            </w:pPr>
            <w:r>
              <w:rPr>
                <w:i/>
                <w:sz w:val="20"/>
                <w:szCs w:val="20"/>
              </w:rPr>
              <w:t>Светлана</w:t>
            </w:r>
          </w:p>
          <w:p w:rsidR="00D451BC" w:rsidRDefault="00D451BC" w:rsidP="00B42A0A">
            <w:pPr>
              <w:pStyle w:val="31"/>
              <w:spacing w:after="0" w:line="360" w:lineRule="auto"/>
              <w:jc w:val="both"/>
              <w:rPr>
                <w:b/>
                <w:sz w:val="24"/>
                <w:szCs w:val="24"/>
              </w:rPr>
            </w:pPr>
            <w:r>
              <w:rPr>
                <w:i/>
                <w:sz w:val="20"/>
                <w:szCs w:val="20"/>
              </w:rPr>
              <w:t>Зорина</w:t>
            </w:r>
            <w:r>
              <w:rPr>
                <w:b/>
                <w:sz w:val="24"/>
                <w:szCs w:val="24"/>
              </w:rPr>
              <w:t xml:space="preserve"> </w:t>
            </w:r>
          </w:p>
        </w:tc>
      </w:tr>
    </w:tbl>
    <w:p w:rsidR="00D451BC" w:rsidRPr="00646320" w:rsidRDefault="00D451BC" w:rsidP="00B42A0A">
      <w:pPr>
        <w:suppressAutoHyphens/>
        <w:spacing w:line="360" w:lineRule="auto"/>
        <w:jc w:val="both"/>
        <w:rPr>
          <w:b/>
          <w:color w:val="000000"/>
          <w:spacing w:val="-2"/>
        </w:rPr>
      </w:pPr>
      <w:r>
        <w:rPr>
          <w:b/>
          <w:bCs/>
          <w:lang w:eastAsia="ar-SA"/>
        </w:rPr>
        <w:t xml:space="preserve">Светлана ЗОРИНА. </w:t>
      </w:r>
      <w:r w:rsidRPr="0093045D">
        <w:rPr>
          <w:b/>
          <w:bCs/>
          <w:lang w:eastAsia="ar-SA"/>
        </w:rPr>
        <w:t>Отчет</w:t>
      </w:r>
      <w:r>
        <w:rPr>
          <w:b/>
          <w:bCs/>
          <w:lang w:eastAsia="ar-SA"/>
        </w:rPr>
        <w:t xml:space="preserve"> </w:t>
      </w:r>
      <w:r w:rsidRPr="006622E0">
        <w:rPr>
          <w:rFonts w:eastAsia="Batang"/>
          <w:b/>
          <w:bCs/>
        </w:rPr>
        <w:t xml:space="preserve">о результатах </w:t>
      </w:r>
      <w:r w:rsidRPr="006622E0">
        <w:rPr>
          <w:rFonts w:eastAsia="Batang"/>
          <w:b/>
        </w:rPr>
        <w:t>проверки</w:t>
      </w:r>
      <w:r w:rsidRPr="006622E0">
        <w:rPr>
          <w:rFonts w:eastAsia="Batang"/>
          <w:b/>
          <w:bCs/>
        </w:rPr>
        <w:t xml:space="preserve"> </w:t>
      </w:r>
      <w:r w:rsidRPr="00646320">
        <w:rPr>
          <w:b/>
          <w:bCs/>
        </w:rPr>
        <w:t xml:space="preserve">законности и результативности </w:t>
      </w:r>
      <w:r w:rsidRPr="00646320">
        <w:rPr>
          <w:b/>
          <w:color w:val="000000"/>
          <w:spacing w:val="-2"/>
        </w:rPr>
        <w:t>использования средств областного бюджета, выделенных на мероприятия по проведению оздоровительной кампании детей (выборочно)</w:t>
      </w:r>
    </w:p>
    <w:p w:rsidR="00D451BC" w:rsidRPr="00646320" w:rsidRDefault="00D451BC" w:rsidP="00B42A0A">
      <w:pPr>
        <w:spacing w:line="360" w:lineRule="auto"/>
        <w:ind w:firstLine="720"/>
        <w:jc w:val="both"/>
        <w:rPr>
          <w:rFonts w:eastAsia="Batang"/>
          <w:b/>
        </w:rPr>
      </w:pPr>
    </w:p>
    <w:p w:rsidR="00FF1EEA" w:rsidRDefault="00FF1EEA" w:rsidP="00B42A0A">
      <w:pPr>
        <w:spacing w:line="360" w:lineRule="auto"/>
        <w:ind w:firstLine="709"/>
        <w:jc w:val="both"/>
        <w:rPr>
          <w:rFonts w:eastAsia="Batang"/>
        </w:rPr>
      </w:pPr>
    </w:p>
    <w:p w:rsidR="00FF1EEA" w:rsidRDefault="00FF1EEA" w:rsidP="00B42A0A">
      <w:pPr>
        <w:spacing w:line="360" w:lineRule="auto"/>
        <w:ind w:firstLine="709"/>
        <w:jc w:val="both"/>
        <w:rPr>
          <w:rFonts w:eastAsia="Batang"/>
        </w:rPr>
      </w:pPr>
    </w:p>
    <w:p w:rsidR="00FF1EEA" w:rsidRDefault="00FF1EEA" w:rsidP="00B42A0A">
      <w:pPr>
        <w:spacing w:line="360" w:lineRule="auto"/>
        <w:ind w:firstLine="709"/>
        <w:jc w:val="both"/>
        <w:rPr>
          <w:rFonts w:eastAsia="Batang"/>
        </w:rPr>
      </w:pPr>
    </w:p>
    <w:p w:rsidR="00D451BC" w:rsidRPr="00A8305F" w:rsidRDefault="00D451BC" w:rsidP="00B42A0A">
      <w:pPr>
        <w:spacing w:line="360" w:lineRule="auto"/>
        <w:ind w:firstLine="709"/>
        <w:jc w:val="both"/>
        <w:rPr>
          <w:rFonts w:eastAsia="Batang"/>
        </w:rPr>
      </w:pPr>
      <w:r w:rsidRPr="00A8305F">
        <w:rPr>
          <w:rFonts w:eastAsia="Batang"/>
        </w:rPr>
        <w:t>Проверяемый период: 2012 год.</w:t>
      </w:r>
    </w:p>
    <w:p w:rsidR="00D451BC" w:rsidRPr="00A8305F" w:rsidRDefault="00D451BC" w:rsidP="00B42A0A">
      <w:pPr>
        <w:spacing w:line="360" w:lineRule="auto"/>
        <w:ind w:firstLine="709"/>
        <w:jc w:val="both"/>
      </w:pPr>
      <w:r w:rsidRPr="00A8305F">
        <w:rPr>
          <w:rFonts w:eastAsia="Batang"/>
        </w:rPr>
        <w:t xml:space="preserve">Перечень проверенных объектов: </w:t>
      </w:r>
      <w:r w:rsidRPr="00A8305F">
        <w:rPr>
          <w:rFonts w:eastAsia="Calibri"/>
          <w:lang w:eastAsia="en-US"/>
        </w:rPr>
        <w:t xml:space="preserve">Департамент по вопросам семьи и детей Томской области </w:t>
      </w:r>
      <w:r w:rsidRPr="00A8305F">
        <w:t xml:space="preserve">(далее – Департамент), ОГБУ «Центр социальной поддержки населения Советского района г. Томска», ОГКОУ детский дом «Орлиное гнездо».  </w:t>
      </w:r>
    </w:p>
    <w:p w:rsidR="00D451BC" w:rsidRPr="00A8305F" w:rsidRDefault="00D451BC" w:rsidP="00B42A0A">
      <w:pPr>
        <w:autoSpaceDE w:val="0"/>
        <w:autoSpaceDN w:val="0"/>
        <w:adjustRightInd w:val="0"/>
        <w:spacing w:line="360" w:lineRule="auto"/>
        <w:ind w:firstLine="709"/>
        <w:jc w:val="both"/>
      </w:pPr>
      <w:r w:rsidRPr="00A8305F">
        <w:t>В ходе проведения контрольного мероприятия установлено следующее.</w:t>
      </w:r>
    </w:p>
    <w:p w:rsidR="00D451BC" w:rsidRPr="00E61784" w:rsidRDefault="00D451BC" w:rsidP="00B42A0A">
      <w:pPr>
        <w:autoSpaceDE w:val="0"/>
        <w:autoSpaceDN w:val="0"/>
        <w:adjustRightInd w:val="0"/>
        <w:spacing w:line="360" w:lineRule="auto"/>
        <w:ind w:firstLine="709"/>
        <w:jc w:val="both"/>
      </w:pPr>
      <w:r w:rsidRPr="00A8305F">
        <w:t>В целях создания правовых, экономических и организационных условий для полноценного отдыха и оздоровления</w:t>
      </w:r>
      <w:r w:rsidRPr="00E61784">
        <w:t xml:space="preserve"> детей и подростков Томской области распоряжением Администрации Томской области от 30.11.2011 №1217-ра утверждена Региональная </w:t>
      </w:r>
      <w:hyperlink r:id="rId9" w:history="1">
        <w:r w:rsidRPr="00E61784">
          <w:t>программ</w:t>
        </w:r>
      </w:hyperlink>
      <w:r w:rsidRPr="00E61784">
        <w:t xml:space="preserve">а «Развитие системы отдыха и оздоровления детей и подростков на 2012 - 2014 </w:t>
      </w:r>
      <w:r w:rsidRPr="00E61784">
        <w:lastRenderedPageBreak/>
        <w:t>годы» (далее - Программа). Одним из исполнителей Программы является Департамент, на которого возложены функции контроля и координатора Программы.</w:t>
      </w:r>
    </w:p>
    <w:p w:rsidR="00D451BC" w:rsidRPr="00E61784" w:rsidRDefault="00D451BC" w:rsidP="00B42A0A">
      <w:pPr>
        <w:spacing w:line="360" w:lineRule="auto"/>
        <w:ind w:right="45" w:firstLine="708"/>
        <w:jc w:val="both"/>
      </w:pPr>
      <w:r w:rsidRPr="00E61784">
        <w:t>В 2012 году согласно пред</w:t>
      </w:r>
      <w:r>
        <w:t>о</w:t>
      </w:r>
      <w:r w:rsidRPr="00E61784">
        <w:t xml:space="preserve">ставленной Департаментом информации </w:t>
      </w:r>
      <w:r>
        <w:t xml:space="preserve">исполнителями Программы </w:t>
      </w:r>
      <w:r w:rsidRPr="00E61784">
        <w:t xml:space="preserve">на финансирование </w:t>
      </w:r>
      <w:r>
        <w:t xml:space="preserve">ее </w:t>
      </w:r>
      <w:r w:rsidRPr="00E61784">
        <w:t xml:space="preserve">мероприятий были направлены средства в общей сумме 368 089,2 </w:t>
      </w:r>
      <w:proofErr w:type="spellStart"/>
      <w:r w:rsidRPr="00E61784">
        <w:t>тыс</w:t>
      </w:r>
      <w:proofErr w:type="gramStart"/>
      <w:r w:rsidRPr="00E61784">
        <w:t>.р</w:t>
      </w:r>
      <w:proofErr w:type="gramEnd"/>
      <w:r w:rsidRPr="00E61784">
        <w:t>уб</w:t>
      </w:r>
      <w:proofErr w:type="spellEnd"/>
      <w:r w:rsidRPr="00E61784">
        <w:t>., в том числе:</w:t>
      </w:r>
    </w:p>
    <w:p w:rsidR="00D451BC" w:rsidRPr="00E61784" w:rsidRDefault="00D451BC" w:rsidP="00B42A0A">
      <w:pPr>
        <w:numPr>
          <w:ilvl w:val="0"/>
          <w:numId w:val="6"/>
        </w:numPr>
        <w:tabs>
          <w:tab w:val="left" w:pos="284"/>
        </w:tabs>
        <w:spacing w:line="360" w:lineRule="auto"/>
        <w:ind w:left="0" w:right="45" w:firstLine="0"/>
        <w:jc w:val="both"/>
      </w:pPr>
      <w:r w:rsidRPr="00E61784">
        <w:t xml:space="preserve">средства федерального бюджета – 43 881,4 </w:t>
      </w:r>
      <w:proofErr w:type="spellStart"/>
      <w:r w:rsidRPr="00E61784">
        <w:t>тыс</w:t>
      </w:r>
      <w:proofErr w:type="gramStart"/>
      <w:r w:rsidRPr="00E61784">
        <w:t>.р</w:t>
      </w:r>
      <w:proofErr w:type="gramEnd"/>
      <w:r w:rsidRPr="00E61784">
        <w:t>уб</w:t>
      </w:r>
      <w:proofErr w:type="spellEnd"/>
      <w:r w:rsidRPr="00E61784">
        <w:t>. (12% от общего объема);</w:t>
      </w:r>
    </w:p>
    <w:p w:rsidR="00D451BC" w:rsidRPr="00E61784" w:rsidRDefault="00D451BC" w:rsidP="00B42A0A">
      <w:pPr>
        <w:numPr>
          <w:ilvl w:val="0"/>
          <w:numId w:val="6"/>
        </w:numPr>
        <w:tabs>
          <w:tab w:val="left" w:pos="0"/>
          <w:tab w:val="left" w:pos="284"/>
        </w:tabs>
        <w:autoSpaceDE w:val="0"/>
        <w:autoSpaceDN w:val="0"/>
        <w:adjustRightInd w:val="0"/>
        <w:spacing w:line="360" w:lineRule="auto"/>
        <w:ind w:left="0" w:firstLine="0"/>
        <w:jc w:val="both"/>
      </w:pPr>
      <w:r w:rsidRPr="00E61784">
        <w:t xml:space="preserve">средства областного бюджета – 208 707,8 </w:t>
      </w:r>
      <w:proofErr w:type="spellStart"/>
      <w:r w:rsidRPr="00E61784">
        <w:t>тыс</w:t>
      </w:r>
      <w:proofErr w:type="gramStart"/>
      <w:r w:rsidRPr="00E61784">
        <w:t>.р</w:t>
      </w:r>
      <w:proofErr w:type="gramEnd"/>
      <w:r w:rsidRPr="00E61784">
        <w:t>уб</w:t>
      </w:r>
      <w:proofErr w:type="spellEnd"/>
      <w:r w:rsidRPr="00E61784">
        <w:t>. (57% от общего объема), из них:</w:t>
      </w:r>
    </w:p>
    <w:p w:rsidR="00D451BC" w:rsidRPr="00E61784" w:rsidRDefault="00D451BC" w:rsidP="00B42A0A">
      <w:pPr>
        <w:tabs>
          <w:tab w:val="left" w:pos="0"/>
        </w:tabs>
        <w:autoSpaceDE w:val="0"/>
        <w:autoSpaceDN w:val="0"/>
        <w:adjustRightInd w:val="0"/>
        <w:spacing w:line="360" w:lineRule="auto"/>
        <w:jc w:val="both"/>
      </w:pPr>
      <w:r w:rsidRPr="00E61784">
        <w:t xml:space="preserve">      - средства на мероприятия по оздоровлению детей (приобретение путевок</w:t>
      </w:r>
      <w:r>
        <w:t>, выплату денежной компенсации</w:t>
      </w:r>
      <w:r w:rsidRPr="00E61784">
        <w:t xml:space="preserve"> и иные мероприятия) – 114 028,2 </w:t>
      </w:r>
      <w:proofErr w:type="spellStart"/>
      <w:r w:rsidRPr="00E61784">
        <w:t>тыс</w:t>
      </w:r>
      <w:proofErr w:type="gramStart"/>
      <w:r w:rsidRPr="00E61784">
        <w:t>.р</w:t>
      </w:r>
      <w:proofErr w:type="gramEnd"/>
      <w:r w:rsidRPr="00E61784">
        <w:t>уб</w:t>
      </w:r>
      <w:proofErr w:type="spellEnd"/>
      <w:r w:rsidRPr="00E61784">
        <w:t>.;</w:t>
      </w:r>
    </w:p>
    <w:p w:rsidR="00D451BC" w:rsidRPr="00E61784" w:rsidRDefault="00D451BC" w:rsidP="00B42A0A">
      <w:pPr>
        <w:tabs>
          <w:tab w:val="left" w:pos="-426"/>
        </w:tabs>
        <w:spacing w:line="360" w:lineRule="auto"/>
        <w:jc w:val="both"/>
      </w:pPr>
      <w:r w:rsidRPr="00E61784">
        <w:t xml:space="preserve">      - субсидии бюджетам муниципальных образований на организацию отдыха детей в каникулярное время – 94 679,6 </w:t>
      </w:r>
      <w:proofErr w:type="spellStart"/>
      <w:r w:rsidRPr="00E61784">
        <w:t>тыс</w:t>
      </w:r>
      <w:proofErr w:type="gramStart"/>
      <w:r w:rsidRPr="00E61784">
        <w:t>.р</w:t>
      </w:r>
      <w:proofErr w:type="gramEnd"/>
      <w:r w:rsidRPr="00E61784">
        <w:t>уб</w:t>
      </w:r>
      <w:proofErr w:type="spellEnd"/>
      <w:r w:rsidRPr="00E61784">
        <w:t>.;</w:t>
      </w:r>
    </w:p>
    <w:p w:rsidR="00D451BC" w:rsidRPr="00E61784" w:rsidRDefault="00D451BC" w:rsidP="00B42A0A">
      <w:pPr>
        <w:numPr>
          <w:ilvl w:val="0"/>
          <w:numId w:val="7"/>
        </w:numPr>
        <w:tabs>
          <w:tab w:val="left" w:pos="0"/>
          <w:tab w:val="left" w:pos="284"/>
        </w:tabs>
        <w:autoSpaceDE w:val="0"/>
        <w:autoSpaceDN w:val="0"/>
        <w:adjustRightInd w:val="0"/>
        <w:spacing w:line="360" w:lineRule="auto"/>
        <w:ind w:left="0" w:firstLine="0"/>
        <w:jc w:val="both"/>
      </w:pPr>
      <w:r w:rsidRPr="00E61784">
        <w:t xml:space="preserve">средства местных бюджетов – 62 900 </w:t>
      </w:r>
      <w:proofErr w:type="spellStart"/>
      <w:r w:rsidRPr="00E61784">
        <w:t>тыс</w:t>
      </w:r>
      <w:proofErr w:type="gramStart"/>
      <w:r w:rsidRPr="00E61784">
        <w:t>.р</w:t>
      </w:r>
      <w:proofErr w:type="gramEnd"/>
      <w:r w:rsidRPr="00E61784">
        <w:t>уб</w:t>
      </w:r>
      <w:proofErr w:type="spellEnd"/>
      <w:r w:rsidRPr="00E61784">
        <w:t>. (17% от общего объема);</w:t>
      </w:r>
    </w:p>
    <w:p w:rsidR="00D451BC" w:rsidRPr="00E61784" w:rsidRDefault="00D451BC" w:rsidP="00B42A0A">
      <w:pPr>
        <w:numPr>
          <w:ilvl w:val="0"/>
          <w:numId w:val="7"/>
        </w:numPr>
        <w:tabs>
          <w:tab w:val="left" w:pos="0"/>
          <w:tab w:val="left" w:pos="284"/>
        </w:tabs>
        <w:autoSpaceDE w:val="0"/>
        <w:autoSpaceDN w:val="0"/>
        <w:adjustRightInd w:val="0"/>
        <w:spacing w:line="360" w:lineRule="auto"/>
        <w:ind w:left="0" w:firstLine="0"/>
        <w:jc w:val="both"/>
      </w:pPr>
      <w:r w:rsidRPr="00E61784">
        <w:t xml:space="preserve">внебюджетные средства – 52 600 </w:t>
      </w:r>
      <w:proofErr w:type="spellStart"/>
      <w:r w:rsidRPr="00E61784">
        <w:t>тыс</w:t>
      </w:r>
      <w:proofErr w:type="gramStart"/>
      <w:r w:rsidRPr="00E61784">
        <w:t>.р</w:t>
      </w:r>
      <w:proofErr w:type="gramEnd"/>
      <w:r w:rsidRPr="00E61784">
        <w:t>уб</w:t>
      </w:r>
      <w:proofErr w:type="spellEnd"/>
      <w:r w:rsidRPr="00E61784">
        <w:t>. (14% от общего объема).</w:t>
      </w:r>
    </w:p>
    <w:p w:rsidR="00D451BC" w:rsidRPr="00E61784" w:rsidRDefault="00D451BC" w:rsidP="00B42A0A">
      <w:pPr>
        <w:spacing w:line="360" w:lineRule="auto"/>
        <w:ind w:right="45" w:firstLine="708"/>
        <w:jc w:val="both"/>
      </w:pPr>
      <w:r w:rsidRPr="00E61784">
        <w:t xml:space="preserve">Департаментом на финансирование мероприятий по оздоровлению детей были израсходованы средства областного бюджета в сумме 102 208,1 </w:t>
      </w:r>
      <w:proofErr w:type="spellStart"/>
      <w:r w:rsidRPr="00E61784">
        <w:t>тыс</w:t>
      </w:r>
      <w:proofErr w:type="gramStart"/>
      <w:r w:rsidRPr="00E61784">
        <w:t>.р</w:t>
      </w:r>
      <w:proofErr w:type="gramEnd"/>
      <w:r w:rsidRPr="00E61784">
        <w:t>уб</w:t>
      </w:r>
      <w:proofErr w:type="spellEnd"/>
      <w:r w:rsidRPr="00E61784">
        <w:t>., в том числе:</w:t>
      </w:r>
    </w:p>
    <w:p w:rsidR="00D451BC" w:rsidRPr="00E61784" w:rsidRDefault="00D451BC" w:rsidP="00B42A0A">
      <w:pPr>
        <w:spacing w:line="360" w:lineRule="auto"/>
        <w:ind w:right="45" w:firstLine="426"/>
        <w:jc w:val="both"/>
        <w:rPr>
          <w:bCs/>
        </w:rPr>
      </w:pPr>
      <w:r w:rsidRPr="00E61784">
        <w:rPr>
          <w:bCs/>
        </w:rPr>
        <w:t xml:space="preserve">- в сумме 87 299,1 </w:t>
      </w:r>
      <w:proofErr w:type="spellStart"/>
      <w:r w:rsidRPr="00E61784">
        <w:rPr>
          <w:bCs/>
        </w:rPr>
        <w:t>тыс</w:t>
      </w:r>
      <w:proofErr w:type="gramStart"/>
      <w:r w:rsidRPr="00E61784">
        <w:rPr>
          <w:bCs/>
        </w:rPr>
        <w:t>.р</w:t>
      </w:r>
      <w:proofErr w:type="gramEnd"/>
      <w:r w:rsidRPr="00E61784">
        <w:rPr>
          <w:bCs/>
        </w:rPr>
        <w:t>уб</w:t>
      </w:r>
      <w:proofErr w:type="spellEnd"/>
      <w:r w:rsidRPr="00E61784">
        <w:rPr>
          <w:bCs/>
        </w:rPr>
        <w:t>. на приобретение 4 429 путевок для детей, нуждающихся в санаторно-курортном лечении;</w:t>
      </w:r>
    </w:p>
    <w:p w:rsidR="00D451BC" w:rsidRPr="00E61784" w:rsidRDefault="00D451BC" w:rsidP="00B42A0A">
      <w:pPr>
        <w:spacing w:line="360" w:lineRule="auto"/>
        <w:ind w:firstLine="426"/>
        <w:jc w:val="both"/>
      </w:pPr>
      <w:r w:rsidRPr="00E61784">
        <w:rPr>
          <w:bCs/>
        </w:rPr>
        <w:t xml:space="preserve">- в сумме 12 781,6 </w:t>
      </w:r>
      <w:proofErr w:type="spellStart"/>
      <w:r w:rsidRPr="00E61784">
        <w:rPr>
          <w:bCs/>
        </w:rPr>
        <w:t>тыс</w:t>
      </w:r>
      <w:proofErr w:type="gramStart"/>
      <w:r w:rsidRPr="00E61784">
        <w:rPr>
          <w:bCs/>
        </w:rPr>
        <w:t>.р</w:t>
      </w:r>
      <w:proofErr w:type="gramEnd"/>
      <w:r w:rsidRPr="00E61784">
        <w:rPr>
          <w:bCs/>
        </w:rPr>
        <w:t>уб</w:t>
      </w:r>
      <w:proofErr w:type="spellEnd"/>
      <w:r w:rsidRPr="00E61784">
        <w:rPr>
          <w:bCs/>
        </w:rPr>
        <w:t>. на предоставление 747 родителям (законным представителям) детей денежной компенсации стоимости путевок в санатории и санаторные оздоровительные лагеря круглогодичного действия;</w:t>
      </w:r>
    </w:p>
    <w:p w:rsidR="00D451BC" w:rsidRPr="00E61784" w:rsidRDefault="00D451BC" w:rsidP="00B42A0A">
      <w:pPr>
        <w:spacing w:line="360" w:lineRule="auto"/>
        <w:ind w:firstLine="426"/>
        <w:jc w:val="both"/>
      </w:pPr>
      <w:r w:rsidRPr="00E61784">
        <w:rPr>
          <w:bCs/>
        </w:rPr>
        <w:t xml:space="preserve">- в сумме 227,3 </w:t>
      </w:r>
      <w:proofErr w:type="spellStart"/>
      <w:r w:rsidRPr="00E61784">
        <w:rPr>
          <w:bCs/>
        </w:rPr>
        <w:t>тыс</w:t>
      </w:r>
      <w:proofErr w:type="gramStart"/>
      <w:r w:rsidRPr="00E61784">
        <w:rPr>
          <w:bCs/>
        </w:rPr>
        <w:t>.р</w:t>
      </w:r>
      <w:proofErr w:type="gramEnd"/>
      <w:r w:rsidRPr="00E61784">
        <w:rPr>
          <w:bCs/>
        </w:rPr>
        <w:t>уб</w:t>
      </w:r>
      <w:proofErr w:type="spellEnd"/>
      <w:r w:rsidRPr="00E61784">
        <w:rPr>
          <w:bCs/>
        </w:rPr>
        <w:t>. на организацию проезда на междугородном транспорте организованных групп детей, проживающих в районах Крайнего Севера;</w:t>
      </w:r>
    </w:p>
    <w:p w:rsidR="00D451BC" w:rsidRPr="00E61784" w:rsidRDefault="00D451BC" w:rsidP="00B42A0A">
      <w:pPr>
        <w:spacing w:line="360" w:lineRule="auto"/>
        <w:ind w:firstLine="426"/>
        <w:jc w:val="both"/>
      </w:pPr>
      <w:r w:rsidRPr="00E61784">
        <w:t xml:space="preserve">- в сумме </w:t>
      </w:r>
      <w:r w:rsidRPr="00E61784">
        <w:rPr>
          <w:bCs/>
        </w:rPr>
        <w:t xml:space="preserve">624,7 </w:t>
      </w:r>
      <w:proofErr w:type="spellStart"/>
      <w:r w:rsidRPr="00E61784">
        <w:rPr>
          <w:bCs/>
        </w:rPr>
        <w:t>тыс</w:t>
      </w:r>
      <w:proofErr w:type="gramStart"/>
      <w:r w:rsidRPr="00E61784">
        <w:rPr>
          <w:bCs/>
        </w:rPr>
        <w:t>.р</w:t>
      </w:r>
      <w:proofErr w:type="gramEnd"/>
      <w:r w:rsidRPr="00E61784">
        <w:rPr>
          <w:bCs/>
        </w:rPr>
        <w:t>уб</w:t>
      </w:r>
      <w:proofErr w:type="spellEnd"/>
      <w:r w:rsidRPr="00E61784">
        <w:rPr>
          <w:bCs/>
        </w:rPr>
        <w:t xml:space="preserve">. на организацию отдыха и оздоровления детей, находящихся в трудной жизненной ситуации, из числа воспитанников учреждений, подведомственных Департаменту, и организацию детских оздоровительных и специализированных лагерей на базе учреждений, подведомственных Департаменту; </w:t>
      </w:r>
    </w:p>
    <w:p w:rsidR="00D451BC" w:rsidRPr="00E61784" w:rsidRDefault="00D451BC" w:rsidP="00B42A0A">
      <w:pPr>
        <w:spacing w:line="360" w:lineRule="auto"/>
        <w:ind w:firstLine="426"/>
        <w:jc w:val="both"/>
      </w:pPr>
      <w:r w:rsidRPr="00E61784">
        <w:t xml:space="preserve">- в сумме 407,9 </w:t>
      </w:r>
      <w:proofErr w:type="spellStart"/>
      <w:r w:rsidRPr="00E61784">
        <w:t>тыс</w:t>
      </w:r>
      <w:proofErr w:type="gramStart"/>
      <w:r w:rsidRPr="00E61784">
        <w:t>.р</w:t>
      </w:r>
      <w:proofErr w:type="gramEnd"/>
      <w:r w:rsidRPr="00E61784">
        <w:t>уб</w:t>
      </w:r>
      <w:proofErr w:type="spellEnd"/>
      <w:r w:rsidRPr="00E61784">
        <w:t>. на оплату услуг физических лиц по выдаче путевок;</w:t>
      </w:r>
    </w:p>
    <w:p w:rsidR="00D451BC" w:rsidRPr="00E61784" w:rsidRDefault="00D451BC" w:rsidP="00B42A0A">
      <w:pPr>
        <w:spacing w:line="360" w:lineRule="auto"/>
        <w:ind w:firstLine="426"/>
        <w:jc w:val="both"/>
        <w:rPr>
          <w:bCs/>
        </w:rPr>
      </w:pPr>
      <w:r w:rsidRPr="00E61784">
        <w:t>- в сумме 512,5</w:t>
      </w:r>
      <w:r w:rsidRPr="00E61784">
        <w:rPr>
          <w:bCs/>
        </w:rPr>
        <w:t xml:space="preserve"> </w:t>
      </w:r>
      <w:proofErr w:type="spellStart"/>
      <w:r w:rsidRPr="00E61784">
        <w:rPr>
          <w:bCs/>
        </w:rPr>
        <w:t>тыс</w:t>
      </w:r>
      <w:proofErr w:type="gramStart"/>
      <w:r w:rsidRPr="00E61784">
        <w:rPr>
          <w:bCs/>
        </w:rPr>
        <w:t>.р</w:t>
      </w:r>
      <w:proofErr w:type="gramEnd"/>
      <w:r w:rsidRPr="00E61784">
        <w:rPr>
          <w:bCs/>
        </w:rPr>
        <w:t>уб</w:t>
      </w:r>
      <w:proofErr w:type="spellEnd"/>
      <w:r w:rsidRPr="00E61784">
        <w:rPr>
          <w:bCs/>
        </w:rPr>
        <w:t>. на проведение конкурсов на лучший загородный стационарный оздоровительный лагерь, слета педагогических отрядов Томской области, профессионального мастерства педагогических кадров;</w:t>
      </w:r>
    </w:p>
    <w:p w:rsidR="00D451BC" w:rsidRPr="00E61784" w:rsidRDefault="00D451BC" w:rsidP="00B42A0A">
      <w:pPr>
        <w:spacing w:line="360" w:lineRule="auto"/>
        <w:ind w:firstLine="426"/>
        <w:jc w:val="both"/>
        <w:rPr>
          <w:bCs/>
        </w:rPr>
      </w:pPr>
      <w:r w:rsidRPr="00E61784">
        <w:rPr>
          <w:bCs/>
        </w:rPr>
        <w:t xml:space="preserve">- в сумме </w:t>
      </w:r>
      <w:r w:rsidRPr="00E61784">
        <w:t xml:space="preserve">355,0 </w:t>
      </w:r>
      <w:proofErr w:type="spellStart"/>
      <w:r w:rsidRPr="00E61784">
        <w:t>тыс</w:t>
      </w:r>
      <w:proofErr w:type="gramStart"/>
      <w:r w:rsidRPr="00E61784">
        <w:t>.р</w:t>
      </w:r>
      <w:proofErr w:type="gramEnd"/>
      <w:r w:rsidRPr="00E61784">
        <w:t>уб</w:t>
      </w:r>
      <w:proofErr w:type="spellEnd"/>
      <w:r w:rsidRPr="00E61784">
        <w:t>.</w:t>
      </w:r>
      <w:r w:rsidRPr="00E61784">
        <w:rPr>
          <w:bCs/>
        </w:rPr>
        <w:t xml:space="preserve"> на проведение областного форума по подведению итогов летней оздоровительной кампании и </w:t>
      </w:r>
      <w:r>
        <w:rPr>
          <w:bCs/>
        </w:rPr>
        <w:t xml:space="preserve">издание </w:t>
      </w:r>
      <w:r w:rsidRPr="00E61784">
        <w:rPr>
          <w:bCs/>
        </w:rPr>
        <w:t>информационно-методических материалов по организации отдыха детей и их оздоровления.</w:t>
      </w:r>
    </w:p>
    <w:p w:rsidR="00D451BC" w:rsidRPr="009F231E" w:rsidRDefault="00D451BC" w:rsidP="00B42A0A">
      <w:pPr>
        <w:spacing w:line="360" w:lineRule="auto"/>
        <w:ind w:right="45" w:firstLine="708"/>
        <w:jc w:val="both"/>
      </w:pPr>
      <w:r w:rsidRPr="009F231E">
        <w:t>По данным, представленным Департаментом</w:t>
      </w:r>
      <w:r>
        <w:t>,</w:t>
      </w:r>
      <w:r w:rsidRPr="009F231E">
        <w:t xml:space="preserve"> достигнуты следующие результаты</w:t>
      </w:r>
      <w:r>
        <w:t xml:space="preserve"> реализации Программы</w:t>
      </w:r>
      <w:r w:rsidRPr="009F231E">
        <w:t>.</w:t>
      </w:r>
    </w:p>
    <w:p w:rsidR="00D451BC" w:rsidRDefault="00D451BC" w:rsidP="00B42A0A">
      <w:pPr>
        <w:spacing w:line="360" w:lineRule="auto"/>
        <w:ind w:right="45" w:firstLine="708"/>
        <w:jc w:val="both"/>
      </w:pPr>
      <w:r>
        <w:lastRenderedPageBreak/>
        <w:t>О</w:t>
      </w:r>
      <w:r w:rsidRPr="009F231E">
        <w:t xml:space="preserve">рганизованными формами отдыха и оздоровления были охвачены </w:t>
      </w:r>
      <w:r>
        <w:t>72 383 ребенка или 72</w:t>
      </w:r>
      <w:r w:rsidRPr="009F231E">
        <w:t>% от общего числа детей школьного возраста</w:t>
      </w:r>
      <w:r>
        <w:t>, в том числе</w:t>
      </w:r>
      <w:r w:rsidRPr="004B0AF0">
        <w:t xml:space="preserve"> </w:t>
      </w:r>
      <w:r w:rsidRPr="009F231E">
        <w:t>46 600 детей, находящихся в трудной жизненной ситуации</w:t>
      </w:r>
      <w:r>
        <w:t>, их д</w:t>
      </w:r>
      <w:r w:rsidRPr="009F231E">
        <w:t>оля выросла по сравнению с 2011 годом на 1,7 процентных пункта и составила 5</w:t>
      </w:r>
      <w:r>
        <w:t>7</w:t>
      </w:r>
      <w:r w:rsidRPr="009F231E">
        <w:t>% от общего числа детей данной категории.</w:t>
      </w:r>
      <w:r>
        <w:t xml:space="preserve"> </w:t>
      </w:r>
      <w:r w:rsidRPr="009F231E">
        <w:t>Доля детей, получивших услуги в детских загородных оздоровительных лагерях общего типа и лагерях санаторного типа, составила 2</w:t>
      </w:r>
      <w:r>
        <w:t>9</w:t>
      </w:r>
      <w:r w:rsidRPr="009F231E">
        <w:t>% (20 826 детей) от общего числа детей, охваченных организованными формами отдыха и оздоровления</w:t>
      </w:r>
      <w:r>
        <w:t xml:space="preserve">, из них </w:t>
      </w:r>
      <w:r w:rsidRPr="009F231E">
        <w:t>6</w:t>
      </w:r>
      <w:r>
        <w:t> </w:t>
      </w:r>
      <w:r w:rsidRPr="009F231E">
        <w:t>885</w:t>
      </w:r>
      <w:r>
        <w:t xml:space="preserve"> де</w:t>
      </w:r>
      <w:r w:rsidRPr="009F231E">
        <w:t>тей получи</w:t>
      </w:r>
      <w:r>
        <w:t xml:space="preserve">ли </w:t>
      </w:r>
      <w:r w:rsidRPr="009F231E">
        <w:t>услуги в детских санаториях и санаторных оздоровительных лагерях круглогодичного действия</w:t>
      </w:r>
      <w:r>
        <w:t xml:space="preserve">. </w:t>
      </w:r>
    </w:p>
    <w:p w:rsidR="00D451BC" w:rsidRPr="003E5B35" w:rsidRDefault="00D451BC" w:rsidP="00B42A0A">
      <w:pPr>
        <w:spacing w:line="360" w:lineRule="auto"/>
        <w:ind w:right="45" w:firstLine="708"/>
        <w:jc w:val="both"/>
      </w:pPr>
      <w:r w:rsidRPr="009F231E">
        <w:t>По данным</w:t>
      </w:r>
      <w:r>
        <w:t xml:space="preserve"> </w:t>
      </w:r>
      <w:r w:rsidRPr="009F231E">
        <w:t>Управлени</w:t>
      </w:r>
      <w:r>
        <w:t>я</w:t>
      </w:r>
      <w:r w:rsidRPr="009F231E">
        <w:t xml:space="preserve"> </w:t>
      </w:r>
      <w:proofErr w:type="spellStart"/>
      <w:r w:rsidRPr="009F231E">
        <w:t>Роспотребнадзора</w:t>
      </w:r>
      <w:proofErr w:type="spellEnd"/>
      <w:r w:rsidRPr="009F231E">
        <w:t xml:space="preserve"> по Томской области, </w:t>
      </w:r>
      <w:r>
        <w:t xml:space="preserve">в 2012 году </w:t>
      </w:r>
      <w:r w:rsidRPr="009F231E">
        <w:t>выраженный оздоровительный эффект присутствовал у 86% детей</w:t>
      </w:r>
      <w:r>
        <w:t xml:space="preserve"> </w:t>
      </w:r>
      <w:r w:rsidRPr="009F231E">
        <w:t xml:space="preserve">(в 2011 году </w:t>
      </w:r>
      <w:r>
        <w:t>-</w:t>
      </w:r>
      <w:r w:rsidRPr="009F231E">
        <w:t xml:space="preserve"> 82%), слабый у 12% (в 2011 году – 16%), отсутствует оздоровительный эффект как и в 2011 году </w:t>
      </w:r>
      <w:r>
        <w:t xml:space="preserve">у 2% детей. </w:t>
      </w:r>
      <w:proofErr w:type="gramStart"/>
      <w:r>
        <w:t>Для</w:t>
      </w:r>
      <w:r w:rsidRPr="009F231E">
        <w:t xml:space="preserve"> оценки степени охвата детей, нуждающихся в санаторно-курортном лечении, эффективности использования средств областного бюджета, направляемых на оздоровление детей, а, именно, на оплату стоимости путевок для детей, нуждающихся в санаторно-курортном лечении, и предоставление денежной компенсации родителям (законным представителям) в детские санатории и санаторные оздоровительные лагеря круглогодичного действия</w:t>
      </w:r>
      <w:r>
        <w:t xml:space="preserve"> в Программе не утвержден соответствующий </w:t>
      </w:r>
      <w:r w:rsidRPr="003E5B35">
        <w:t>показатель - доля детей, улучшивших состояние здоровья в детских санаториях</w:t>
      </w:r>
      <w:proofErr w:type="gramEnd"/>
      <w:r w:rsidRPr="003E5B35">
        <w:t xml:space="preserve"> и санаторных оздоровительных </w:t>
      </w:r>
      <w:proofErr w:type="gramStart"/>
      <w:r w:rsidRPr="003E5B35">
        <w:t>лагерях</w:t>
      </w:r>
      <w:proofErr w:type="gramEnd"/>
      <w:r w:rsidRPr="003E5B35">
        <w:t xml:space="preserve"> круглогодичного действия от общего числа детей, нуждающихся в санаторно-курортном лечении.</w:t>
      </w:r>
    </w:p>
    <w:p w:rsidR="00D451BC" w:rsidRPr="004A768C" w:rsidRDefault="00D451BC" w:rsidP="00B42A0A">
      <w:pPr>
        <w:spacing w:line="360" w:lineRule="auto"/>
        <w:ind w:right="45" w:firstLine="708"/>
        <w:jc w:val="both"/>
      </w:pPr>
      <w:proofErr w:type="gramStart"/>
      <w:r>
        <w:t>Фа</w:t>
      </w:r>
      <w:r w:rsidRPr="003E5B35">
        <w:t xml:space="preserve">ктические значения </w:t>
      </w:r>
      <w:r>
        <w:t xml:space="preserve">отдельных </w:t>
      </w:r>
      <w:r w:rsidRPr="003E5B35">
        <w:t>показателей</w:t>
      </w:r>
      <w:r w:rsidRPr="003548DF">
        <w:t xml:space="preserve"> </w:t>
      </w:r>
      <w:r w:rsidRPr="00E61784">
        <w:t>Региональн</w:t>
      </w:r>
      <w:r>
        <w:t>ой</w:t>
      </w:r>
      <w:r w:rsidRPr="00E61784">
        <w:t xml:space="preserve"> </w:t>
      </w:r>
      <w:hyperlink r:id="rId10" w:history="1">
        <w:r w:rsidRPr="00E61784">
          <w:t>программ</w:t>
        </w:r>
      </w:hyperlink>
      <w:r>
        <w:t>ы</w:t>
      </w:r>
      <w:r w:rsidRPr="00E61784">
        <w:t xml:space="preserve"> «Развитие системы отдыха и оздоровления детей и подростков на 2012 - 2014 годы»</w:t>
      </w:r>
      <w:r>
        <w:t xml:space="preserve">, </w:t>
      </w:r>
      <w:r w:rsidRPr="004A768C">
        <w:t>характеризующи</w:t>
      </w:r>
      <w:r>
        <w:t>е</w:t>
      </w:r>
      <w:r w:rsidRPr="004A768C">
        <w:t xml:space="preserve"> долю детей</w:t>
      </w:r>
      <w:r>
        <w:t>,</w:t>
      </w:r>
      <w:r w:rsidRPr="004A768C">
        <w:t xml:space="preserve"> находящихся в трудной жизненной ситуации, охваченных организованными формами отдыха и оздоровления, от </w:t>
      </w:r>
      <w:r>
        <w:t xml:space="preserve">их </w:t>
      </w:r>
      <w:r w:rsidRPr="004A768C">
        <w:t>общего числа</w:t>
      </w:r>
      <w:r>
        <w:t>, а также</w:t>
      </w:r>
      <w:r w:rsidRPr="004A768C">
        <w:t xml:space="preserve"> </w:t>
      </w:r>
      <w:r>
        <w:t xml:space="preserve">долю </w:t>
      </w:r>
      <w:r w:rsidRPr="004A768C">
        <w:t>детей</w:t>
      </w:r>
      <w:r>
        <w:t>, у которых присутствует выраженный и слабый оздоровительный эффект, пр</w:t>
      </w:r>
      <w:r w:rsidRPr="004A768C">
        <w:t>евысили показатели, достигнутые в 2011 году и прогнозные значения показателей, утвержденные</w:t>
      </w:r>
      <w:proofErr w:type="gramEnd"/>
      <w:r w:rsidRPr="004A768C">
        <w:t xml:space="preserve"> на 2013 и 2014 годы, </w:t>
      </w:r>
      <w:proofErr w:type="gramStart"/>
      <w:r w:rsidRPr="004A768C">
        <w:t>однако</w:t>
      </w:r>
      <w:proofErr w:type="gramEnd"/>
      <w:r w:rsidRPr="004A768C">
        <w:t xml:space="preserve"> изменения в Программу не вносились.</w:t>
      </w:r>
    </w:p>
    <w:p w:rsidR="00D451BC" w:rsidRPr="003E5B35" w:rsidRDefault="00D451BC" w:rsidP="00B42A0A">
      <w:pPr>
        <w:spacing w:line="360" w:lineRule="auto"/>
        <w:ind w:right="45" w:firstLine="708"/>
        <w:jc w:val="both"/>
      </w:pPr>
      <w:r w:rsidRPr="003E5B35">
        <w:t>Проверка законности расходования средств областного бюджета на приобретение путевок для детей и выплату денежной компенсации родителям (законным представителям) детей, нуждающихся в санаторно-курортном лечении, показала следующее.</w:t>
      </w:r>
    </w:p>
    <w:p w:rsidR="00D451BC" w:rsidRDefault="00D451BC" w:rsidP="00B42A0A">
      <w:pPr>
        <w:autoSpaceDE w:val="0"/>
        <w:autoSpaceDN w:val="0"/>
        <w:adjustRightInd w:val="0"/>
        <w:spacing w:line="360" w:lineRule="auto"/>
        <w:ind w:firstLine="720"/>
        <w:jc w:val="both"/>
        <w:rPr>
          <w:bCs/>
          <w:spacing w:val="2"/>
          <w:lang w:eastAsia="en-US"/>
        </w:rPr>
      </w:pPr>
      <w:r w:rsidRPr="003E5B35">
        <w:t>Размещение заказа на оказание услуг по санаторно-курортному лечению детей (приобретение путевок) осуществлялось в соответствии с требованиями Федерального закона от 21.07.2005 № 94-ФЗ «О размещении заказов на поставки товаров, выполнение работ, оказание услуг для государственных и муниципальных нужд».</w:t>
      </w:r>
      <w:r>
        <w:t xml:space="preserve"> П</w:t>
      </w:r>
      <w:r w:rsidRPr="003E5B35">
        <w:rPr>
          <w:bCs/>
          <w:spacing w:val="2"/>
          <w:lang w:eastAsia="en-US"/>
        </w:rPr>
        <w:t xml:space="preserve">ри размещении заказа Департаментом в конкурсной и аукционной документации было указано конкретное </w:t>
      </w:r>
      <w:r w:rsidRPr="003E5B35">
        <w:rPr>
          <w:bCs/>
          <w:spacing w:val="2"/>
          <w:lang w:eastAsia="en-US"/>
        </w:rPr>
        <w:lastRenderedPageBreak/>
        <w:t>место оказания у</w:t>
      </w:r>
      <w:r>
        <w:rPr>
          <w:bCs/>
          <w:spacing w:val="2"/>
          <w:lang w:eastAsia="en-US"/>
        </w:rPr>
        <w:t xml:space="preserve">слуг: территория </w:t>
      </w:r>
      <w:r w:rsidRPr="003E5B35">
        <w:rPr>
          <w:bCs/>
          <w:spacing w:val="2"/>
          <w:lang w:eastAsia="en-US"/>
        </w:rPr>
        <w:t>г. Томска</w:t>
      </w:r>
      <w:r>
        <w:rPr>
          <w:bCs/>
          <w:spacing w:val="2"/>
          <w:lang w:eastAsia="en-US"/>
        </w:rPr>
        <w:t xml:space="preserve">, </w:t>
      </w:r>
      <w:r w:rsidRPr="003E5B35">
        <w:rPr>
          <w:bCs/>
          <w:spacing w:val="2"/>
          <w:lang w:eastAsia="en-US"/>
        </w:rPr>
        <w:t>Том</w:t>
      </w:r>
      <w:r>
        <w:rPr>
          <w:bCs/>
          <w:spacing w:val="2"/>
          <w:lang w:eastAsia="en-US"/>
        </w:rPr>
        <w:t>ского района,</w:t>
      </w:r>
      <w:r w:rsidRPr="00CB0DC9">
        <w:rPr>
          <w:bCs/>
          <w:spacing w:val="2"/>
          <w:lang w:eastAsia="en-US"/>
        </w:rPr>
        <w:t xml:space="preserve"> </w:t>
      </w:r>
      <w:r>
        <w:rPr>
          <w:bCs/>
          <w:spacing w:val="2"/>
          <w:lang w:eastAsia="en-US"/>
        </w:rPr>
        <w:t>ЗАТО Северск</w:t>
      </w:r>
      <w:r w:rsidRPr="003E5B35">
        <w:rPr>
          <w:bCs/>
          <w:spacing w:val="2"/>
          <w:lang w:eastAsia="en-US"/>
        </w:rPr>
        <w:t>. Как следствие п</w:t>
      </w:r>
      <w:r w:rsidRPr="003E5B35">
        <w:t xml:space="preserve">о всем аукционам и лотам конкурса торги признаны несостоявшимися, </w:t>
      </w:r>
      <w:r w:rsidRPr="003E5B35">
        <w:rPr>
          <w:bCs/>
          <w:spacing w:val="2"/>
          <w:lang w:eastAsia="en-US"/>
        </w:rPr>
        <w:t xml:space="preserve">так как на участие в каждом из них была предоставлена заявка от </w:t>
      </w:r>
      <w:r>
        <w:rPr>
          <w:bCs/>
          <w:spacing w:val="2"/>
          <w:lang w:eastAsia="en-US"/>
        </w:rPr>
        <w:t xml:space="preserve">1 </w:t>
      </w:r>
      <w:r w:rsidRPr="003E5B35">
        <w:rPr>
          <w:rFonts w:eastAsia="Book Antiqua"/>
          <w:spacing w:val="-1"/>
          <w:lang w:val="ru"/>
        </w:rPr>
        <w:t>санатори</w:t>
      </w:r>
      <w:r>
        <w:rPr>
          <w:rFonts w:eastAsia="Book Antiqua"/>
          <w:spacing w:val="-1"/>
          <w:lang w:val="ru"/>
        </w:rPr>
        <w:t>я</w:t>
      </w:r>
      <w:r w:rsidRPr="003E5B35">
        <w:rPr>
          <w:rFonts w:eastAsia="Book Antiqua"/>
          <w:spacing w:val="-1"/>
          <w:lang w:val="ru"/>
        </w:rPr>
        <w:t>-профилактори</w:t>
      </w:r>
      <w:r>
        <w:rPr>
          <w:rFonts w:eastAsia="Book Antiqua"/>
          <w:spacing w:val="-1"/>
          <w:lang w:val="ru"/>
        </w:rPr>
        <w:t>я</w:t>
      </w:r>
      <w:r w:rsidRPr="003E5B35">
        <w:rPr>
          <w:bCs/>
          <w:spacing w:val="2"/>
          <w:lang w:eastAsia="en-US"/>
        </w:rPr>
        <w:t>, расположенн</w:t>
      </w:r>
      <w:r>
        <w:rPr>
          <w:bCs/>
          <w:spacing w:val="2"/>
          <w:lang w:eastAsia="en-US"/>
        </w:rPr>
        <w:t>ого</w:t>
      </w:r>
      <w:r w:rsidRPr="003E5B35">
        <w:rPr>
          <w:bCs/>
          <w:spacing w:val="2"/>
          <w:lang w:eastAsia="en-US"/>
        </w:rPr>
        <w:t xml:space="preserve"> в </w:t>
      </w:r>
      <w:r>
        <w:rPr>
          <w:bCs/>
          <w:spacing w:val="2"/>
          <w:lang w:eastAsia="en-US"/>
        </w:rPr>
        <w:t>указанном в документации конкретном месте оказания услуг.</w:t>
      </w:r>
      <w:r w:rsidRPr="003E5B35">
        <w:rPr>
          <w:bCs/>
          <w:spacing w:val="2"/>
          <w:lang w:eastAsia="en-US"/>
        </w:rPr>
        <w:t xml:space="preserve"> </w:t>
      </w:r>
    </w:p>
    <w:p w:rsidR="00D451BC" w:rsidRDefault="00D451BC" w:rsidP="00B42A0A">
      <w:pPr>
        <w:autoSpaceDE w:val="0"/>
        <w:autoSpaceDN w:val="0"/>
        <w:adjustRightInd w:val="0"/>
        <w:spacing w:line="360" w:lineRule="auto"/>
        <w:ind w:firstLine="720"/>
        <w:jc w:val="both"/>
        <w:rPr>
          <w:rFonts w:eastAsia="Book Antiqua"/>
          <w:spacing w:val="-1"/>
          <w:lang w:val="ru"/>
        </w:rPr>
      </w:pPr>
      <w:r w:rsidRPr="003E5B35">
        <w:rPr>
          <w:rFonts w:eastAsia="Book Antiqua"/>
          <w:spacing w:val="-1"/>
          <w:lang w:val="ru"/>
        </w:rPr>
        <w:t xml:space="preserve">По результатам проведения торгов с единственными участниками были заключены контракты по начальной цене контрактов, </w:t>
      </w:r>
      <w:r w:rsidRPr="003E5B35">
        <w:rPr>
          <w:bCs/>
          <w:spacing w:val="2"/>
        </w:rPr>
        <w:t xml:space="preserve">в связи с чем, </w:t>
      </w:r>
      <w:r w:rsidRPr="003E5B35">
        <w:rPr>
          <w:rFonts w:eastAsia="Book Antiqua"/>
          <w:spacing w:val="-1"/>
          <w:lang w:val="ru"/>
        </w:rPr>
        <w:t xml:space="preserve">эффективность использования бюджетных средств (разница между начальной и фактической ценой контракта) в результате размещения заказов на оказание услуг по санаторно-курортному </w:t>
      </w:r>
      <w:r w:rsidRPr="00C87682">
        <w:rPr>
          <w:rFonts w:eastAsia="Book Antiqua"/>
          <w:spacing w:val="-1"/>
          <w:lang w:val="ru"/>
        </w:rPr>
        <w:t xml:space="preserve">лечению равна нулю. </w:t>
      </w:r>
    </w:p>
    <w:p w:rsidR="00D451BC" w:rsidRPr="00C87682" w:rsidRDefault="00D451BC" w:rsidP="00B42A0A">
      <w:pPr>
        <w:spacing w:line="360" w:lineRule="auto"/>
        <w:ind w:firstLine="720"/>
        <w:jc w:val="both"/>
        <w:rPr>
          <w:lang w:val="ru"/>
        </w:rPr>
      </w:pPr>
      <w:proofErr w:type="gramStart"/>
      <w:r w:rsidRPr="00C87682">
        <w:rPr>
          <w:rFonts w:eastAsia="Book Antiqua"/>
          <w:spacing w:val="-1"/>
          <w:lang w:val="ru"/>
        </w:rPr>
        <w:t xml:space="preserve">Согласно прейскурантам цен, представленным санаторными организациями, фактическая стоимость на детские оздоровительные путевки </w:t>
      </w:r>
      <w:r>
        <w:rPr>
          <w:rFonts w:eastAsia="Book Antiqua"/>
          <w:spacing w:val="-1"/>
          <w:lang w:val="ru"/>
        </w:rPr>
        <w:t xml:space="preserve">в санатории была </w:t>
      </w:r>
      <w:r w:rsidRPr="00C87682">
        <w:rPr>
          <w:bCs/>
          <w:spacing w:val="2"/>
        </w:rPr>
        <w:t xml:space="preserve">в среднем </w:t>
      </w:r>
      <w:r>
        <w:rPr>
          <w:bCs/>
          <w:spacing w:val="2"/>
        </w:rPr>
        <w:t xml:space="preserve">     на 4</w:t>
      </w:r>
      <w:r w:rsidRPr="00C87682">
        <w:rPr>
          <w:bCs/>
          <w:spacing w:val="2"/>
        </w:rPr>
        <w:t>-8%</w:t>
      </w:r>
      <w:r>
        <w:rPr>
          <w:bCs/>
          <w:spacing w:val="2"/>
        </w:rPr>
        <w:t xml:space="preserve"> </w:t>
      </w:r>
      <w:r w:rsidRPr="00C87682">
        <w:rPr>
          <w:rFonts w:eastAsia="Book Antiqua"/>
          <w:spacing w:val="-1"/>
          <w:lang w:val="ru"/>
        </w:rPr>
        <w:t>выше стоимости</w:t>
      </w:r>
      <w:r w:rsidRPr="00C87682">
        <w:rPr>
          <w:bCs/>
          <w:spacing w:val="2"/>
        </w:rPr>
        <w:t xml:space="preserve"> санаторно-курортного лечения детей, возмещаемой </w:t>
      </w:r>
      <w:r>
        <w:rPr>
          <w:rFonts w:eastAsia="Book Antiqua"/>
          <w:spacing w:val="-1"/>
          <w:lang w:val="ru"/>
        </w:rPr>
        <w:t>в</w:t>
      </w:r>
      <w:r w:rsidRPr="00C87682">
        <w:rPr>
          <w:rFonts w:eastAsia="Book Antiqua"/>
          <w:spacing w:val="-1"/>
          <w:lang w:val="ru"/>
        </w:rPr>
        <w:t xml:space="preserve"> 2012 год</w:t>
      </w:r>
      <w:r>
        <w:rPr>
          <w:rFonts w:eastAsia="Book Antiqua"/>
          <w:spacing w:val="-1"/>
          <w:lang w:val="ru"/>
        </w:rPr>
        <w:t>у</w:t>
      </w:r>
      <w:r w:rsidRPr="00C87682">
        <w:rPr>
          <w:rFonts w:eastAsia="Book Antiqua"/>
          <w:spacing w:val="-1"/>
          <w:lang w:val="ru"/>
        </w:rPr>
        <w:t xml:space="preserve"> </w:t>
      </w:r>
      <w:r w:rsidRPr="00C87682">
        <w:rPr>
          <w:bCs/>
          <w:spacing w:val="2"/>
        </w:rPr>
        <w:t>за счет средств областного бюджета в соответствии с постановлением Администрации Томской области от 22.02.2011 №46а</w:t>
      </w:r>
      <w:r>
        <w:rPr>
          <w:bCs/>
          <w:spacing w:val="2"/>
        </w:rPr>
        <w:t xml:space="preserve"> «Об организации и обеспечении отдыха, оздоровления и занятости детей Томской области в 2011-2013 годах»</w:t>
      </w:r>
      <w:r w:rsidRPr="00C87682">
        <w:rPr>
          <w:bCs/>
          <w:spacing w:val="2"/>
        </w:rPr>
        <w:t>.</w:t>
      </w:r>
      <w:r w:rsidRPr="00C87682">
        <w:rPr>
          <w:lang w:val="ru"/>
        </w:rPr>
        <w:t xml:space="preserve"> </w:t>
      </w:r>
      <w:proofErr w:type="gramEnd"/>
    </w:p>
    <w:p w:rsidR="00D451BC" w:rsidRPr="00C87682" w:rsidRDefault="00D451BC" w:rsidP="00B42A0A">
      <w:pPr>
        <w:autoSpaceDE w:val="0"/>
        <w:autoSpaceDN w:val="0"/>
        <w:adjustRightInd w:val="0"/>
        <w:spacing w:line="360" w:lineRule="auto"/>
        <w:ind w:firstLine="720"/>
        <w:jc w:val="both"/>
      </w:pPr>
      <w:proofErr w:type="gramStart"/>
      <w:r w:rsidRPr="00C87682">
        <w:t xml:space="preserve">В соответствии с вышеуказанным постановлением </w:t>
      </w:r>
      <w:r>
        <w:t xml:space="preserve">установленный размер </w:t>
      </w:r>
      <w:r w:rsidRPr="00C87682">
        <w:t>стоимост</w:t>
      </w:r>
      <w:r>
        <w:t>и</w:t>
      </w:r>
      <w:r w:rsidRPr="00C87682">
        <w:t xml:space="preserve"> путевок для детей, нуждающихся в санаторно-курортном лечении, либо </w:t>
      </w:r>
      <w:r>
        <w:t xml:space="preserve">размер </w:t>
      </w:r>
      <w:r w:rsidRPr="00C87682">
        <w:t>денежной компенсации родителям (законным представителям)</w:t>
      </w:r>
      <w:r>
        <w:t>, возмещаемых</w:t>
      </w:r>
      <w:r w:rsidRPr="00C87682">
        <w:t xml:space="preserve"> за счет средств областного бюджета</w:t>
      </w:r>
      <w:r>
        <w:t>,</w:t>
      </w:r>
      <w:r w:rsidRPr="00C87682">
        <w:t xml:space="preserve"> </w:t>
      </w:r>
      <w:r>
        <w:t xml:space="preserve">дифференцирован </w:t>
      </w:r>
      <w:r w:rsidRPr="00C87682">
        <w:t>в зависимости от расположения санаторных организаций (в зонах курорта или нет), возраста ребенка, находится ли ребенок в трудной жизненной ситуации и величины среднедушевого дохода семьи.</w:t>
      </w:r>
      <w:proofErr w:type="gramEnd"/>
    </w:p>
    <w:p w:rsidR="00D451BC" w:rsidRPr="00472F31" w:rsidRDefault="00D451BC" w:rsidP="00B42A0A">
      <w:pPr>
        <w:autoSpaceDE w:val="0"/>
        <w:autoSpaceDN w:val="0"/>
        <w:adjustRightInd w:val="0"/>
        <w:spacing w:line="360" w:lineRule="auto"/>
        <w:ind w:firstLine="720"/>
        <w:jc w:val="both"/>
      </w:pPr>
      <w:r>
        <w:t xml:space="preserve">Фактически </w:t>
      </w:r>
      <w:r w:rsidRPr="00B80E7F">
        <w:t xml:space="preserve">Департаментом были приобретены путевки </w:t>
      </w:r>
      <w:r>
        <w:t xml:space="preserve">исходя из размера стоимости путевки, установленного </w:t>
      </w:r>
      <w:r w:rsidRPr="00C87682">
        <w:rPr>
          <w:bCs/>
          <w:spacing w:val="2"/>
        </w:rPr>
        <w:t>постановлени</w:t>
      </w:r>
      <w:r>
        <w:rPr>
          <w:bCs/>
          <w:spacing w:val="2"/>
        </w:rPr>
        <w:t>ем</w:t>
      </w:r>
      <w:r w:rsidRPr="00C87682">
        <w:rPr>
          <w:bCs/>
          <w:spacing w:val="2"/>
        </w:rPr>
        <w:t xml:space="preserve"> Администрации Томской области от 22.02.2011 №46а</w:t>
      </w:r>
      <w:r>
        <w:t xml:space="preserve"> для детей, находящихся в трудной жизненной ситуации,</w:t>
      </w:r>
      <w:r>
        <w:rPr>
          <w:bCs/>
          <w:spacing w:val="2"/>
        </w:rPr>
        <w:t xml:space="preserve"> </w:t>
      </w:r>
      <w:r>
        <w:t xml:space="preserve">возмещаемой </w:t>
      </w:r>
      <w:r w:rsidRPr="00472F31">
        <w:t xml:space="preserve">в максимальном размере </w:t>
      </w:r>
      <w:r w:rsidRPr="003D41CD">
        <w:rPr>
          <w:bCs/>
          <w:spacing w:val="2"/>
        </w:rPr>
        <w:t>по сравнению с другими категориями получателей</w:t>
      </w:r>
      <w:r w:rsidRPr="00472F31">
        <w:rPr>
          <w:bCs/>
          <w:spacing w:val="2"/>
        </w:rPr>
        <w:t>.</w:t>
      </w:r>
      <w:r w:rsidRPr="00472F31">
        <w:t xml:space="preserve"> </w:t>
      </w:r>
      <w:r>
        <w:t xml:space="preserve">Таким образом, Департамент за счет средств областного бюджета приобретал путевки, оплачивая санаторным организациям их 100% стоимость. </w:t>
      </w:r>
      <w:r w:rsidRPr="00472F31">
        <w:t xml:space="preserve">С учетом установленного на территории районного коэффициента стоимость путевки в санаторные </w:t>
      </w:r>
      <w:r>
        <w:t xml:space="preserve">организации, расположенные в </w:t>
      </w:r>
      <w:proofErr w:type="spellStart"/>
      <w:r>
        <w:t>г</w:t>
      </w:r>
      <w:proofErr w:type="gramStart"/>
      <w:r>
        <w:t>.</w:t>
      </w:r>
      <w:r w:rsidRPr="00472F31">
        <w:t>Т</w:t>
      </w:r>
      <w:proofErr w:type="gramEnd"/>
      <w:r w:rsidRPr="00472F31">
        <w:t>омске</w:t>
      </w:r>
      <w:proofErr w:type="spellEnd"/>
      <w:r w:rsidRPr="00472F31">
        <w:t xml:space="preserve"> и Томском районе сроком на 21 день составила 20 475 руб.</w:t>
      </w:r>
      <w:r>
        <w:t>,</w:t>
      </w:r>
      <w:r w:rsidRPr="00472F31">
        <w:t xml:space="preserve"> в </w:t>
      </w:r>
      <w:r>
        <w:t>организации, расположенные в ЗАТО</w:t>
      </w:r>
      <w:r w:rsidRPr="00472F31">
        <w:t xml:space="preserve"> Северск </w:t>
      </w:r>
      <w:r>
        <w:t xml:space="preserve">- </w:t>
      </w:r>
      <w:r w:rsidRPr="00472F31">
        <w:t xml:space="preserve">23 625 руб.  </w:t>
      </w:r>
    </w:p>
    <w:p w:rsidR="00D451BC" w:rsidRPr="00F033C8" w:rsidRDefault="00D451BC" w:rsidP="00B42A0A">
      <w:pPr>
        <w:spacing w:line="360" w:lineRule="auto"/>
        <w:ind w:firstLine="709"/>
        <w:jc w:val="both"/>
      </w:pPr>
      <w:r>
        <w:t>Р</w:t>
      </w:r>
      <w:r w:rsidRPr="00472F31">
        <w:t>одители (законные представители)</w:t>
      </w:r>
      <w:r>
        <w:t xml:space="preserve"> д</w:t>
      </w:r>
      <w:r w:rsidRPr="00472F31">
        <w:t>ля получения путев</w:t>
      </w:r>
      <w:r>
        <w:t xml:space="preserve">ки также </w:t>
      </w:r>
      <w:r w:rsidRPr="00472F31">
        <w:t>перечисл</w:t>
      </w:r>
      <w:r>
        <w:t>яли</w:t>
      </w:r>
      <w:r w:rsidRPr="00472F31">
        <w:t xml:space="preserve"> санаторной организации </w:t>
      </w:r>
      <w:r>
        <w:t xml:space="preserve">плату за путевку. Общая сумма денежных средств, полученных санаторными организациями от родителей (законных представителей) в качестве частичной оплаты за путевки, составила 5 176,7 </w:t>
      </w:r>
      <w:proofErr w:type="spellStart"/>
      <w:r>
        <w:t>тыс</w:t>
      </w:r>
      <w:proofErr w:type="gramStart"/>
      <w:r>
        <w:t>.р</w:t>
      </w:r>
      <w:proofErr w:type="gramEnd"/>
      <w:r>
        <w:t>уб</w:t>
      </w:r>
      <w:proofErr w:type="spellEnd"/>
      <w:r>
        <w:t>. Санаторными организациями возврат денежных средств, полученных в качестве родительской платы, осуществлялся на счет Департамента. Следует отметить, что</w:t>
      </w:r>
      <w:r w:rsidRPr="00F033C8">
        <w:t xml:space="preserve"> </w:t>
      </w:r>
      <w:r>
        <w:t>такой</w:t>
      </w:r>
      <w:r w:rsidRPr="00F033C8">
        <w:t xml:space="preserve"> порядок оплаты родителями (законными </w:t>
      </w:r>
      <w:r w:rsidRPr="00F033C8">
        <w:lastRenderedPageBreak/>
        <w:t>представителями) части стоимости путевки нормативными правовыми актами не предусмотрен.</w:t>
      </w:r>
    </w:p>
    <w:p w:rsidR="00D451BC" w:rsidRPr="003D2B3A" w:rsidRDefault="00D451BC" w:rsidP="00B42A0A">
      <w:pPr>
        <w:spacing w:line="360" w:lineRule="auto"/>
        <w:ind w:firstLine="709"/>
        <w:jc w:val="both"/>
      </w:pPr>
      <w:r>
        <w:t>Сложившаяся пр</w:t>
      </w:r>
      <w:r w:rsidRPr="003D2B3A">
        <w:t>актика приобретения Департаментом у санаторных организаций путевок для детей вне зависимости от среднедушевого дохо</w:t>
      </w:r>
      <w:r>
        <w:t>да семьи и категории получателя, при том, что производилась и оплата родителями (законными представителями) части стоимости уже оплаченных Департаментом путевок,</w:t>
      </w:r>
      <w:r w:rsidRPr="003D2B3A">
        <w:t xml:space="preserve"> привела к отвлечению средств областного бюджета в сумме 5 109,6 </w:t>
      </w:r>
      <w:proofErr w:type="spellStart"/>
      <w:r w:rsidRPr="003D2B3A">
        <w:t>тыс</w:t>
      </w:r>
      <w:proofErr w:type="gramStart"/>
      <w:r w:rsidRPr="003D2B3A">
        <w:t>.р</w:t>
      </w:r>
      <w:proofErr w:type="gramEnd"/>
      <w:r w:rsidRPr="003D2B3A">
        <w:t>уб</w:t>
      </w:r>
      <w:proofErr w:type="spellEnd"/>
      <w:r w:rsidRPr="003D2B3A">
        <w:t xml:space="preserve">. на </w:t>
      </w:r>
      <w:r>
        <w:t>период</w:t>
      </w:r>
      <w:r w:rsidRPr="003D2B3A">
        <w:t xml:space="preserve"> до</w:t>
      </w:r>
      <w:r>
        <w:t xml:space="preserve"> </w:t>
      </w:r>
      <w:r w:rsidRPr="003D2B3A">
        <w:t xml:space="preserve">1 месяца, в сумме 548,7 </w:t>
      </w:r>
      <w:proofErr w:type="spellStart"/>
      <w:r w:rsidRPr="003D2B3A">
        <w:t>тыс.руб</w:t>
      </w:r>
      <w:proofErr w:type="spellEnd"/>
      <w:r w:rsidRPr="003D2B3A">
        <w:t xml:space="preserve">. </w:t>
      </w:r>
      <w:r>
        <w:t>-</w:t>
      </w:r>
      <w:r w:rsidRPr="003D2B3A">
        <w:t xml:space="preserve"> до 7 месяцев. </w:t>
      </w:r>
    </w:p>
    <w:p w:rsidR="00D451BC" w:rsidRDefault="00D451BC" w:rsidP="00B42A0A">
      <w:pPr>
        <w:spacing w:line="360" w:lineRule="auto"/>
        <w:ind w:firstLine="709"/>
        <w:jc w:val="both"/>
      </w:pPr>
      <w:proofErr w:type="gramStart"/>
      <w:r w:rsidRPr="002E6D79">
        <w:t xml:space="preserve">В 2012 году было приобретено 4 175 путевок в детские санатории и санаторные оздоровительные лагеря круглогодичного действия, расположенные на территории Томской области, которые были распределены 9 детским домам, </w:t>
      </w:r>
      <w:r>
        <w:t xml:space="preserve">3 </w:t>
      </w:r>
      <w:r w:rsidRPr="00CA54B2">
        <w:t>социально-реабилитационным центрам для несовершеннолетних, подв</w:t>
      </w:r>
      <w:r w:rsidRPr="002E6D79">
        <w:t>едомственным Департаменту, 4</w:t>
      </w:r>
      <w:r>
        <w:t>0</w:t>
      </w:r>
      <w:r w:rsidRPr="002E6D79">
        <w:t xml:space="preserve"> иным юридическим лицам  (центральные районные больницы, центры социальной поддержки населения</w:t>
      </w:r>
      <w:r>
        <w:t>, школы-интернаты</w:t>
      </w:r>
      <w:r w:rsidRPr="002E6D79">
        <w:t xml:space="preserve"> и другие) для дальнейшего их предоставления родителям (законным представителям) детей, нуждающихся в санаторно-курортном</w:t>
      </w:r>
      <w:proofErr w:type="gramEnd"/>
      <w:r w:rsidRPr="002E6D79">
        <w:t xml:space="preserve"> </w:t>
      </w:r>
      <w:proofErr w:type="gramStart"/>
      <w:r w:rsidRPr="002E6D79">
        <w:t>лечении</w:t>
      </w:r>
      <w:proofErr w:type="gramEnd"/>
      <w:r w:rsidRPr="002E6D79">
        <w:t xml:space="preserve">. </w:t>
      </w:r>
    </w:p>
    <w:p w:rsidR="00D451BC" w:rsidRDefault="00D451BC" w:rsidP="00B42A0A">
      <w:pPr>
        <w:autoSpaceDE w:val="0"/>
        <w:autoSpaceDN w:val="0"/>
        <w:adjustRightInd w:val="0"/>
        <w:spacing w:line="360" w:lineRule="auto"/>
        <w:ind w:firstLine="709"/>
        <w:jc w:val="both"/>
      </w:pPr>
      <w:r>
        <w:t xml:space="preserve">Проведенный анализ нормативных правовых актов Томской области, регулирующих вопросы по организации оздоровления детей, показал следующее. </w:t>
      </w:r>
    </w:p>
    <w:p w:rsidR="00D451BC" w:rsidRPr="002E6D79" w:rsidRDefault="00D451BC" w:rsidP="00B42A0A">
      <w:pPr>
        <w:autoSpaceDE w:val="0"/>
        <w:autoSpaceDN w:val="0"/>
        <w:adjustRightInd w:val="0"/>
        <w:spacing w:line="360" w:lineRule="auto"/>
        <w:ind w:firstLine="709"/>
        <w:jc w:val="both"/>
      </w:pPr>
      <w:r>
        <w:t>П</w:t>
      </w:r>
      <w:r w:rsidRPr="002E6D79">
        <w:t>ереч</w:t>
      </w:r>
      <w:r>
        <w:t>ень</w:t>
      </w:r>
      <w:r w:rsidRPr="002E6D79">
        <w:t xml:space="preserve"> государственных услуг, предоставляемых исполнительными органами государственной власти Томской области</w:t>
      </w:r>
      <w:r>
        <w:t xml:space="preserve"> в 2012 году, утвержден не был. Перечень утвержден в 2013 году </w:t>
      </w:r>
      <w:r w:rsidRPr="002E6D79">
        <w:t>распоряжением Администрации Томской области от 16.05.2013 №393-ра</w:t>
      </w:r>
      <w:r>
        <w:t xml:space="preserve">, при этом в Перечень государственная услуга по </w:t>
      </w:r>
      <w:r w:rsidRPr="002E6D79">
        <w:t>предоставлени</w:t>
      </w:r>
      <w:r>
        <w:t>ю</w:t>
      </w:r>
      <w:r w:rsidRPr="002E6D79">
        <w:t xml:space="preserve"> путевок в детские санатории и санаторные оздоровительные лагеря круглогодичного действия</w:t>
      </w:r>
      <w:r>
        <w:t xml:space="preserve"> не включена. Административный регламент по ее оказанию Департаментом не утвержден, административный регламент о </w:t>
      </w:r>
      <w:r w:rsidRPr="002E6D79">
        <w:t>предоставлени</w:t>
      </w:r>
      <w:r>
        <w:t>и</w:t>
      </w:r>
      <w:r w:rsidRPr="002E6D79">
        <w:t xml:space="preserve"> </w:t>
      </w:r>
      <w:r>
        <w:t xml:space="preserve">другой </w:t>
      </w:r>
      <w:r w:rsidRPr="002E6D79">
        <w:t>государственн</w:t>
      </w:r>
      <w:r>
        <w:t>ой</w:t>
      </w:r>
      <w:r w:rsidRPr="002E6D79">
        <w:t xml:space="preserve"> услуг</w:t>
      </w:r>
      <w:r>
        <w:t xml:space="preserve">и - </w:t>
      </w:r>
      <w:r w:rsidRPr="002E6D79">
        <w:t>предоставление денежной компенсации стоимости путевок в детские санатории и санаторные оздоровительные лагеря круглогодичного действия</w:t>
      </w:r>
      <w:r w:rsidRPr="005520A0">
        <w:t xml:space="preserve"> </w:t>
      </w:r>
      <w:r>
        <w:t xml:space="preserve">утвержден спустя 5 месяцев после утверждения вышеуказанного Перечня. </w:t>
      </w:r>
    </w:p>
    <w:p w:rsidR="00D451BC" w:rsidRPr="002E6D79" w:rsidRDefault="00D451BC" w:rsidP="00B42A0A">
      <w:pPr>
        <w:autoSpaceDE w:val="0"/>
        <w:autoSpaceDN w:val="0"/>
        <w:adjustRightInd w:val="0"/>
        <w:spacing w:line="360" w:lineRule="auto"/>
        <w:ind w:firstLine="720"/>
        <w:jc w:val="both"/>
      </w:pPr>
      <w:r w:rsidRPr="002E6D79">
        <w:t>Для организации работы по предоставлению путевок Департаментом семьи и Департаментом здравоохранения Томской области</w:t>
      </w:r>
      <w:r>
        <w:t xml:space="preserve"> был издан приказ от 30.03.2011</w:t>
      </w:r>
      <w:r w:rsidR="00B42A0A">
        <w:t xml:space="preserve"> </w:t>
      </w:r>
      <w:r w:rsidRPr="002E6D79">
        <w:t>№</w:t>
      </w:r>
      <w:r>
        <w:t xml:space="preserve"> </w:t>
      </w:r>
      <w:r w:rsidRPr="002E6D79">
        <w:t>135/89/1-п «О порядке организации оздоровления детей в детских санаториях и санаторных оздоровительных лаг</w:t>
      </w:r>
      <w:r>
        <w:t xml:space="preserve">ерях круглогодичного действия». </w:t>
      </w:r>
      <w:proofErr w:type="gramStart"/>
      <w:r>
        <w:t>О</w:t>
      </w:r>
      <w:r w:rsidRPr="002E6D79">
        <w:t>тдельные положения п</w:t>
      </w:r>
      <w:r>
        <w:t>.</w:t>
      </w:r>
      <w:r w:rsidRPr="002E6D79">
        <w:t>5 у</w:t>
      </w:r>
      <w:r>
        <w:t>твержденного</w:t>
      </w:r>
      <w:r w:rsidRPr="002E6D79">
        <w:t xml:space="preserve"> Порядка организации отдыха и оздоровления детей в детских санаториях и санаторных оздоровительных ла</w:t>
      </w:r>
      <w:r>
        <w:t xml:space="preserve">герях круглогодичного действия, </w:t>
      </w:r>
      <w:r w:rsidRPr="002E6D79">
        <w:t>предусматриваю</w:t>
      </w:r>
      <w:r>
        <w:t>т</w:t>
      </w:r>
      <w:r w:rsidRPr="002E6D79">
        <w:t xml:space="preserve"> возможность оплаты стоимости санаторно-курортного лечения для детей </w:t>
      </w:r>
      <w:r>
        <w:t xml:space="preserve">только </w:t>
      </w:r>
      <w:r w:rsidRPr="002E6D79">
        <w:t xml:space="preserve">школьного возраста, </w:t>
      </w:r>
      <w:r>
        <w:t xml:space="preserve">что </w:t>
      </w:r>
      <w:r w:rsidRPr="002E6D79">
        <w:t>не соответству</w:t>
      </w:r>
      <w:r>
        <w:t>е</w:t>
      </w:r>
      <w:r w:rsidRPr="002E6D79">
        <w:t xml:space="preserve">т положениям п.3 постановления Администрации Томской </w:t>
      </w:r>
      <w:r w:rsidRPr="002E6D79">
        <w:lastRenderedPageBreak/>
        <w:t>области от 22.02.2011 № 46а</w:t>
      </w:r>
      <w:r>
        <w:t xml:space="preserve"> </w:t>
      </w:r>
      <w:r>
        <w:rPr>
          <w:bCs/>
          <w:spacing w:val="2"/>
        </w:rPr>
        <w:t>«Об организации и обеспечении отдыха, оздоровления и занятости детей Томской области в 2011-2013 годах»</w:t>
      </w:r>
      <w:r w:rsidRPr="002E6D79">
        <w:t>, которым предусмотрена</w:t>
      </w:r>
      <w:proofErr w:type="gramEnd"/>
      <w:r w:rsidRPr="002E6D79">
        <w:t xml:space="preserve"> оплата стоимости санаторно-курортного лечения для детей в возрасте от 4 лет.</w:t>
      </w:r>
    </w:p>
    <w:p w:rsidR="00D451BC" w:rsidRDefault="00D451BC" w:rsidP="00B42A0A">
      <w:pPr>
        <w:spacing w:line="360" w:lineRule="auto"/>
        <w:ind w:firstLine="720"/>
        <w:jc w:val="both"/>
      </w:pPr>
      <w:r w:rsidRPr="003E205B">
        <w:t xml:space="preserve">Постановлением Администрации Томской </w:t>
      </w:r>
      <w:r>
        <w:t xml:space="preserve">области от 22.02.2011 № </w:t>
      </w:r>
      <w:r w:rsidRPr="003E205B">
        <w:t xml:space="preserve">46а, иным нормативным правовым актом не предусмотрен механизм документального подтверждения отнесения ребенка к категории детей, находящихся в трудной жизненной ситуации, при предоставлении путевки на санаторно-курортное лечение. Отсутствие данного механизма приводило к тому, что при </w:t>
      </w:r>
      <w:r>
        <w:t>получении</w:t>
      </w:r>
      <w:r w:rsidRPr="003E205B">
        <w:t xml:space="preserve"> путевки на санаторно-курортное лечение имели место случаи оплаты родителями в санаторные организации частичной стоимости путевки для ребенка, имеющего право на бесплатную путевку</w:t>
      </w:r>
      <w:r>
        <w:t xml:space="preserve">. </w:t>
      </w:r>
    </w:p>
    <w:p w:rsidR="00D451BC" w:rsidRPr="009047FA" w:rsidRDefault="00D451BC" w:rsidP="00B42A0A">
      <w:pPr>
        <w:spacing w:line="360" w:lineRule="auto"/>
        <w:ind w:firstLine="720"/>
        <w:jc w:val="both"/>
      </w:pPr>
      <w:r>
        <w:t>П</w:t>
      </w:r>
      <w:r w:rsidRPr="009047FA">
        <w:t>остановлением Администрации Томской области от 22.02.2011 № 46а</w:t>
      </w:r>
      <w:r>
        <w:t xml:space="preserve"> н</w:t>
      </w:r>
      <w:r w:rsidRPr="009047FA">
        <w:t>е предусмотрена возможность предоставления компенсации стоимости проезда для детей дошкольного возраста, при этом предусмотрена возможность оплаты стоимости путевок в детские санатории для детей в возрасте от 4 лет, нуждающихся в санаторно-курортном лечении.</w:t>
      </w:r>
    </w:p>
    <w:p w:rsidR="00D451BC" w:rsidRPr="0066284F" w:rsidRDefault="00D451BC" w:rsidP="00B42A0A">
      <w:pPr>
        <w:autoSpaceDE w:val="0"/>
        <w:autoSpaceDN w:val="0"/>
        <w:adjustRightInd w:val="0"/>
        <w:spacing w:line="360" w:lineRule="auto"/>
        <w:ind w:firstLine="720"/>
        <w:jc w:val="both"/>
      </w:pPr>
      <w:r w:rsidRPr="0066284F">
        <w:t>Следует отметить, что отсутствует единая база детей, получивших путевки на санаторно-курортное лечение, и детей, родители (законные представители) которых получили денежную компенсацию стоимости путевки</w:t>
      </w:r>
      <w:r>
        <w:t>. Н</w:t>
      </w:r>
      <w:r w:rsidRPr="0066284F">
        <w:t xml:space="preserve">ормативными правовыми актами Томской области и иными документами не предусмотрена обязанность Департамента по ведению такой базы. </w:t>
      </w:r>
      <w:r>
        <w:t>При этом</w:t>
      </w:r>
      <w:r w:rsidRPr="0066284F">
        <w:t xml:space="preserve"> согласно Региональной </w:t>
      </w:r>
      <w:hyperlink r:id="rId11" w:history="1">
        <w:r w:rsidRPr="0066284F">
          <w:t>программ</w:t>
        </w:r>
      </w:hyperlink>
      <w:r w:rsidRPr="0066284F">
        <w:t>е «Развитие системы отдыха и оздоровления детей и подростков на 2012 - 2014 годы», утвержденной распоряжением Администрации Томской области от 30.11.2011 №</w:t>
      </w:r>
      <w:r>
        <w:t xml:space="preserve"> </w:t>
      </w:r>
      <w:r w:rsidRPr="0066284F">
        <w:t>1217-ра, на Департамент возложены функции контроля за целевым и эффективным использованием денежных средств на реализацию Программы, и Департамент является уполномоченным органом, ответственным за ее реализацию. Фактически информацией об использовании более 70% приобретенных путевок, переданных для предоставления в иные организации, Департамент не располагает, а именно - отсутствуют данные о конкретном ребенке, получившем услуги санаторно-курортного лечения.</w:t>
      </w:r>
    </w:p>
    <w:p w:rsidR="00D451BC" w:rsidRPr="0066284F" w:rsidRDefault="00D451BC" w:rsidP="00B42A0A">
      <w:pPr>
        <w:spacing w:line="360" w:lineRule="auto"/>
        <w:ind w:firstLine="720"/>
        <w:jc w:val="both"/>
      </w:pPr>
      <w:proofErr w:type="gramStart"/>
      <w:r w:rsidRPr="0066284F">
        <w:t>В связи с отсутствием единой базы детей, получивших путевки на санаторно-курортное лечение, и детей, родители (законные представители) которых получили денежную компенсацию стоимости путевки, не представляется возможным осуществлять контроль за выполнением требований п. 4 Порядка предоставления компенсации, согласно которому предоставление компенсации возможно не чаще одного раза в календарный год при условии, что ребенку не предоставлялась путевка в учреждения данного типа, приобретенная</w:t>
      </w:r>
      <w:proofErr w:type="gramEnd"/>
      <w:r w:rsidRPr="0066284F">
        <w:t xml:space="preserve"> за счет средств федерального или областного бюджетов.</w:t>
      </w:r>
    </w:p>
    <w:p w:rsidR="00D451BC" w:rsidRPr="00CA0933" w:rsidRDefault="00D451BC" w:rsidP="00B42A0A">
      <w:pPr>
        <w:spacing w:line="360" w:lineRule="auto"/>
        <w:ind w:firstLine="709"/>
        <w:jc w:val="both"/>
      </w:pPr>
      <w:r>
        <w:lastRenderedPageBreak/>
        <w:t xml:space="preserve">В ходе проверки соблюдения Департаментам порядка распределения и передачи путевок для их последующей выдачи детям, нуждающимся в санаторно-курортном лечении, </w:t>
      </w:r>
      <w:r w:rsidRPr="00CA0933">
        <w:t>установлен ряд нарушений.</w:t>
      </w:r>
    </w:p>
    <w:p w:rsidR="00D451BC" w:rsidRPr="00CA0933" w:rsidRDefault="00D451BC" w:rsidP="00B42A0A">
      <w:pPr>
        <w:autoSpaceDE w:val="0"/>
        <w:autoSpaceDN w:val="0"/>
        <w:adjustRightInd w:val="0"/>
        <w:spacing w:line="360" w:lineRule="auto"/>
        <w:ind w:firstLine="720"/>
        <w:jc w:val="both"/>
      </w:pPr>
      <w:r w:rsidRPr="00CA0933">
        <w:t xml:space="preserve"> В нарушение п.3 приказа, утвержденного Департаментом по вопросам семьи и детей и Департаментом здравоохранения от 30.03.2011 № 135/89/1-п, Департаментом не были заключены договоры сотрудничества с учреждениями здравоохранения, имеющими в своем составе детские лечебно-профилактические подразделения, иными уполномоченными организациями в сфере организации отдыха и оздоровления детей. В результате передача Департаментом путевок учреждениям и организациям для их последующего распределения и предоставления получателям (детям</w:t>
      </w:r>
      <w:r>
        <w:t>) осуществлялась в нарушение п.</w:t>
      </w:r>
      <w:r w:rsidRPr="00CA0933">
        <w:t>9 вышеуказанного Порядка, при отсутствии заключенных договоров о сотрудничестве.</w:t>
      </w:r>
    </w:p>
    <w:p w:rsidR="00D451BC" w:rsidRPr="00857040" w:rsidRDefault="00D451BC" w:rsidP="00B42A0A">
      <w:pPr>
        <w:spacing w:line="360" w:lineRule="auto"/>
        <w:ind w:firstLine="720"/>
        <w:jc w:val="both"/>
      </w:pPr>
      <w:r w:rsidRPr="00857040">
        <w:t xml:space="preserve">Имели место </w:t>
      </w:r>
      <w:r>
        <w:t>случаи</w:t>
      </w:r>
      <w:r w:rsidRPr="00857040">
        <w:t xml:space="preserve"> нарушения</w:t>
      </w:r>
      <w:r>
        <w:t xml:space="preserve"> пунктов 11, 13</w:t>
      </w:r>
      <w:r w:rsidRPr="00857040">
        <w:t xml:space="preserve"> Порядка предоставления денежной компенсации, утвержденного постановлением Администрации Томской области от 22.02.2011 № 46а:</w:t>
      </w:r>
    </w:p>
    <w:p w:rsidR="00D451BC" w:rsidRPr="00857040" w:rsidRDefault="00D451BC" w:rsidP="00B42A0A">
      <w:pPr>
        <w:spacing w:line="360" w:lineRule="auto"/>
        <w:ind w:firstLine="720"/>
        <w:jc w:val="both"/>
      </w:pPr>
      <w:r w:rsidRPr="00857040">
        <w:t>- несвоевременно</w:t>
      </w:r>
      <w:r>
        <w:t>е</w:t>
      </w:r>
      <w:r w:rsidRPr="00857040">
        <w:t xml:space="preserve"> приняти</w:t>
      </w:r>
      <w:r>
        <w:t>е</w:t>
      </w:r>
      <w:r w:rsidRPr="00857040">
        <w:t xml:space="preserve"> решения о предоставлении денежной компенсации, в течение 59 дней вместо 30 дней со дня обращения, и несвоевременно</w:t>
      </w:r>
      <w:r>
        <w:t>е</w:t>
      </w:r>
      <w:r w:rsidRPr="00857040">
        <w:t xml:space="preserve"> уведомлени</w:t>
      </w:r>
      <w:r>
        <w:t>е</w:t>
      </w:r>
      <w:r w:rsidRPr="00857040">
        <w:t xml:space="preserve"> о принятом решении лиц, подавших заявление на предоставление </w:t>
      </w:r>
      <w:r w:rsidRPr="00D541F1">
        <w:t>компенсации - до 17 рабочих</w:t>
      </w:r>
      <w:r w:rsidRPr="00857040">
        <w:t xml:space="preserve"> дней</w:t>
      </w:r>
      <w:r>
        <w:t>,</w:t>
      </w:r>
      <w:r w:rsidRPr="00857040">
        <w:t xml:space="preserve"> вместо установленного 3-дневного срока;</w:t>
      </w:r>
    </w:p>
    <w:p w:rsidR="00D451BC" w:rsidRPr="00857040" w:rsidRDefault="00D451BC" w:rsidP="00B42A0A">
      <w:pPr>
        <w:spacing w:line="360" w:lineRule="auto"/>
        <w:ind w:firstLine="720"/>
        <w:jc w:val="both"/>
      </w:pPr>
      <w:r w:rsidRPr="00857040">
        <w:t>- нарушени</w:t>
      </w:r>
      <w:r>
        <w:t xml:space="preserve">е сроков выплаты компенсации – до </w:t>
      </w:r>
      <w:r w:rsidRPr="00857040">
        <w:t>22 дней</w:t>
      </w:r>
      <w:r>
        <w:t>,</w:t>
      </w:r>
      <w:r w:rsidRPr="00857040">
        <w:t xml:space="preserve"> вместо установленных 10 дней со дня принятия решения.</w:t>
      </w:r>
    </w:p>
    <w:p w:rsidR="00D451BC" w:rsidRPr="002D5DCD" w:rsidRDefault="00D451BC" w:rsidP="00B42A0A">
      <w:pPr>
        <w:spacing w:line="360" w:lineRule="auto"/>
        <w:ind w:firstLine="720"/>
        <w:jc w:val="both"/>
      </w:pPr>
      <w:proofErr w:type="gramStart"/>
      <w:r w:rsidRPr="002E4B11">
        <w:t xml:space="preserve">Департаментом контроль за полнотой возврата средств родительской платы от </w:t>
      </w:r>
      <w:r w:rsidRPr="006B079D">
        <w:t xml:space="preserve">санаторных организаций осуществлялся не на должном уровне, так как в Департаменте </w:t>
      </w:r>
      <w:r w:rsidRPr="002D5DCD">
        <w:t>отсутствует полная информация о поступившей в санаторные организации родительской плат</w:t>
      </w:r>
      <w:r>
        <w:t>е</w:t>
      </w:r>
      <w:r w:rsidRPr="002D5DCD">
        <w:t>, например, за путевки</w:t>
      </w:r>
      <w:r>
        <w:t>,</w:t>
      </w:r>
      <w:r w:rsidRPr="002D5DCD">
        <w:t xml:space="preserve"> приобретенные Департаментом по государственным контрактам от 10.05.2012 № 2 у ООО «Санаторий «Синий Утес», от 10.05.2012 № 1 у АНКО «Санаторий-профилакторий № 2».</w:t>
      </w:r>
      <w:proofErr w:type="gramEnd"/>
    </w:p>
    <w:p w:rsidR="00D451BC" w:rsidRPr="002D5DCD" w:rsidRDefault="00D451BC" w:rsidP="00B42A0A">
      <w:pPr>
        <w:spacing w:line="360" w:lineRule="auto"/>
        <w:ind w:firstLine="720"/>
        <w:jc w:val="both"/>
      </w:pPr>
      <w:proofErr w:type="gramStart"/>
      <w:r w:rsidRPr="002D5DCD">
        <w:t xml:space="preserve">Выявлены </w:t>
      </w:r>
      <w:r>
        <w:t>отдельные случаи как</w:t>
      </w:r>
      <w:r w:rsidRPr="002D5DCD">
        <w:t xml:space="preserve"> завышения размера денежной компенсации, выплаченной родителям (законным представителям)</w:t>
      </w:r>
      <w:r>
        <w:t xml:space="preserve">, так и </w:t>
      </w:r>
      <w:r w:rsidRPr="002D5DCD">
        <w:t>факты неправомерного занижения размера частичной оплаты стоимости путевки родител</w:t>
      </w:r>
      <w:r>
        <w:t>ями</w:t>
      </w:r>
      <w:r w:rsidRPr="002D5DCD">
        <w:t xml:space="preserve"> (законны</w:t>
      </w:r>
      <w:r>
        <w:t>ми</w:t>
      </w:r>
      <w:r w:rsidRPr="002D5DCD">
        <w:t xml:space="preserve"> представител</w:t>
      </w:r>
      <w:r>
        <w:t>ями</w:t>
      </w:r>
      <w:r w:rsidRPr="002D5DCD">
        <w:t xml:space="preserve">), </w:t>
      </w:r>
      <w:r>
        <w:t xml:space="preserve">рассчитанных </w:t>
      </w:r>
      <w:r w:rsidRPr="002D5DCD">
        <w:t xml:space="preserve">в нарушение </w:t>
      </w:r>
      <w:r>
        <w:t>порядка, установленного п</w:t>
      </w:r>
      <w:r w:rsidRPr="002D5DCD">
        <w:t>остановлени</w:t>
      </w:r>
      <w:r>
        <w:t>ем</w:t>
      </w:r>
      <w:r w:rsidRPr="002D5DCD">
        <w:t xml:space="preserve"> Администрации Томск</w:t>
      </w:r>
      <w:r>
        <w:t>ой области от 22.02.2011 № 46а «</w:t>
      </w:r>
      <w:r>
        <w:rPr>
          <w:bCs/>
          <w:spacing w:val="2"/>
        </w:rPr>
        <w:t>«Об организации и обеспечении отдыха, оздоровления и занятости детей Томской области в 2011-2013 годах».</w:t>
      </w:r>
      <w:proofErr w:type="gramEnd"/>
    </w:p>
    <w:p w:rsidR="00D451BC" w:rsidRPr="003E5B35" w:rsidRDefault="00D451BC" w:rsidP="00B42A0A">
      <w:pPr>
        <w:pStyle w:val="a4"/>
        <w:spacing w:line="360" w:lineRule="auto"/>
        <w:ind w:firstLine="720"/>
        <w:jc w:val="both"/>
      </w:pPr>
      <w:proofErr w:type="gramStart"/>
      <w:r w:rsidRPr="006B079D">
        <w:rPr>
          <w:lang w:val="ru"/>
        </w:rPr>
        <w:t xml:space="preserve">При проверке соблюдения санаторными организациями условий заключенных государственных контрактов по </w:t>
      </w:r>
      <w:r w:rsidRPr="006B079D">
        <w:t>размещению детей в спальных комнатах не более 5-ти человек из расчета не менее</w:t>
      </w:r>
      <w:r w:rsidRPr="003E5B35">
        <w:t xml:space="preserve"> 6 м² на 1 место </w:t>
      </w:r>
      <w:r w:rsidRPr="003E5B35">
        <w:rPr>
          <w:lang w:val="ru"/>
        </w:rPr>
        <w:t>установлено, что О</w:t>
      </w:r>
      <w:r w:rsidRPr="003E5B35">
        <w:t>ОО «Край» (санаторий-</w:t>
      </w:r>
      <w:r w:rsidRPr="003E5B35">
        <w:lastRenderedPageBreak/>
        <w:t xml:space="preserve">профилакторий «Строитель» с. Богашево) при проектной мощности санатория 200 детей согласно представленному в Департамент семьи паспорту </w:t>
      </w:r>
      <w:r w:rsidRPr="003E5B35">
        <w:rPr>
          <w:lang w:val="ru"/>
        </w:rPr>
        <w:t xml:space="preserve">организаций отдыха и оздоровления детей и подростков типовой формы </w:t>
      </w:r>
      <w:r w:rsidRPr="003E5B35">
        <w:t>в сезон с</w:t>
      </w:r>
      <w:proofErr w:type="gramEnd"/>
      <w:r w:rsidRPr="003E5B35">
        <w:t xml:space="preserve"> 09.08.2012 по 29.08.2012 фактически принял для санаторно-курортного лечения детей в количестве 221. </w:t>
      </w:r>
      <w:proofErr w:type="gramStart"/>
      <w:r w:rsidRPr="003E5B35">
        <w:t xml:space="preserve">Тем самым </w:t>
      </w:r>
      <w:r>
        <w:t>мог быть</w:t>
      </w:r>
      <w:r w:rsidRPr="003E5B35">
        <w:t xml:space="preserve"> нарушен п.3.1 государственного контракта на оказание услуг по санаторно-курортному лечению детей Томской области, заключенного с ООО «Край», </w:t>
      </w:r>
      <w:r>
        <w:t xml:space="preserve">в части соблюдения </w:t>
      </w:r>
      <w:r w:rsidRPr="003E5B35">
        <w:t>услови</w:t>
      </w:r>
      <w:r>
        <w:t>й</w:t>
      </w:r>
      <w:r w:rsidRPr="003E5B35">
        <w:t xml:space="preserve"> размещения детей, а именно: в спальных комнатах дети могли быть размещены в количестве более 5-ти человек и на 1 место могло приходиться менее 6 м². Также дети могли быть размещены в другом корпусе организации</w:t>
      </w:r>
      <w:proofErr w:type="gramEnd"/>
      <w:r w:rsidRPr="003E5B35">
        <w:t xml:space="preserve">. </w:t>
      </w:r>
      <w:r>
        <w:t xml:space="preserve">Однако </w:t>
      </w:r>
      <w:r w:rsidRPr="003E5B35">
        <w:t xml:space="preserve">Департаментом </w:t>
      </w:r>
      <w:proofErr w:type="gramStart"/>
      <w:r w:rsidRPr="003E5B35">
        <w:t>контроль за</w:t>
      </w:r>
      <w:proofErr w:type="gramEnd"/>
      <w:r w:rsidRPr="003E5B35">
        <w:t xml:space="preserve"> соблюдением ООО «Край» условий государственного контракта не осуществлялся, информация о</w:t>
      </w:r>
      <w:r>
        <w:t xml:space="preserve"> фактическом размещении детей в </w:t>
      </w:r>
      <w:r w:rsidRPr="003E5B35">
        <w:rPr>
          <w:lang w:val="ru"/>
        </w:rPr>
        <w:t>санатории-профилактории отсутствует, документы, подтверждающие его большую проектную мощность, отсутствуют.</w:t>
      </w:r>
      <w:r w:rsidRPr="003E5B35">
        <w:t xml:space="preserve"> </w:t>
      </w:r>
    </w:p>
    <w:p w:rsidR="00D451BC" w:rsidRPr="00154636" w:rsidRDefault="00D451BC" w:rsidP="00B42A0A">
      <w:pPr>
        <w:autoSpaceDE w:val="0"/>
        <w:autoSpaceDN w:val="0"/>
        <w:adjustRightInd w:val="0"/>
        <w:spacing w:line="360" w:lineRule="auto"/>
        <w:ind w:firstLine="720"/>
        <w:jc w:val="both"/>
      </w:pPr>
      <w:r w:rsidRPr="00154636">
        <w:t xml:space="preserve">При проведении проверки в </w:t>
      </w:r>
      <w:r>
        <w:t xml:space="preserve">подведомственных Департаменту учреждениях: ОГБУ «ЦСПН Советского района </w:t>
      </w:r>
      <w:proofErr w:type="spellStart"/>
      <w:r>
        <w:t>г</w:t>
      </w:r>
      <w:proofErr w:type="gramStart"/>
      <w:r>
        <w:t>.</w:t>
      </w:r>
      <w:r w:rsidRPr="00154636">
        <w:t>Т</w:t>
      </w:r>
      <w:proofErr w:type="gramEnd"/>
      <w:r w:rsidRPr="00154636">
        <w:t>омска</w:t>
      </w:r>
      <w:proofErr w:type="spellEnd"/>
      <w:r w:rsidRPr="00154636">
        <w:t>» и ОГКОУ детский дом «Орлиное гнездо» также установлен ряд нарушений.</w:t>
      </w:r>
    </w:p>
    <w:p w:rsidR="00D451BC" w:rsidRPr="00154636" w:rsidRDefault="00D451BC" w:rsidP="00B42A0A">
      <w:pPr>
        <w:autoSpaceDE w:val="0"/>
        <w:autoSpaceDN w:val="0"/>
        <w:adjustRightInd w:val="0"/>
        <w:spacing w:line="360" w:lineRule="auto"/>
        <w:ind w:firstLine="720"/>
        <w:jc w:val="both"/>
      </w:pPr>
      <w:r>
        <w:t>Д</w:t>
      </w:r>
      <w:r w:rsidRPr="00154636">
        <w:t>етски</w:t>
      </w:r>
      <w:r>
        <w:t>м</w:t>
      </w:r>
      <w:r w:rsidRPr="00154636">
        <w:t xml:space="preserve"> дом</w:t>
      </w:r>
      <w:r>
        <w:t>ом</w:t>
      </w:r>
      <w:r w:rsidRPr="00154636">
        <w:t xml:space="preserve"> «Орлиное гнездо» в нарушение п.3 постановления Администрации Томской области от 22.02.2011 № 46а «Об организации и обеспечении отдыха, оздоровления и занятос</w:t>
      </w:r>
      <w:r>
        <w:t>ти детей Томской области в 2011-</w:t>
      </w:r>
      <w:r w:rsidRPr="00154636">
        <w:t xml:space="preserve">2013 годах», было допущено неправомерное расходование средств областного бюджета в сумме 5,2 </w:t>
      </w:r>
      <w:proofErr w:type="spellStart"/>
      <w:r w:rsidRPr="00154636">
        <w:t>тыс</w:t>
      </w:r>
      <w:proofErr w:type="gramStart"/>
      <w:r w:rsidRPr="00154636">
        <w:t>.р</w:t>
      </w:r>
      <w:proofErr w:type="gramEnd"/>
      <w:r w:rsidRPr="00154636">
        <w:t>уб</w:t>
      </w:r>
      <w:proofErr w:type="spellEnd"/>
      <w:r w:rsidRPr="00154636">
        <w:t>. в результате приобретения путевки по завышенной стоимости</w:t>
      </w:r>
      <w:r>
        <w:t xml:space="preserve"> 25 664,5</w:t>
      </w:r>
      <w:r w:rsidRPr="00154636">
        <w:t xml:space="preserve"> руб. вместо 20 475 руб. </w:t>
      </w:r>
      <w:r>
        <w:t>И</w:t>
      </w:r>
      <w:r w:rsidRPr="00154636">
        <w:t>мел место факт направления в санаторий воспитанника детского дома в возрасте до 4-х лет в нарушение п.3 постановления Администрации Томской области от 22.02.2011 № 46а «Об организации и обеспечении отдыха, оздоровления и занятос</w:t>
      </w:r>
      <w:r>
        <w:t>ти детей Томской области в 2011-</w:t>
      </w:r>
      <w:r w:rsidRPr="00154636">
        <w:t xml:space="preserve">2013 годах», предусматривающего </w:t>
      </w:r>
      <w:r>
        <w:t>приобретение</w:t>
      </w:r>
      <w:r w:rsidRPr="00154636">
        <w:t xml:space="preserve"> путевок для детей в возрасте от 4 до 15 лет</w:t>
      </w:r>
      <w:r>
        <w:t>. В</w:t>
      </w:r>
      <w:r w:rsidRPr="00154636">
        <w:t xml:space="preserve"> результате несвоевременного заезда</w:t>
      </w:r>
      <w:r>
        <w:t xml:space="preserve"> в новогодние каникулы </w:t>
      </w:r>
      <w:r w:rsidRPr="00154636">
        <w:t>в санатории 9 воспитанников детск</w:t>
      </w:r>
      <w:r>
        <w:t>ого</w:t>
      </w:r>
      <w:r w:rsidRPr="00154636">
        <w:t xml:space="preserve"> дом</w:t>
      </w:r>
      <w:r>
        <w:t>а</w:t>
      </w:r>
      <w:r w:rsidRPr="00154636">
        <w:t xml:space="preserve"> «Орлиное гнездо</w:t>
      </w:r>
      <w:r>
        <w:t>»</w:t>
      </w:r>
      <w:r w:rsidRPr="00154636">
        <w:t xml:space="preserve">, произведенные расходы </w:t>
      </w:r>
      <w:r>
        <w:t xml:space="preserve">из </w:t>
      </w:r>
      <w:r w:rsidRPr="00154636">
        <w:t>областного бюджета в сумме 17,</w:t>
      </w:r>
      <w:r>
        <w:t>6</w:t>
      </w:r>
      <w:r w:rsidRPr="00154636">
        <w:t xml:space="preserve"> </w:t>
      </w:r>
      <w:proofErr w:type="spellStart"/>
      <w:r w:rsidRPr="00154636">
        <w:t>тыс</w:t>
      </w:r>
      <w:proofErr w:type="gramStart"/>
      <w:r w:rsidRPr="00154636">
        <w:t>.р</w:t>
      </w:r>
      <w:proofErr w:type="gramEnd"/>
      <w:r w:rsidRPr="00154636">
        <w:t>уб</w:t>
      </w:r>
      <w:proofErr w:type="spellEnd"/>
      <w:r w:rsidRPr="00154636">
        <w:t>. на оплату стоимости 18 неиспользованных</w:t>
      </w:r>
      <w:r>
        <w:t xml:space="preserve"> ими </w:t>
      </w:r>
      <w:r w:rsidRPr="00154636">
        <w:t xml:space="preserve">дней пребывания в санатории, являются согласно ст.34 Бюджетного кодекса </w:t>
      </w:r>
      <w:r>
        <w:t xml:space="preserve">РФ </w:t>
      </w:r>
      <w:r w:rsidRPr="00154636">
        <w:t xml:space="preserve">неэффективными, так как фактически воспитанники находились в </w:t>
      </w:r>
      <w:r>
        <w:t>д</w:t>
      </w:r>
      <w:r w:rsidRPr="00154636">
        <w:t>етском доме и их содержание</w:t>
      </w:r>
      <w:r>
        <w:t xml:space="preserve"> в нем также было</w:t>
      </w:r>
      <w:r w:rsidRPr="00154636">
        <w:t xml:space="preserve"> оплачено за счет средств областного бюджета</w:t>
      </w:r>
      <w:r>
        <w:t>.</w:t>
      </w:r>
    </w:p>
    <w:p w:rsidR="00D451BC" w:rsidRPr="00154636" w:rsidRDefault="00D451BC" w:rsidP="00B42A0A">
      <w:pPr>
        <w:autoSpaceDE w:val="0"/>
        <w:autoSpaceDN w:val="0"/>
        <w:adjustRightInd w:val="0"/>
        <w:spacing w:line="360" w:lineRule="auto"/>
        <w:ind w:firstLine="720"/>
        <w:jc w:val="both"/>
      </w:pPr>
      <w:r>
        <w:t xml:space="preserve">До настоящего времени не </w:t>
      </w:r>
      <w:r w:rsidRPr="00154636">
        <w:t xml:space="preserve">использованы 2 путевки в санаторий «Строитель» (ООО «Край») стоимостью 41 </w:t>
      </w:r>
      <w:proofErr w:type="spellStart"/>
      <w:r w:rsidRPr="00154636">
        <w:t>тыс</w:t>
      </w:r>
      <w:proofErr w:type="gramStart"/>
      <w:r w:rsidRPr="00154636">
        <w:t>.</w:t>
      </w:r>
      <w:r>
        <w:t>р</w:t>
      </w:r>
      <w:proofErr w:type="gramEnd"/>
      <w:r>
        <w:t>уб</w:t>
      </w:r>
      <w:proofErr w:type="spellEnd"/>
      <w:r>
        <w:t>., приобретенные в 2012 году. По документам Департаментом путевки были переданы</w:t>
      </w:r>
      <w:r w:rsidRPr="00154636">
        <w:t xml:space="preserve"> ЦСПН Советского района</w:t>
      </w:r>
      <w:r>
        <w:t>, о</w:t>
      </w:r>
      <w:r w:rsidRPr="00154636">
        <w:t xml:space="preserve">днако по информации, представленной ЦСПН Советского района и данным учета, путевки в </w:t>
      </w:r>
      <w:r>
        <w:t xml:space="preserve">учреждение </w:t>
      </w:r>
      <w:r w:rsidRPr="00154636">
        <w:t>не поступали.</w:t>
      </w:r>
    </w:p>
    <w:p w:rsidR="00D451BC" w:rsidRDefault="00D451BC" w:rsidP="00B42A0A">
      <w:pPr>
        <w:autoSpaceDE w:val="0"/>
        <w:autoSpaceDN w:val="0"/>
        <w:adjustRightInd w:val="0"/>
        <w:spacing w:line="360" w:lineRule="auto"/>
        <w:ind w:firstLine="720"/>
        <w:jc w:val="both"/>
        <w:outlineLvl w:val="1"/>
      </w:pPr>
      <w:r>
        <w:rPr>
          <w:rFonts w:eastAsia="Batang"/>
          <w:color w:val="000000"/>
        </w:rPr>
        <w:lastRenderedPageBreak/>
        <w:t>Р</w:t>
      </w:r>
      <w:r w:rsidRPr="00FC7941">
        <w:rPr>
          <w:rFonts w:eastAsia="Batang"/>
          <w:color w:val="000000"/>
        </w:rPr>
        <w:t xml:space="preserve">езультаты контрольного мероприятия показали </w:t>
      </w:r>
      <w:r>
        <w:rPr>
          <w:rFonts w:eastAsia="Batang"/>
          <w:color w:val="000000"/>
        </w:rPr>
        <w:t>н</w:t>
      </w:r>
      <w:r>
        <w:t>еобходимость:</w:t>
      </w:r>
    </w:p>
    <w:p w:rsidR="00D451BC" w:rsidRDefault="00D451BC" w:rsidP="00B42A0A">
      <w:pPr>
        <w:autoSpaceDE w:val="0"/>
        <w:autoSpaceDN w:val="0"/>
        <w:adjustRightInd w:val="0"/>
        <w:spacing w:line="360" w:lineRule="auto"/>
        <w:jc w:val="both"/>
        <w:outlineLvl w:val="1"/>
      </w:pPr>
      <w:r>
        <w:t>- внесения соответствующих изменений в нормативные правовые акты и иные распорядительные документы</w:t>
      </w:r>
      <w:r w:rsidRPr="00C20CFE">
        <w:t xml:space="preserve"> </w:t>
      </w:r>
      <w:r>
        <w:t>Томской области по совершенствованию порядка организации и обеспечения отдыха и оздоровления детей;</w:t>
      </w:r>
    </w:p>
    <w:p w:rsidR="00D451BC" w:rsidRDefault="00D451BC" w:rsidP="00B42A0A">
      <w:pPr>
        <w:autoSpaceDE w:val="0"/>
        <w:autoSpaceDN w:val="0"/>
        <w:adjustRightInd w:val="0"/>
        <w:spacing w:line="360" w:lineRule="auto"/>
        <w:jc w:val="both"/>
        <w:outlineLvl w:val="1"/>
      </w:pPr>
      <w:r>
        <w:t>- принятия административного регламента по предоставлению государственной услуги «</w:t>
      </w:r>
      <w:r w:rsidRPr="002E6D79">
        <w:t>предоставление путевок в детские санатории и санаторные оздоровительные лагеря круглогодичного действия</w:t>
      </w:r>
      <w:r>
        <w:t>»;</w:t>
      </w:r>
    </w:p>
    <w:p w:rsidR="00D451BC" w:rsidRPr="00FC7941" w:rsidRDefault="00D451BC" w:rsidP="00B42A0A">
      <w:pPr>
        <w:autoSpaceDE w:val="0"/>
        <w:autoSpaceDN w:val="0"/>
        <w:adjustRightInd w:val="0"/>
        <w:spacing w:line="360" w:lineRule="auto"/>
        <w:jc w:val="both"/>
        <w:outlineLvl w:val="1"/>
      </w:pPr>
      <w:r>
        <w:t xml:space="preserve">- создания </w:t>
      </w:r>
      <w:r w:rsidRPr="0066284F">
        <w:t>един</w:t>
      </w:r>
      <w:r>
        <w:t>ой</w:t>
      </w:r>
      <w:r w:rsidRPr="0066284F">
        <w:t xml:space="preserve"> баз</w:t>
      </w:r>
      <w:r>
        <w:t>ы</w:t>
      </w:r>
      <w:r w:rsidRPr="0066284F">
        <w:t xml:space="preserve"> детей, получивших путевки на санаторно-курортное лечение, и детей, родители (законные представители) которых получили денежную компенсацию стоимости путевки</w:t>
      </w:r>
      <w:r>
        <w:t xml:space="preserve">. </w:t>
      </w:r>
    </w:p>
    <w:p w:rsidR="00D451BC" w:rsidRDefault="00D451BC" w:rsidP="00B42A0A">
      <w:pPr>
        <w:autoSpaceDE w:val="0"/>
        <w:autoSpaceDN w:val="0"/>
        <w:adjustRightInd w:val="0"/>
        <w:spacing w:line="360" w:lineRule="auto"/>
        <w:ind w:firstLine="720"/>
        <w:jc w:val="both"/>
        <w:rPr>
          <w:sz w:val="25"/>
          <w:szCs w:val="25"/>
        </w:rPr>
      </w:pPr>
    </w:p>
    <w:p w:rsidR="00D451BC" w:rsidRPr="00E47F98" w:rsidRDefault="00D451BC" w:rsidP="00B42A0A">
      <w:pPr>
        <w:tabs>
          <w:tab w:val="left" w:pos="1134"/>
        </w:tabs>
        <w:spacing w:line="360" w:lineRule="auto"/>
        <w:ind w:firstLine="720"/>
        <w:jc w:val="both"/>
        <w:rPr>
          <w:rFonts w:eastAsia="Batang"/>
          <w:color w:val="000000"/>
        </w:rPr>
      </w:pPr>
      <w:r>
        <w:rPr>
          <w:rFonts w:eastAsia="Batang"/>
          <w:color w:val="000000"/>
        </w:rPr>
        <w:t>Дополнительные сведения.</w:t>
      </w:r>
    </w:p>
    <w:p w:rsidR="00D451BC" w:rsidRPr="00E47F98" w:rsidRDefault="00D451BC" w:rsidP="00B42A0A">
      <w:pPr>
        <w:tabs>
          <w:tab w:val="left" w:pos="1134"/>
        </w:tabs>
        <w:spacing w:line="360" w:lineRule="auto"/>
        <w:ind w:firstLine="720"/>
        <w:jc w:val="both"/>
        <w:rPr>
          <w:rFonts w:eastAsia="Batang"/>
          <w:color w:val="000000"/>
        </w:rPr>
      </w:pPr>
      <w:r w:rsidRPr="00E47F98">
        <w:rPr>
          <w:rFonts w:eastAsia="Batang"/>
          <w:color w:val="000000"/>
        </w:rPr>
        <w:t xml:space="preserve">По результатам контрольного мероприятия </w:t>
      </w:r>
      <w:r>
        <w:rPr>
          <w:rFonts w:eastAsia="Batang"/>
          <w:color w:val="000000"/>
        </w:rPr>
        <w:t xml:space="preserve">Департаментом по вопросам семьи и детей Томской области </w:t>
      </w:r>
      <w:r w:rsidRPr="00E47F98">
        <w:rPr>
          <w:rFonts w:eastAsia="Batang"/>
          <w:color w:val="000000"/>
        </w:rPr>
        <w:t xml:space="preserve">представлены пояснения и </w:t>
      </w:r>
      <w:r>
        <w:rPr>
          <w:rFonts w:eastAsia="Batang"/>
          <w:color w:val="000000"/>
        </w:rPr>
        <w:t xml:space="preserve">замечания. Из представленных пояснений следует, что ряд нарушений и недостатков связан с тем, что исполнение полномочий по организации и обеспечению отдыха и оздоровления детей, переданных из Фонда социального страхования субъектам РФ с 2010 года, возложено на Департамент, однако для исполнения полномочий штатные единицы выделены не были. Пояснения и замечания </w:t>
      </w:r>
      <w:r w:rsidRPr="00E47F98">
        <w:rPr>
          <w:rFonts w:eastAsia="Batang"/>
          <w:color w:val="000000"/>
        </w:rPr>
        <w:t>рассмотрены и учтены при составлении данного отчета</w:t>
      </w:r>
      <w:r>
        <w:rPr>
          <w:rFonts w:eastAsia="Batang"/>
          <w:color w:val="000000"/>
        </w:rPr>
        <w:t xml:space="preserve">, на замечания дано заключение о признании их </w:t>
      </w:r>
      <w:proofErr w:type="gramStart"/>
      <w:r>
        <w:rPr>
          <w:rFonts w:eastAsia="Batang"/>
          <w:color w:val="000000"/>
        </w:rPr>
        <w:t>необоснованными</w:t>
      </w:r>
      <w:proofErr w:type="gramEnd"/>
      <w:r w:rsidRPr="00E47F98">
        <w:rPr>
          <w:rFonts w:eastAsia="Batang"/>
          <w:color w:val="000000"/>
        </w:rPr>
        <w:t xml:space="preserve">. </w:t>
      </w:r>
    </w:p>
    <w:p w:rsidR="00D451BC" w:rsidRPr="00E47F98" w:rsidRDefault="00D451BC" w:rsidP="00B42A0A">
      <w:pPr>
        <w:tabs>
          <w:tab w:val="left" w:pos="1134"/>
        </w:tabs>
        <w:spacing w:line="360" w:lineRule="auto"/>
        <w:ind w:firstLine="720"/>
        <w:jc w:val="both"/>
        <w:rPr>
          <w:rFonts w:eastAsia="Batang"/>
          <w:color w:val="000000"/>
        </w:rPr>
      </w:pPr>
      <w:r w:rsidRPr="00E47F98">
        <w:rPr>
          <w:rFonts w:eastAsia="Batang"/>
          <w:color w:val="000000"/>
        </w:rPr>
        <w:t xml:space="preserve">В соответствии с Законом Томской области от 09.08.2011 №177-ОЗ «О Контрольно-счетной палате Томской области» </w:t>
      </w:r>
      <w:r>
        <w:rPr>
          <w:rFonts w:eastAsia="Batang"/>
          <w:color w:val="000000"/>
        </w:rPr>
        <w:t xml:space="preserve">начальнику Департамента по вопросам семьи и детей Томской области </w:t>
      </w:r>
      <w:r w:rsidRPr="00E47F98">
        <w:rPr>
          <w:rFonts w:eastAsia="Batang"/>
          <w:color w:val="000000"/>
        </w:rPr>
        <w:t>направлен</w:t>
      </w:r>
      <w:r>
        <w:rPr>
          <w:rFonts w:eastAsia="Batang"/>
          <w:color w:val="000000"/>
        </w:rPr>
        <w:t>о п</w:t>
      </w:r>
      <w:r w:rsidRPr="00E47F98">
        <w:rPr>
          <w:rFonts w:eastAsia="Batang"/>
          <w:color w:val="000000"/>
        </w:rPr>
        <w:t>редставлени</w:t>
      </w:r>
      <w:r>
        <w:rPr>
          <w:rFonts w:eastAsia="Batang"/>
          <w:color w:val="000000"/>
        </w:rPr>
        <w:t>е</w:t>
      </w:r>
      <w:r w:rsidRPr="00E47F98">
        <w:rPr>
          <w:rFonts w:eastAsia="Batang"/>
          <w:color w:val="000000"/>
        </w:rPr>
        <w:t xml:space="preserve"> о принятии соответствующих мер по устранению выявленных нарушений. </w:t>
      </w:r>
    </w:p>
    <w:p w:rsidR="00D451BC" w:rsidRDefault="00D451BC" w:rsidP="00B42A0A">
      <w:pPr>
        <w:tabs>
          <w:tab w:val="left" w:pos="1134"/>
        </w:tabs>
        <w:spacing w:line="360" w:lineRule="auto"/>
        <w:ind w:firstLine="720"/>
        <w:jc w:val="both"/>
        <w:rPr>
          <w:rFonts w:eastAsia="Batang"/>
          <w:color w:val="000000"/>
        </w:rPr>
      </w:pPr>
    </w:p>
    <w:p w:rsidR="001C4322" w:rsidRDefault="008A55F6" w:rsidP="00B42A0A">
      <w:pPr>
        <w:tabs>
          <w:tab w:val="left" w:pos="1134"/>
        </w:tabs>
        <w:spacing w:line="360" w:lineRule="auto"/>
        <w:ind w:firstLine="720"/>
        <w:jc w:val="both"/>
        <w:rPr>
          <w:rFonts w:eastAsia="Batang"/>
          <w:b/>
          <w:color w:val="000000"/>
        </w:rPr>
      </w:pPr>
      <w:r w:rsidRPr="008A55F6">
        <w:rPr>
          <w:rFonts w:eastAsia="Batang"/>
          <w:b/>
          <w:color w:val="000000"/>
        </w:rPr>
        <w:t>ПОСЛЕ ПРОВЕРКИ</w:t>
      </w:r>
    </w:p>
    <w:p w:rsidR="008A55F6" w:rsidRPr="008A55F6" w:rsidRDefault="008A55F6" w:rsidP="00B42A0A">
      <w:pPr>
        <w:tabs>
          <w:tab w:val="left" w:pos="1134"/>
        </w:tabs>
        <w:spacing w:line="360" w:lineRule="auto"/>
        <w:ind w:firstLine="720"/>
        <w:jc w:val="both"/>
        <w:rPr>
          <w:rFonts w:eastAsia="Batang"/>
          <w:b/>
          <w:color w:val="000000"/>
        </w:rPr>
      </w:pPr>
    </w:p>
    <w:p w:rsidR="0085589B" w:rsidRPr="0085589B" w:rsidRDefault="0085589B" w:rsidP="00B42A0A">
      <w:pPr>
        <w:pStyle w:val="16"/>
        <w:numPr>
          <w:ilvl w:val="0"/>
          <w:numId w:val="7"/>
        </w:numPr>
        <w:shd w:val="clear" w:color="auto" w:fill="auto"/>
        <w:spacing w:line="360" w:lineRule="auto"/>
        <w:rPr>
          <w:b/>
          <w:sz w:val="24"/>
          <w:szCs w:val="24"/>
        </w:rPr>
      </w:pPr>
      <w:r w:rsidRPr="0085589B">
        <w:rPr>
          <w:b/>
          <w:sz w:val="24"/>
          <w:szCs w:val="24"/>
        </w:rPr>
        <w:t xml:space="preserve">Из письма (№5020 от 28.11.2013) начальника Департамента по вопросам семьи и детей Томской области О. КРАВЧЕНКО: </w:t>
      </w:r>
    </w:p>
    <w:p w:rsidR="0085589B" w:rsidRPr="0085589B" w:rsidRDefault="0085589B" w:rsidP="00B42A0A">
      <w:pPr>
        <w:pStyle w:val="16"/>
        <w:shd w:val="clear" w:color="auto" w:fill="auto"/>
        <w:spacing w:line="360" w:lineRule="auto"/>
        <w:rPr>
          <w:sz w:val="24"/>
          <w:szCs w:val="24"/>
        </w:rPr>
      </w:pPr>
    </w:p>
    <w:p w:rsidR="0085589B" w:rsidRPr="0085589B" w:rsidRDefault="0085589B" w:rsidP="00B42A0A">
      <w:pPr>
        <w:pStyle w:val="16"/>
        <w:shd w:val="clear" w:color="auto" w:fill="auto"/>
        <w:spacing w:line="360" w:lineRule="auto"/>
        <w:ind w:firstLine="360"/>
        <w:rPr>
          <w:sz w:val="24"/>
          <w:szCs w:val="24"/>
        </w:rPr>
      </w:pPr>
      <w:r w:rsidRPr="0085589B">
        <w:rPr>
          <w:sz w:val="24"/>
          <w:szCs w:val="24"/>
        </w:rPr>
        <w:t>«Рассмотрев представление по результатам контрольного мероприятия «Проверка законности и результативности использования средств областного бюджета, выделенных на мероприятия по проведению оздоровительной  кампаний детей (выборочно)» от 30.10.2013 года, Департамент по вопросам семьи и детей Томской области сообщает.</w:t>
      </w:r>
    </w:p>
    <w:p w:rsidR="0085589B" w:rsidRPr="0085589B" w:rsidRDefault="0085589B" w:rsidP="00B42A0A">
      <w:pPr>
        <w:pStyle w:val="16"/>
        <w:shd w:val="clear" w:color="auto" w:fill="auto"/>
        <w:spacing w:line="360" w:lineRule="auto"/>
        <w:rPr>
          <w:sz w:val="24"/>
          <w:szCs w:val="24"/>
        </w:rPr>
      </w:pPr>
    </w:p>
    <w:p w:rsidR="0085589B" w:rsidRPr="0085589B" w:rsidRDefault="0085589B" w:rsidP="00B42A0A">
      <w:pPr>
        <w:pStyle w:val="16"/>
        <w:shd w:val="clear" w:color="auto" w:fill="auto"/>
        <w:spacing w:line="360" w:lineRule="auto"/>
        <w:ind w:firstLine="360"/>
        <w:rPr>
          <w:sz w:val="24"/>
          <w:szCs w:val="24"/>
        </w:rPr>
      </w:pPr>
      <w:r w:rsidRPr="0085589B">
        <w:rPr>
          <w:sz w:val="24"/>
          <w:szCs w:val="24"/>
        </w:rPr>
        <w:lastRenderedPageBreak/>
        <w:t>По пункту 1 предложений, изложенных в представлении:</w:t>
      </w:r>
    </w:p>
    <w:p w:rsidR="0085589B" w:rsidRPr="0085589B" w:rsidRDefault="0085589B" w:rsidP="00B42A0A">
      <w:pPr>
        <w:pStyle w:val="16"/>
        <w:shd w:val="clear" w:color="auto" w:fill="auto"/>
        <w:spacing w:line="360" w:lineRule="auto"/>
        <w:ind w:firstLine="360"/>
        <w:rPr>
          <w:sz w:val="24"/>
          <w:szCs w:val="24"/>
        </w:rPr>
      </w:pPr>
      <w:r w:rsidRPr="0085589B">
        <w:rPr>
          <w:sz w:val="24"/>
          <w:szCs w:val="24"/>
        </w:rPr>
        <w:t xml:space="preserve">Департаментом принято решение до 1 марта 2014 года провести работу по внесению соответствующих изменений в распоряжение Администрации Томской области от 16.05.2013 года №393-ра и утверждению административного </w:t>
      </w:r>
      <w:r w:rsidR="00A03645">
        <w:rPr>
          <w:sz w:val="24"/>
          <w:szCs w:val="24"/>
        </w:rPr>
        <w:t>Р</w:t>
      </w:r>
      <w:r w:rsidRPr="0085589B">
        <w:rPr>
          <w:sz w:val="24"/>
          <w:szCs w:val="24"/>
        </w:rPr>
        <w:t>егламента предоставления государственной услуги «Предоставление за счет средств областного бюджета путевок в детские санатории и санаторные оздоровительные лагеря круглогодичного действия».</w:t>
      </w:r>
    </w:p>
    <w:p w:rsidR="0085589B" w:rsidRPr="0085589B" w:rsidRDefault="0085589B" w:rsidP="00B42A0A">
      <w:pPr>
        <w:pStyle w:val="16"/>
        <w:shd w:val="clear" w:color="auto" w:fill="auto"/>
        <w:spacing w:line="360" w:lineRule="auto"/>
        <w:rPr>
          <w:sz w:val="24"/>
          <w:szCs w:val="24"/>
        </w:rPr>
      </w:pPr>
    </w:p>
    <w:p w:rsidR="0085589B" w:rsidRPr="0085589B" w:rsidRDefault="0085589B" w:rsidP="00B42A0A">
      <w:pPr>
        <w:pStyle w:val="16"/>
        <w:shd w:val="clear" w:color="auto" w:fill="auto"/>
        <w:spacing w:line="360" w:lineRule="auto"/>
        <w:ind w:firstLine="708"/>
        <w:rPr>
          <w:sz w:val="24"/>
          <w:szCs w:val="24"/>
        </w:rPr>
      </w:pPr>
      <w:r w:rsidRPr="0085589B">
        <w:rPr>
          <w:sz w:val="24"/>
          <w:szCs w:val="24"/>
        </w:rPr>
        <w:t>По пункту 2 предложений, изложенных в представлени</w:t>
      </w:r>
      <w:r w:rsidR="00A03645">
        <w:rPr>
          <w:sz w:val="24"/>
          <w:szCs w:val="24"/>
        </w:rPr>
        <w:t>и</w:t>
      </w:r>
      <w:r w:rsidRPr="0085589B">
        <w:rPr>
          <w:sz w:val="24"/>
          <w:szCs w:val="24"/>
        </w:rPr>
        <w:t>:</w:t>
      </w:r>
    </w:p>
    <w:p w:rsidR="0085589B" w:rsidRPr="0085589B" w:rsidRDefault="0085589B" w:rsidP="00B42A0A">
      <w:pPr>
        <w:pStyle w:val="16"/>
        <w:shd w:val="clear" w:color="auto" w:fill="auto"/>
        <w:spacing w:line="360" w:lineRule="auto"/>
        <w:ind w:firstLine="708"/>
        <w:rPr>
          <w:sz w:val="24"/>
          <w:szCs w:val="24"/>
        </w:rPr>
      </w:pPr>
      <w:proofErr w:type="gramStart"/>
      <w:r w:rsidRPr="0085589B">
        <w:rPr>
          <w:sz w:val="24"/>
          <w:szCs w:val="24"/>
        </w:rPr>
        <w:t>В 2013 году первоначальную оплату по государственным контрактам на оказание услуг по санаторно-курортному лечению детей Томской области Департамент осуществляет в размере 70% от полной стоимости контракта, что соответствует минимальному размеру бюджетной обеспеченности путевок для детей, нуждающихся в санаторно-курортном лечении, за счет средств областного бюджета (пункт 3 постановления Администрации Томской области от 22.02.2011 №46а).</w:t>
      </w:r>
      <w:proofErr w:type="gramEnd"/>
      <w:r w:rsidRPr="0085589B">
        <w:rPr>
          <w:sz w:val="24"/>
          <w:szCs w:val="24"/>
        </w:rPr>
        <w:t xml:space="preserve"> Окончательные расчеты с поставщиком услуг проводятся по итогам реализации контрактов с учётом доли родительской платы, что исключает отвлечение бюджетных средств. Высвобождающиеся средства вновь направляются на оказание данных услуг.</w:t>
      </w:r>
    </w:p>
    <w:p w:rsidR="0085589B" w:rsidRPr="0085589B" w:rsidRDefault="0085589B" w:rsidP="00B42A0A">
      <w:pPr>
        <w:pStyle w:val="16"/>
        <w:shd w:val="clear" w:color="auto" w:fill="auto"/>
        <w:spacing w:line="360" w:lineRule="auto"/>
        <w:ind w:firstLine="708"/>
        <w:rPr>
          <w:sz w:val="24"/>
          <w:szCs w:val="24"/>
        </w:rPr>
      </w:pPr>
      <w:r w:rsidRPr="0085589B">
        <w:rPr>
          <w:sz w:val="24"/>
          <w:szCs w:val="24"/>
        </w:rPr>
        <w:t>Указанная схема будет использована и в дальнейшем.</w:t>
      </w:r>
      <w:r w:rsidR="00A03645">
        <w:rPr>
          <w:sz w:val="24"/>
          <w:szCs w:val="24"/>
        </w:rPr>
        <w:t xml:space="preserve"> </w:t>
      </w:r>
    </w:p>
    <w:p w:rsidR="0085589B" w:rsidRPr="0085589B" w:rsidRDefault="0085589B" w:rsidP="00B42A0A">
      <w:pPr>
        <w:pStyle w:val="16"/>
        <w:shd w:val="clear" w:color="auto" w:fill="auto"/>
        <w:spacing w:line="360" w:lineRule="auto"/>
        <w:rPr>
          <w:sz w:val="24"/>
          <w:szCs w:val="24"/>
        </w:rPr>
      </w:pPr>
    </w:p>
    <w:p w:rsidR="0085589B" w:rsidRPr="0085589B" w:rsidRDefault="0085589B" w:rsidP="00B42A0A">
      <w:pPr>
        <w:pStyle w:val="16"/>
        <w:shd w:val="clear" w:color="auto" w:fill="auto"/>
        <w:spacing w:line="360" w:lineRule="auto"/>
        <w:ind w:firstLine="708"/>
        <w:rPr>
          <w:sz w:val="24"/>
          <w:szCs w:val="24"/>
        </w:rPr>
      </w:pPr>
      <w:r w:rsidRPr="0085589B">
        <w:rPr>
          <w:sz w:val="24"/>
          <w:szCs w:val="24"/>
        </w:rPr>
        <w:t>По пункту 3 предложений, изложенных в представлении:</w:t>
      </w:r>
    </w:p>
    <w:p w:rsidR="0085589B" w:rsidRPr="0085589B" w:rsidRDefault="0085589B" w:rsidP="00B42A0A">
      <w:pPr>
        <w:pStyle w:val="16"/>
        <w:shd w:val="clear" w:color="auto" w:fill="auto"/>
        <w:spacing w:line="360" w:lineRule="auto"/>
        <w:ind w:firstLine="708"/>
        <w:rPr>
          <w:sz w:val="24"/>
          <w:szCs w:val="24"/>
        </w:rPr>
      </w:pPr>
      <w:proofErr w:type="gramStart"/>
      <w:r w:rsidRPr="0085589B">
        <w:rPr>
          <w:sz w:val="24"/>
          <w:szCs w:val="24"/>
        </w:rPr>
        <w:t>В целях обеспечения выполнения требований по предоставлению денежной компенсации не чаще одного раза в календарный год при условии, что в соответствующем году ребенку, на которого родителем (законным представителем) она запрашивается, не предоставлялась путевка в детский санаторий или санаторный оздоровительный лагерь круглогодичного действия, приобретенная за счет средств федерального или областного бюджетов, Департамент по Томской области проводит работу по ведению единого реестра</w:t>
      </w:r>
      <w:proofErr w:type="gramEnd"/>
      <w:r w:rsidRPr="0085589B">
        <w:rPr>
          <w:sz w:val="24"/>
          <w:szCs w:val="24"/>
        </w:rPr>
        <w:t xml:space="preserve"> лиц, получивших путевку в учреждения данного типа либо денежную компенсацию (далее - реестр).</w:t>
      </w:r>
    </w:p>
    <w:p w:rsidR="0085589B" w:rsidRPr="0085589B" w:rsidRDefault="0085589B" w:rsidP="00B42A0A">
      <w:pPr>
        <w:pStyle w:val="16"/>
        <w:shd w:val="clear" w:color="auto" w:fill="auto"/>
        <w:spacing w:line="360" w:lineRule="auto"/>
        <w:ind w:firstLine="708"/>
        <w:rPr>
          <w:sz w:val="24"/>
          <w:szCs w:val="24"/>
        </w:rPr>
      </w:pPr>
      <w:proofErr w:type="gramStart"/>
      <w:r w:rsidRPr="0085589B">
        <w:rPr>
          <w:sz w:val="24"/>
          <w:szCs w:val="24"/>
        </w:rPr>
        <w:t>Подготовлен и проходит согласование совместный приказ Департамента по вопросам семьи и детей Томской области и Департамента здравоохранения Томской области, в соответствии с которым пункт 15 Порядка организации отдыха и оздоровления детей в детских санаториях и санаторных оздоровительных лагерях круглогодичного действия, утвержденного совместным приказом Департамента по вопросам семьи и детей Томской области и Департамента здравоохранения Томской области от 30.03.2011 г. № 135</w:t>
      </w:r>
      <w:proofErr w:type="gramEnd"/>
      <w:r w:rsidRPr="0085589B">
        <w:rPr>
          <w:sz w:val="24"/>
          <w:szCs w:val="24"/>
        </w:rPr>
        <w:t xml:space="preserve">/89/1—п «О порядке организации оздоровления детей в детских санаториях и санаторных </w:t>
      </w:r>
      <w:r w:rsidRPr="0085589B">
        <w:rPr>
          <w:sz w:val="24"/>
          <w:szCs w:val="24"/>
        </w:rPr>
        <w:lastRenderedPageBreak/>
        <w:t>оздоровительных лагерях круглогодичного действия»  дополняется абзацем, определяющим порядок передачи детскими учреждениями здравоохранения, иными уполномоченными организациями сведений о выданной путевке в Департамент по вопросам семьи и детей Томской области для последующего ведения единого реестра.</w:t>
      </w:r>
    </w:p>
    <w:p w:rsidR="0085589B" w:rsidRPr="0085589B" w:rsidRDefault="0085589B" w:rsidP="00B42A0A">
      <w:pPr>
        <w:pStyle w:val="16"/>
        <w:shd w:val="clear" w:color="auto" w:fill="auto"/>
        <w:spacing w:line="360" w:lineRule="auto"/>
        <w:rPr>
          <w:sz w:val="24"/>
          <w:szCs w:val="24"/>
        </w:rPr>
      </w:pPr>
    </w:p>
    <w:p w:rsidR="0085589B" w:rsidRPr="0085589B" w:rsidRDefault="0085589B" w:rsidP="00B42A0A">
      <w:pPr>
        <w:pStyle w:val="16"/>
        <w:shd w:val="clear" w:color="auto" w:fill="auto"/>
        <w:spacing w:line="360" w:lineRule="auto"/>
        <w:ind w:firstLine="708"/>
        <w:rPr>
          <w:sz w:val="24"/>
          <w:szCs w:val="24"/>
        </w:rPr>
      </w:pPr>
      <w:r w:rsidRPr="0085589B">
        <w:rPr>
          <w:sz w:val="24"/>
          <w:szCs w:val="24"/>
        </w:rPr>
        <w:t>По пунктам 4 и 5 предложений, изложенных в представлении:</w:t>
      </w:r>
    </w:p>
    <w:p w:rsidR="0085589B" w:rsidRDefault="0085589B" w:rsidP="00B42A0A">
      <w:pPr>
        <w:pStyle w:val="16"/>
        <w:shd w:val="clear" w:color="auto" w:fill="auto"/>
        <w:spacing w:line="360" w:lineRule="auto"/>
        <w:ind w:firstLine="708"/>
        <w:rPr>
          <w:sz w:val="24"/>
          <w:szCs w:val="24"/>
        </w:rPr>
      </w:pPr>
      <w:proofErr w:type="gramStart"/>
      <w:r w:rsidRPr="0085589B">
        <w:rPr>
          <w:sz w:val="24"/>
          <w:szCs w:val="24"/>
        </w:rPr>
        <w:t xml:space="preserve">Подготовлен и проходит согласование совместный приказ Департамента по </w:t>
      </w:r>
      <w:r>
        <w:rPr>
          <w:sz w:val="24"/>
          <w:szCs w:val="24"/>
        </w:rPr>
        <w:t xml:space="preserve">вопросам </w:t>
      </w:r>
      <w:r w:rsidRPr="0085589B">
        <w:rPr>
          <w:sz w:val="24"/>
          <w:szCs w:val="24"/>
        </w:rPr>
        <w:t>семьи и детей Томской области и Департамента здравоохранения Томской области, в соответствии с которым в пункт 5 Порядка организации отдыха и оздоровления детей в детских санаториях и санаторных оздоровительных лагерях круглогодичного действия, утвержденного приказом № 135/89/1—п, вносятся изменения, устанавливающие право детей в возрасте от 4 лет на санаторно-курортное лечение по</w:t>
      </w:r>
      <w:proofErr w:type="gramEnd"/>
      <w:r w:rsidRPr="0085589B">
        <w:rPr>
          <w:sz w:val="24"/>
          <w:szCs w:val="24"/>
        </w:rPr>
        <w:t xml:space="preserve"> путевкам, предоставляемым Департаментом, а также порядок установления факта отнесения ребенка к категории детей, находящихся в трудной жизненной ситуации.</w:t>
      </w:r>
    </w:p>
    <w:p w:rsidR="00A03645" w:rsidRPr="0085589B" w:rsidRDefault="00A03645" w:rsidP="00B42A0A">
      <w:pPr>
        <w:pStyle w:val="16"/>
        <w:shd w:val="clear" w:color="auto" w:fill="auto"/>
        <w:spacing w:line="360" w:lineRule="auto"/>
        <w:ind w:firstLine="708"/>
        <w:rPr>
          <w:sz w:val="24"/>
          <w:szCs w:val="24"/>
        </w:rPr>
      </w:pPr>
    </w:p>
    <w:p w:rsidR="0085589B" w:rsidRDefault="0085589B" w:rsidP="00B42A0A">
      <w:pPr>
        <w:pStyle w:val="16"/>
        <w:shd w:val="clear" w:color="auto" w:fill="auto"/>
        <w:spacing w:line="360" w:lineRule="auto"/>
        <w:ind w:firstLine="708"/>
        <w:rPr>
          <w:sz w:val="24"/>
          <w:szCs w:val="24"/>
        </w:rPr>
      </w:pPr>
      <w:r w:rsidRPr="0085589B">
        <w:rPr>
          <w:sz w:val="24"/>
          <w:szCs w:val="24"/>
        </w:rPr>
        <w:t>Пункты 6,12,15 предложений, изложенных в представлении, приняты к исполнению.</w:t>
      </w:r>
    </w:p>
    <w:p w:rsidR="0085589B" w:rsidRPr="0085589B" w:rsidRDefault="0085589B" w:rsidP="00B42A0A">
      <w:pPr>
        <w:pStyle w:val="16"/>
        <w:shd w:val="clear" w:color="auto" w:fill="auto"/>
        <w:spacing w:line="360" w:lineRule="auto"/>
        <w:rPr>
          <w:sz w:val="24"/>
          <w:szCs w:val="24"/>
        </w:rPr>
      </w:pPr>
    </w:p>
    <w:p w:rsidR="0085589B" w:rsidRDefault="0085589B" w:rsidP="00B42A0A">
      <w:pPr>
        <w:pStyle w:val="16"/>
        <w:shd w:val="clear" w:color="auto" w:fill="auto"/>
        <w:spacing w:line="360" w:lineRule="auto"/>
        <w:ind w:firstLine="708"/>
        <w:rPr>
          <w:sz w:val="24"/>
          <w:szCs w:val="24"/>
        </w:rPr>
      </w:pPr>
      <w:r w:rsidRPr="0085589B">
        <w:rPr>
          <w:sz w:val="24"/>
          <w:szCs w:val="24"/>
        </w:rPr>
        <w:t>По пункту 7 предложений, изложенных в представлении:</w:t>
      </w:r>
    </w:p>
    <w:p w:rsidR="0085589B" w:rsidRPr="0085589B" w:rsidRDefault="0085589B" w:rsidP="00B42A0A">
      <w:pPr>
        <w:pStyle w:val="16"/>
        <w:shd w:val="clear" w:color="auto" w:fill="auto"/>
        <w:spacing w:line="360" w:lineRule="auto"/>
        <w:ind w:firstLine="708"/>
        <w:rPr>
          <w:sz w:val="24"/>
          <w:szCs w:val="24"/>
        </w:rPr>
      </w:pPr>
      <w:r w:rsidRPr="0085589B">
        <w:rPr>
          <w:sz w:val="24"/>
          <w:szCs w:val="24"/>
        </w:rPr>
        <w:t>Данный пункт принят к исполнению. Передача путевок учреждениям  и организациям для последующего распределения и предоставления получателям (детям) осуществляется при наличии заключенных договоров о сотрудничестве.</w:t>
      </w:r>
    </w:p>
    <w:p w:rsidR="0085589B" w:rsidRDefault="0085589B" w:rsidP="00B42A0A">
      <w:pPr>
        <w:pStyle w:val="16"/>
        <w:shd w:val="clear" w:color="auto" w:fill="auto"/>
        <w:spacing w:line="360" w:lineRule="auto"/>
        <w:ind w:firstLine="708"/>
        <w:rPr>
          <w:sz w:val="24"/>
          <w:szCs w:val="24"/>
        </w:rPr>
      </w:pPr>
      <w:r w:rsidRPr="0085589B">
        <w:rPr>
          <w:sz w:val="24"/>
          <w:szCs w:val="24"/>
        </w:rPr>
        <w:t>Подготовлен порядок учета путевок, который определяет механизм организации учета путевок: приобретение, получение, выдача, списание. В настоящее время документ проходит процедуру согласования и утверждения. Оформление выдачи путевок будет производиться по требованию-</w:t>
      </w:r>
      <w:r w:rsidR="001E24B8">
        <w:rPr>
          <w:sz w:val="24"/>
          <w:szCs w:val="24"/>
        </w:rPr>
        <w:t xml:space="preserve">накладной </w:t>
      </w:r>
      <w:r w:rsidRPr="0085589B">
        <w:rPr>
          <w:sz w:val="24"/>
          <w:szCs w:val="24"/>
        </w:rPr>
        <w:t xml:space="preserve"> согласно доверенности.</w:t>
      </w:r>
    </w:p>
    <w:p w:rsidR="0085589B" w:rsidRPr="0085589B" w:rsidRDefault="00A03645" w:rsidP="00B42A0A">
      <w:pPr>
        <w:pStyle w:val="16"/>
        <w:shd w:val="clear" w:color="auto" w:fill="auto"/>
        <w:spacing w:line="360" w:lineRule="auto"/>
        <w:rPr>
          <w:sz w:val="24"/>
          <w:szCs w:val="24"/>
        </w:rPr>
      </w:pPr>
      <w:r>
        <w:rPr>
          <w:sz w:val="24"/>
          <w:szCs w:val="24"/>
        </w:rPr>
        <w:t xml:space="preserve"> </w:t>
      </w:r>
    </w:p>
    <w:p w:rsidR="0085589B" w:rsidRPr="0085589B" w:rsidRDefault="0085589B" w:rsidP="00B42A0A">
      <w:pPr>
        <w:pStyle w:val="16"/>
        <w:shd w:val="clear" w:color="auto" w:fill="auto"/>
        <w:spacing w:line="360" w:lineRule="auto"/>
        <w:ind w:firstLine="708"/>
        <w:rPr>
          <w:sz w:val="24"/>
          <w:szCs w:val="24"/>
        </w:rPr>
      </w:pPr>
      <w:r w:rsidRPr="0085589B">
        <w:rPr>
          <w:sz w:val="24"/>
          <w:szCs w:val="24"/>
        </w:rPr>
        <w:t>По пункту 8 предложений, изложенных в представлении:</w:t>
      </w:r>
    </w:p>
    <w:p w:rsidR="0085589B" w:rsidRDefault="0085589B" w:rsidP="00B42A0A">
      <w:pPr>
        <w:pStyle w:val="16"/>
        <w:shd w:val="clear" w:color="auto" w:fill="auto"/>
        <w:spacing w:line="360" w:lineRule="auto"/>
        <w:ind w:firstLine="708"/>
        <w:rPr>
          <w:sz w:val="24"/>
          <w:szCs w:val="24"/>
        </w:rPr>
      </w:pPr>
      <w:r w:rsidRPr="0085589B">
        <w:rPr>
          <w:sz w:val="24"/>
          <w:szCs w:val="24"/>
        </w:rPr>
        <w:t>Оформление документов по перераспределению путевок и их последующую передачу оформляются в соответствии с Порядком об учете путевок. Принято к сведению, что при оформлении соответствующих документов не допускать неверного указания наименований организаций, получивших путевки.</w:t>
      </w:r>
    </w:p>
    <w:p w:rsidR="0085589B" w:rsidRPr="0085589B" w:rsidRDefault="0085589B" w:rsidP="00B42A0A">
      <w:pPr>
        <w:pStyle w:val="16"/>
        <w:shd w:val="clear" w:color="auto" w:fill="auto"/>
        <w:spacing w:line="360" w:lineRule="auto"/>
        <w:rPr>
          <w:sz w:val="24"/>
          <w:szCs w:val="24"/>
        </w:rPr>
      </w:pPr>
    </w:p>
    <w:p w:rsidR="0085589B" w:rsidRPr="0085589B" w:rsidRDefault="0085589B" w:rsidP="00B42A0A">
      <w:pPr>
        <w:pStyle w:val="16"/>
        <w:shd w:val="clear" w:color="auto" w:fill="auto"/>
        <w:spacing w:line="360" w:lineRule="auto"/>
        <w:ind w:firstLine="708"/>
        <w:rPr>
          <w:sz w:val="24"/>
          <w:szCs w:val="24"/>
        </w:rPr>
      </w:pPr>
      <w:r w:rsidRPr="0085589B">
        <w:rPr>
          <w:sz w:val="24"/>
          <w:szCs w:val="24"/>
        </w:rPr>
        <w:t>По пункту 9 предложений, изложенных в представлении:</w:t>
      </w:r>
    </w:p>
    <w:p w:rsidR="0085589B" w:rsidRPr="0085589B" w:rsidRDefault="0085589B" w:rsidP="00B42A0A">
      <w:pPr>
        <w:pStyle w:val="16"/>
        <w:shd w:val="clear" w:color="auto" w:fill="auto"/>
        <w:spacing w:line="360" w:lineRule="auto"/>
        <w:ind w:firstLine="708"/>
        <w:rPr>
          <w:sz w:val="24"/>
          <w:szCs w:val="24"/>
        </w:rPr>
      </w:pPr>
      <w:r w:rsidRPr="0085589B">
        <w:rPr>
          <w:sz w:val="24"/>
          <w:szCs w:val="24"/>
        </w:rPr>
        <w:t xml:space="preserve">В ходе рассмотрения совместно с Управлением Федеральной службы по надзору в сфере защиты прав потребителей и благополучия человека по Томской области пункта 9 </w:t>
      </w:r>
      <w:r w:rsidRPr="0085589B">
        <w:rPr>
          <w:sz w:val="24"/>
          <w:szCs w:val="24"/>
        </w:rPr>
        <w:lastRenderedPageBreak/>
        <w:t xml:space="preserve">предложений, изложенных в представлении, установлено, что в санатории-профилактории «Прометей» НПЦ «Полюс» официального закрытия оздоровительной смены, начавшейся 25 июня 2012 года, не было. В настоящее время Департаментом проводятся дополнительные мероприятия по сверке сроков пребывания </w:t>
      </w:r>
      <w:r w:rsidR="000F5A7D">
        <w:rPr>
          <w:sz w:val="24"/>
          <w:szCs w:val="24"/>
        </w:rPr>
        <w:t>д</w:t>
      </w:r>
      <w:r w:rsidRPr="0085589B">
        <w:rPr>
          <w:sz w:val="24"/>
          <w:szCs w:val="24"/>
        </w:rPr>
        <w:t>етей, завершение которых планируется к 10 декабря 2013 года.</w:t>
      </w:r>
    </w:p>
    <w:p w:rsidR="0085589B" w:rsidRPr="0085589B" w:rsidRDefault="0085589B" w:rsidP="00B42A0A">
      <w:pPr>
        <w:pStyle w:val="16"/>
        <w:shd w:val="clear" w:color="auto" w:fill="auto"/>
        <w:spacing w:line="360" w:lineRule="auto"/>
        <w:ind w:firstLine="708"/>
        <w:rPr>
          <w:sz w:val="24"/>
          <w:szCs w:val="24"/>
        </w:rPr>
      </w:pPr>
      <w:r w:rsidRPr="0085589B">
        <w:rPr>
          <w:sz w:val="24"/>
          <w:szCs w:val="24"/>
        </w:rPr>
        <w:t>По пункту 10 предложений, изложенных в представлении:</w:t>
      </w:r>
    </w:p>
    <w:p w:rsidR="0085589B" w:rsidRPr="0085589B" w:rsidRDefault="0085589B" w:rsidP="00B42A0A">
      <w:pPr>
        <w:pStyle w:val="16"/>
        <w:shd w:val="clear" w:color="auto" w:fill="auto"/>
        <w:spacing w:line="360" w:lineRule="auto"/>
        <w:ind w:firstLine="708"/>
        <w:rPr>
          <w:sz w:val="24"/>
          <w:szCs w:val="24"/>
        </w:rPr>
      </w:pPr>
      <w:r w:rsidRPr="0085589B">
        <w:rPr>
          <w:sz w:val="24"/>
          <w:szCs w:val="24"/>
        </w:rPr>
        <w:t>Денежные средства в размере 1911 рублей от ООО «Край» за путевку  и в размере 6006 рублей от ОАО НПЦ «Полюс» за путевку возвращены (платежные поручения № 499 от 21.08.2013 и № 40 от 27.11.2013г).</w:t>
      </w:r>
    </w:p>
    <w:p w:rsidR="0085589B" w:rsidRPr="0085589B" w:rsidRDefault="0085589B" w:rsidP="00B42A0A">
      <w:pPr>
        <w:pStyle w:val="16"/>
        <w:shd w:val="clear" w:color="auto" w:fill="auto"/>
        <w:spacing w:line="360" w:lineRule="auto"/>
        <w:rPr>
          <w:sz w:val="24"/>
          <w:szCs w:val="24"/>
        </w:rPr>
      </w:pPr>
    </w:p>
    <w:p w:rsidR="0085589B" w:rsidRPr="0085589B" w:rsidRDefault="0085589B" w:rsidP="00B42A0A">
      <w:pPr>
        <w:pStyle w:val="16"/>
        <w:shd w:val="clear" w:color="auto" w:fill="auto"/>
        <w:spacing w:line="360" w:lineRule="auto"/>
        <w:ind w:left="1134" w:hanging="426"/>
        <w:rPr>
          <w:sz w:val="24"/>
          <w:szCs w:val="24"/>
        </w:rPr>
      </w:pPr>
      <w:r w:rsidRPr="0085589B">
        <w:rPr>
          <w:sz w:val="24"/>
          <w:szCs w:val="24"/>
        </w:rPr>
        <w:t>По пункту 11 предложений, изложенных в представлении:</w:t>
      </w:r>
    </w:p>
    <w:p w:rsidR="0085589B" w:rsidRPr="0085589B" w:rsidRDefault="0085589B" w:rsidP="00B42A0A">
      <w:pPr>
        <w:pStyle w:val="16"/>
        <w:shd w:val="clear" w:color="auto" w:fill="auto"/>
        <w:spacing w:line="360" w:lineRule="auto"/>
        <w:ind w:right="-56" w:firstLine="708"/>
        <w:rPr>
          <w:sz w:val="24"/>
          <w:szCs w:val="24"/>
        </w:rPr>
      </w:pPr>
      <w:r w:rsidRPr="0085589B">
        <w:rPr>
          <w:sz w:val="24"/>
          <w:szCs w:val="24"/>
        </w:rPr>
        <w:t>Департаментом по вопросам семьи и детей Томской области в ноябре 2013 года проведена сверка расчетов с АНКО «Санаторий-профилакторий №2» по суммам родительской платы, поступившей в санаторий-профилакторий за путевки, приобретенные Департаментом по вопросам семьи и детей Томской области по государственному контракту от 10.05.2012 №1.</w:t>
      </w:r>
    </w:p>
    <w:p w:rsidR="0085589B" w:rsidRPr="0085589B" w:rsidRDefault="0085589B" w:rsidP="00B42A0A">
      <w:pPr>
        <w:pStyle w:val="16"/>
        <w:shd w:val="clear" w:color="auto" w:fill="auto"/>
        <w:spacing w:line="360" w:lineRule="auto"/>
        <w:ind w:firstLine="708"/>
        <w:rPr>
          <w:sz w:val="24"/>
          <w:szCs w:val="24"/>
        </w:rPr>
      </w:pPr>
      <w:r w:rsidRPr="0085589B">
        <w:rPr>
          <w:sz w:val="24"/>
          <w:szCs w:val="24"/>
        </w:rPr>
        <w:t xml:space="preserve">В ходе проверки 460 дел выявлен один факт занижения суммы родительской платы - за путевку в «Санаторий-профилакторий № 2» (заезд: с 15 июля по 04 августа 2012 года). В адрес руководителя данного санатория-профилактория подготовлено письмо о возврате суммы родительской платы в размере 2365,5 рублей на счет Департамента. </w:t>
      </w:r>
    </w:p>
    <w:p w:rsidR="0085589B" w:rsidRDefault="0085589B" w:rsidP="00B42A0A">
      <w:pPr>
        <w:pStyle w:val="16"/>
        <w:shd w:val="clear" w:color="auto" w:fill="auto"/>
        <w:spacing w:line="360" w:lineRule="auto"/>
        <w:ind w:left="1134" w:hanging="426"/>
        <w:rPr>
          <w:sz w:val="24"/>
          <w:szCs w:val="24"/>
        </w:rPr>
      </w:pPr>
      <w:r w:rsidRPr="0085589B">
        <w:rPr>
          <w:sz w:val="24"/>
          <w:szCs w:val="24"/>
        </w:rPr>
        <w:t xml:space="preserve">Сверка расчетов с ООО «Синий Утес» будет проведена в декабре 2013 года. </w:t>
      </w:r>
    </w:p>
    <w:p w:rsidR="000F5A7D" w:rsidRPr="0085589B" w:rsidRDefault="000F5A7D" w:rsidP="00B42A0A">
      <w:pPr>
        <w:pStyle w:val="16"/>
        <w:shd w:val="clear" w:color="auto" w:fill="auto"/>
        <w:spacing w:line="360" w:lineRule="auto"/>
        <w:ind w:left="1134" w:hanging="1134"/>
        <w:rPr>
          <w:sz w:val="24"/>
          <w:szCs w:val="24"/>
        </w:rPr>
      </w:pPr>
    </w:p>
    <w:p w:rsidR="0085589B" w:rsidRPr="0085589B" w:rsidRDefault="0085589B" w:rsidP="00B42A0A">
      <w:pPr>
        <w:pStyle w:val="16"/>
        <w:shd w:val="clear" w:color="auto" w:fill="auto"/>
        <w:spacing w:line="360" w:lineRule="auto"/>
        <w:ind w:firstLine="708"/>
        <w:rPr>
          <w:sz w:val="24"/>
          <w:szCs w:val="24"/>
        </w:rPr>
      </w:pPr>
      <w:r w:rsidRPr="0085589B">
        <w:rPr>
          <w:sz w:val="24"/>
          <w:szCs w:val="24"/>
        </w:rPr>
        <w:t>По пункту 13 предложений, изложенных в представлении:</w:t>
      </w:r>
    </w:p>
    <w:p w:rsidR="0085589B" w:rsidRDefault="0085589B" w:rsidP="00B42A0A">
      <w:pPr>
        <w:pStyle w:val="16"/>
        <w:shd w:val="clear" w:color="auto" w:fill="auto"/>
        <w:spacing w:line="360" w:lineRule="auto"/>
        <w:ind w:firstLine="708"/>
        <w:rPr>
          <w:sz w:val="24"/>
          <w:szCs w:val="24"/>
        </w:rPr>
      </w:pPr>
      <w:r w:rsidRPr="0085589B">
        <w:rPr>
          <w:sz w:val="24"/>
          <w:szCs w:val="24"/>
        </w:rPr>
        <w:t>После подписания распоряжения и утверждения порядка учета путевок в Департаменте будет подготовлено информационное письмо по усилению контроля и учета путевок в подведомственных учреждениях.</w:t>
      </w:r>
    </w:p>
    <w:p w:rsidR="000F5A7D" w:rsidRPr="0085589B" w:rsidRDefault="000F5A7D" w:rsidP="00B42A0A">
      <w:pPr>
        <w:pStyle w:val="16"/>
        <w:shd w:val="clear" w:color="auto" w:fill="auto"/>
        <w:spacing w:line="360" w:lineRule="auto"/>
        <w:rPr>
          <w:sz w:val="24"/>
          <w:szCs w:val="24"/>
        </w:rPr>
      </w:pPr>
    </w:p>
    <w:p w:rsidR="0085589B" w:rsidRPr="0085589B" w:rsidRDefault="0085589B" w:rsidP="00B42A0A">
      <w:pPr>
        <w:pStyle w:val="16"/>
        <w:shd w:val="clear" w:color="auto" w:fill="auto"/>
        <w:spacing w:line="360" w:lineRule="auto"/>
        <w:ind w:firstLine="708"/>
        <w:rPr>
          <w:sz w:val="24"/>
          <w:szCs w:val="24"/>
        </w:rPr>
      </w:pPr>
      <w:r w:rsidRPr="0085589B">
        <w:rPr>
          <w:sz w:val="24"/>
          <w:szCs w:val="24"/>
        </w:rPr>
        <w:t>По пункту 14 предложений, изложенных в представлении:</w:t>
      </w:r>
    </w:p>
    <w:p w:rsidR="0085589B" w:rsidRDefault="0085589B" w:rsidP="00B42A0A">
      <w:pPr>
        <w:pStyle w:val="16"/>
        <w:shd w:val="clear" w:color="auto" w:fill="auto"/>
        <w:spacing w:line="360" w:lineRule="auto"/>
        <w:ind w:firstLine="708"/>
        <w:rPr>
          <w:sz w:val="24"/>
          <w:szCs w:val="24"/>
        </w:rPr>
      </w:pPr>
      <w:r w:rsidRPr="0085589B">
        <w:rPr>
          <w:sz w:val="24"/>
          <w:szCs w:val="24"/>
        </w:rPr>
        <w:t>Принять меры к распределению не использованных на момент контрольного мероприятия двух путевок в ООО «Край» (санаторий «Строитель») общей стоимостью 49,950 тыс. рублей не представляется возможным в связи с тем, что данная организация, находится в стадии ликвидации. На 10 декабря 2013 года назначено слушание по банкротств</w:t>
      </w:r>
      <w:proofErr w:type="gramStart"/>
      <w:r w:rsidRPr="0085589B">
        <w:rPr>
          <w:sz w:val="24"/>
          <w:szCs w:val="24"/>
        </w:rPr>
        <w:t>у ООО</w:t>
      </w:r>
      <w:proofErr w:type="gramEnd"/>
      <w:r w:rsidRPr="0085589B">
        <w:rPr>
          <w:sz w:val="24"/>
          <w:szCs w:val="24"/>
        </w:rPr>
        <w:t xml:space="preserve"> «Край» в Арбитражном суде Томской области, где будет назначен арбитражный управляющий. Депа</w:t>
      </w:r>
      <w:r w:rsidR="001E24B8">
        <w:rPr>
          <w:sz w:val="24"/>
          <w:szCs w:val="24"/>
        </w:rPr>
        <w:t xml:space="preserve">ртаментом направлена претензия </w:t>
      </w:r>
      <w:r w:rsidRPr="0085589B">
        <w:rPr>
          <w:sz w:val="24"/>
          <w:szCs w:val="24"/>
        </w:rPr>
        <w:t xml:space="preserve"> от 14.11.2013</w:t>
      </w:r>
      <w:r w:rsidR="001E24B8">
        <w:rPr>
          <w:sz w:val="24"/>
          <w:szCs w:val="24"/>
        </w:rPr>
        <w:t xml:space="preserve"> </w:t>
      </w:r>
      <w:r w:rsidRPr="0085589B">
        <w:rPr>
          <w:sz w:val="24"/>
          <w:szCs w:val="24"/>
        </w:rPr>
        <w:t>г в адрес руководств</w:t>
      </w:r>
      <w:proofErr w:type="gramStart"/>
      <w:r w:rsidRPr="0085589B">
        <w:rPr>
          <w:sz w:val="24"/>
          <w:szCs w:val="24"/>
        </w:rPr>
        <w:t>а ООО</w:t>
      </w:r>
      <w:proofErr w:type="gramEnd"/>
      <w:r w:rsidRPr="0085589B">
        <w:rPr>
          <w:sz w:val="24"/>
          <w:szCs w:val="24"/>
        </w:rPr>
        <w:t xml:space="preserve"> «Край» по возврату денежных средств.</w:t>
      </w:r>
    </w:p>
    <w:p w:rsidR="000F5A7D" w:rsidRPr="0085589B" w:rsidRDefault="000F5A7D" w:rsidP="00B42A0A">
      <w:pPr>
        <w:pStyle w:val="16"/>
        <w:shd w:val="clear" w:color="auto" w:fill="auto"/>
        <w:spacing w:line="360" w:lineRule="auto"/>
        <w:rPr>
          <w:sz w:val="24"/>
          <w:szCs w:val="24"/>
        </w:rPr>
      </w:pPr>
    </w:p>
    <w:p w:rsidR="0085589B" w:rsidRPr="0085589B" w:rsidRDefault="0085589B" w:rsidP="00B42A0A">
      <w:pPr>
        <w:pStyle w:val="16"/>
        <w:shd w:val="clear" w:color="auto" w:fill="auto"/>
        <w:spacing w:line="360" w:lineRule="auto"/>
        <w:ind w:firstLine="708"/>
        <w:rPr>
          <w:sz w:val="24"/>
          <w:szCs w:val="24"/>
        </w:rPr>
      </w:pPr>
      <w:r w:rsidRPr="0085589B">
        <w:rPr>
          <w:sz w:val="24"/>
          <w:szCs w:val="24"/>
        </w:rPr>
        <w:t>По пункту 16 предложений, изложенных в представлении:</w:t>
      </w:r>
    </w:p>
    <w:p w:rsidR="0085589B" w:rsidRDefault="0085589B" w:rsidP="00B42A0A">
      <w:pPr>
        <w:pStyle w:val="16"/>
        <w:shd w:val="clear" w:color="auto" w:fill="auto"/>
        <w:spacing w:line="360" w:lineRule="auto"/>
        <w:ind w:firstLine="708"/>
        <w:rPr>
          <w:sz w:val="24"/>
          <w:szCs w:val="24"/>
        </w:rPr>
      </w:pPr>
      <w:r w:rsidRPr="0085589B">
        <w:rPr>
          <w:sz w:val="24"/>
          <w:szCs w:val="24"/>
        </w:rPr>
        <w:t>В настоящее время отражение стоимости путевок, приобретенных за счет бюджетных средств за 2013 год, проведено в соответствии с требованиями Инструкции по применению Единого плана счетов бухгалтерского учета, утвержденной приказом Минфина России от 06.12.2010 № 162н.</w:t>
      </w:r>
    </w:p>
    <w:p w:rsidR="000F5A7D" w:rsidRPr="0085589B" w:rsidRDefault="000F5A7D" w:rsidP="00B42A0A">
      <w:pPr>
        <w:pStyle w:val="16"/>
        <w:shd w:val="clear" w:color="auto" w:fill="auto"/>
        <w:spacing w:line="360" w:lineRule="auto"/>
        <w:rPr>
          <w:sz w:val="24"/>
          <w:szCs w:val="24"/>
        </w:rPr>
      </w:pPr>
    </w:p>
    <w:p w:rsidR="0085589B" w:rsidRPr="0085589B" w:rsidRDefault="0085589B" w:rsidP="00B42A0A">
      <w:pPr>
        <w:pStyle w:val="16"/>
        <w:shd w:val="clear" w:color="auto" w:fill="auto"/>
        <w:spacing w:line="360" w:lineRule="auto"/>
        <w:ind w:firstLine="708"/>
        <w:rPr>
          <w:sz w:val="24"/>
          <w:szCs w:val="24"/>
        </w:rPr>
      </w:pPr>
      <w:r w:rsidRPr="0085589B">
        <w:rPr>
          <w:sz w:val="24"/>
          <w:szCs w:val="24"/>
        </w:rPr>
        <w:t>По пункту 17 предложений, изложенных в представлении:</w:t>
      </w:r>
    </w:p>
    <w:p w:rsidR="0085589B" w:rsidRPr="0085589B" w:rsidRDefault="0085589B" w:rsidP="00B42A0A">
      <w:pPr>
        <w:pStyle w:val="16"/>
        <w:shd w:val="clear" w:color="auto" w:fill="auto"/>
        <w:spacing w:line="360" w:lineRule="auto"/>
        <w:ind w:firstLine="708"/>
        <w:rPr>
          <w:sz w:val="24"/>
          <w:szCs w:val="24"/>
        </w:rPr>
      </w:pPr>
      <w:r w:rsidRPr="0085589B">
        <w:rPr>
          <w:sz w:val="24"/>
          <w:szCs w:val="24"/>
        </w:rPr>
        <w:t xml:space="preserve">Сотрудникам </w:t>
      </w:r>
      <w:r w:rsidR="001E24B8">
        <w:rPr>
          <w:sz w:val="24"/>
          <w:szCs w:val="24"/>
        </w:rPr>
        <w:t xml:space="preserve"> </w:t>
      </w:r>
      <w:r w:rsidRPr="0085589B">
        <w:rPr>
          <w:sz w:val="24"/>
          <w:szCs w:val="24"/>
        </w:rPr>
        <w:t>Департамента, в должностные обязанности которых вход</w:t>
      </w:r>
      <w:r w:rsidR="001E24B8">
        <w:rPr>
          <w:sz w:val="24"/>
          <w:szCs w:val="24"/>
        </w:rPr>
        <w:t>я</w:t>
      </w:r>
      <w:r w:rsidRPr="0085589B">
        <w:rPr>
          <w:sz w:val="24"/>
          <w:szCs w:val="24"/>
        </w:rPr>
        <w:t>т функции по организации и проведению оздоровительной компании детей, доведены результаты контрольного мероприятия, содержание представления, и строго указано на недопущение выявленных нарушений и недостатков в своей деятельности</w:t>
      </w:r>
      <w:r w:rsidR="001E24B8">
        <w:rPr>
          <w:sz w:val="24"/>
          <w:szCs w:val="24"/>
        </w:rPr>
        <w:t>»</w:t>
      </w:r>
      <w:r w:rsidRPr="0085589B">
        <w:rPr>
          <w:sz w:val="24"/>
          <w:szCs w:val="24"/>
        </w:rPr>
        <w:t>.</w:t>
      </w:r>
    </w:p>
    <w:p w:rsidR="008A55F6" w:rsidRPr="001E24B8" w:rsidRDefault="008A55F6" w:rsidP="00B42A0A">
      <w:pPr>
        <w:pStyle w:val="25"/>
        <w:shd w:val="clear" w:color="auto" w:fill="auto"/>
        <w:spacing w:line="360" w:lineRule="auto"/>
        <w:jc w:val="both"/>
        <w:rPr>
          <w:sz w:val="24"/>
          <w:szCs w:val="24"/>
        </w:rPr>
      </w:pPr>
    </w:p>
    <w:p w:rsidR="008A55F6" w:rsidRPr="0085589B" w:rsidRDefault="008A55F6" w:rsidP="00B42A0A">
      <w:pPr>
        <w:tabs>
          <w:tab w:val="left" w:pos="1134"/>
        </w:tabs>
        <w:spacing w:line="360" w:lineRule="auto"/>
        <w:ind w:firstLine="720"/>
        <w:jc w:val="both"/>
        <w:rPr>
          <w:rFonts w:eastAsia="Batang"/>
          <w:color w:val="000000"/>
        </w:rPr>
      </w:pPr>
    </w:p>
    <w:p w:rsidR="00D451BC" w:rsidRPr="0085589B" w:rsidRDefault="00D451BC" w:rsidP="00B42A0A">
      <w:pPr>
        <w:tabs>
          <w:tab w:val="left" w:pos="1134"/>
        </w:tabs>
        <w:spacing w:line="360" w:lineRule="auto"/>
        <w:ind w:firstLine="720"/>
        <w:jc w:val="both"/>
        <w:rPr>
          <w:rFonts w:eastAsia="Batang"/>
          <w:color w:val="000000"/>
        </w:rPr>
      </w:pPr>
    </w:p>
    <w:tbl>
      <w:tblPr>
        <w:tblpPr w:leftFromText="180" w:rightFromText="180" w:vertAnchor="text" w:tblpX="24"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3"/>
      </w:tblGrid>
      <w:tr w:rsidR="00D451BC" w:rsidTr="0085589B">
        <w:trPr>
          <w:trHeight w:val="1988"/>
        </w:trPr>
        <w:tc>
          <w:tcPr>
            <w:tcW w:w="1683" w:type="dxa"/>
          </w:tcPr>
          <w:p w:rsidR="00D451BC" w:rsidRPr="00D451BC" w:rsidRDefault="00D451BC" w:rsidP="00B42A0A">
            <w:pPr>
              <w:pStyle w:val="31"/>
              <w:spacing w:after="0" w:line="360" w:lineRule="auto"/>
              <w:jc w:val="both"/>
              <w:rPr>
                <w:i/>
                <w:sz w:val="20"/>
                <w:szCs w:val="20"/>
              </w:rPr>
            </w:pPr>
            <w:r w:rsidRPr="00D451BC">
              <w:rPr>
                <w:i/>
                <w:sz w:val="20"/>
                <w:szCs w:val="20"/>
              </w:rPr>
              <w:t>Фото.</w:t>
            </w:r>
          </w:p>
          <w:p w:rsidR="00D451BC" w:rsidRDefault="00D451BC" w:rsidP="00B42A0A">
            <w:pPr>
              <w:pStyle w:val="31"/>
              <w:spacing w:after="0" w:line="360" w:lineRule="auto"/>
              <w:jc w:val="both"/>
              <w:rPr>
                <w:i/>
                <w:sz w:val="20"/>
                <w:szCs w:val="20"/>
              </w:rPr>
            </w:pPr>
            <w:r>
              <w:rPr>
                <w:i/>
                <w:sz w:val="20"/>
                <w:szCs w:val="20"/>
              </w:rPr>
              <w:t>Наталья</w:t>
            </w:r>
          </w:p>
          <w:p w:rsidR="00D451BC" w:rsidRDefault="00D451BC" w:rsidP="00B42A0A">
            <w:pPr>
              <w:pStyle w:val="31"/>
              <w:spacing w:after="0" w:line="360" w:lineRule="auto"/>
              <w:jc w:val="both"/>
              <w:rPr>
                <w:b/>
                <w:sz w:val="24"/>
                <w:szCs w:val="24"/>
              </w:rPr>
            </w:pPr>
            <w:r>
              <w:rPr>
                <w:i/>
                <w:sz w:val="20"/>
                <w:szCs w:val="20"/>
              </w:rPr>
              <w:t>Дайнеко</w:t>
            </w:r>
            <w:r>
              <w:rPr>
                <w:b/>
                <w:sz w:val="24"/>
                <w:szCs w:val="24"/>
              </w:rPr>
              <w:t xml:space="preserve"> </w:t>
            </w:r>
          </w:p>
        </w:tc>
      </w:tr>
    </w:tbl>
    <w:p w:rsidR="008A55F6" w:rsidRPr="004D79B0" w:rsidRDefault="004D79B0" w:rsidP="00B42A0A">
      <w:pPr>
        <w:pStyle w:val="31"/>
        <w:spacing w:after="0" w:line="360" w:lineRule="auto"/>
        <w:ind w:firstLine="567"/>
        <w:jc w:val="both"/>
        <w:rPr>
          <w:b/>
          <w:sz w:val="24"/>
          <w:szCs w:val="24"/>
        </w:rPr>
      </w:pPr>
      <w:r w:rsidRPr="004D79B0">
        <w:rPr>
          <w:b/>
          <w:sz w:val="24"/>
          <w:szCs w:val="24"/>
        </w:rPr>
        <w:t xml:space="preserve">Наталья ДАЙНЕКО. </w:t>
      </w:r>
      <w:r w:rsidR="008A55F6" w:rsidRPr="004D79B0">
        <w:rPr>
          <w:b/>
          <w:sz w:val="24"/>
          <w:szCs w:val="24"/>
        </w:rPr>
        <w:t>Отчет о результатах  контрольного мероприятия</w:t>
      </w:r>
      <w:r w:rsidRPr="004D79B0">
        <w:rPr>
          <w:b/>
          <w:sz w:val="24"/>
          <w:szCs w:val="24"/>
        </w:rPr>
        <w:t xml:space="preserve"> </w:t>
      </w:r>
      <w:r w:rsidR="008A55F6" w:rsidRPr="004D79B0">
        <w:rPr>
          <w:b/>
          <w:sz w:val="24"/>
          <w:szCs w:val="24"/>
        </w:rPr>
        <w:t>«Проверка финансово-хозяйственной деятельности ОАО «Международный аэропорт Томск» и эффективности управления пакетом акций ОАО, находящимся в собственности Томской области»</w:t>
      </w:r>
    </w:p>
    <w:p w:rsidR="008A55F6" w:rsidRDefault="008A55F6" w:rsidP="00B42A0A">
      <w:pPr>
        <w:spacing w:line="360" w:lineRule="auto"/>
        <w:jc w:val="both"/>
      </w:pPr>
    </w:p>
    <w:p w:rsidR="008A55F6" w:rsidRDefault="008A55F6" w:rsidP="00B42A0A">
      <w:pPr>
        <w:widowControl w:val="0"/>
        <w:spacing w:line="360" w:lineRule="auto"/>
        <w:jc w:val="both"/>
      </w:pPr>
    </w:p>
    <w:p w:rsidR="004D79B0" w:rsidRDefault="004D79B0" w:rsidP="00B42A0A">
      <w:pPr>
        <w:widowControl w:val="0"/>
        <w:spacing w:line="360" w:lineRule="auto"/>
        <w:jc w:val="both"/>
      </w:pPr>
    </w:p>
    <w:p w:rsidR="004D79B0" w:rsidRDefault="004D79B0" w:rsidP="00B42A0A">
      <w:pPr>
        <w:widowControl w:val="0"/>
        <w:spacing w:line="360" w:lineRule="auto"/>
        <w:jc w:val="both"/>
      </w:pPr>
    </w:p>
    <w:p w:rsidR="008A55F6" w:rsidRPr="00FF4859" w:rsidRDefault="008A55F6" w:rsidP="00B42A0A">
      <w:pPr>
        <w:spacing w:line="360" w:lineRule="auto"/>
        <w:jc w:val="both"/>
      </w:pPr>
      <w:r w:rsidRPr="00E9424A">
        <w:t xml:space="preserve">Проверяемый период: </w:t>
      </w:r>
      <w:r w:rsidRPr="00FF4859">
        <w:t>с 01.07.2008 г. по 30.06.2013 г.</w:t>
      </w:r>
    </w:p>
    <w:p w:rsidR="008A55F6" w:rsidRPr="00E9424A" w:rsidRDefault="008A55F6" w:rsidP="00B42A0A">
      <w:pPr>
        <w:spacing w:line="360" w:lineRule="auto"/>
        <w:jc w:val="both"/>
      </w:pPr>
    </w:p>
    <w:p w:rsidR="008A55F6" w:rsidRDefault="008A55F6" w:rsidP="00B42A0A">
      <w:pPr>
        <w:pStyle w:val="a4"/>
        <w:spacing w:line="360" w:lineRule="auto"/>
        <w:jc w:val="both"/>
        <w:rPr>
          <w:b/>
        </w:rPr>
      </w:pPr>
      <w:r w:rsidRPr="00791E4B">
        <w:rPr>
          <w:b/>
        </w:rPr>
        <w:t xml:space="preserve">Краткая информация о </w:t>
      </w:r>
      <w:r>
        <w:rPr>
          <w:b/>
        </w:rPr>
        <w:t xml:space="preserve">деятельности </w:t>
      </w:r>
      <w:r w:rsidRPr="00791E4B">
        <w:rPr>
          <w:b/>
        </w:rPr>
        <w:t>объект</w:t>
      </w:r>
      <w:r>
        <w:rPr>
          <w:b/>
        </w:rPr>
        <w:t xml:space="preserve">а </w:t>
      </w:r>
      <w:r w:rsidRPr="00CD1F73">
        <w:rPr>
          <w:b/>
        </w:rPr>
        <w:t>контрольного мероприятия</w:t>
      </w:r>
    </w:p>
    <w:p w:rsidR="008A55F6" w:rsidRDefault="008A55F6" w:rsidP="00B42A0A">
      <w:pPr>
        <w:tabs>
          <w:tab w:val="left" w:pos="720"/>
        </w:tabs>
        <w:autoSpaceDE w:val="0"/>
        <w:autoSpaceDN w:val="0"/>
        <w:adjustRightInd w:val="0"/>
        <w:spacing w:line="360" w:lineRule="auto"/>
        <w:jc w:val="both"/>
        <w:rPr>
          <w:rFonts w:ascii="Times New Roman CYR" w:hAnsi="Times New Roman CYR"/>
          <w:bCs/>
          <w:szCs w:val="28"/>
        </w:rPr>
      </w:pPr>
      <w:r>
        <w:rPr>
          <w:bCs/>
        </w:rPr>
        <w:tab/>
      </w:r>
      <w:r>
        <w:t xml:space="preserve">Открытое акционерное общество </w:t>
      </w:r>
      <w:r w:rsidRPr="00F9053E">
        <w:rPr>
          <w:bCs/>
        </w:rPr>
        <w:t xml:space="preserve">«Международный аэропорт Томск» </w:t>
      </w:r>
      <w:r w:rsidRPr="00E9424A">
        <w:t xml:space="preserve">(далее </w:t>
      </w:r>
      <w:r>
        <w:t>-</w:t>
      </w:r>
      <w:r w:rsidRPr="00E9424A">
        <w:t xml:space="preserve"> О</w:t>
      </w:r>
      <w:r>
        <w:t xml:space="preserve">бщество, </w:t>
      </w:r>
      <w:r w:rsidRPr="00E9424A">
        <w:t>ОА</w:t>
      </w:r>
      <w:r>
        <w:t>О</w:t>
      </w:r>
      <w:r w:rsidRPr="00E9424A">
        <w:t xml:space="preserve"> «</w:t>
      </w:r>
      <w:r>
        <w:t>МАТ»</w:t>
      </w:r>
      <w:r w:rsidRPr="00E9424A">
        <w:t xml:space="preserve">) создано </w:t>
      </w:r>
      <w:r>
        <w:t xml:space="preserve">16.11.2007 года с уставным капиталом 100 тыс. руб. на основании </w:t>
      </w:r>
      <w:r w:rsidRPr="00FF4859">
        <w:t>договор</w:t>
      </w:r>
      <w:r>
        <w:t>а</w:t>
      </w:r>
      <w:r w:rsidRPr="00FF4859">
        <w:t xml:space="preserve"> от 12.10.2007 </w:t>
      </w:r>
      <w:r>
        <w:t>«О</w:t>
      </w:r>
      <w:r w:rsidRPr="00FF4859">
        <w:t xml:space="preserve"> создании открытого акционерного общества </w:t>
      </w:r>
      <w:r w:rsidRPr="00FF4859">
        <w:rPr>
          <w:rFonts w:ascii="Times New Roman CYR" w:hAnsi="Times New Roman CYR"/>
        </w:rPr>
        <w:t>«Международный аэропорт Томск»</w:t>
      </w:r>
      <w:r>
        <w:rPr>
          <w:rFonts w:ascii="Times New Roman CYR" w:hAnsi="Times New Roman CYR"/>
        </w:rPr>
        <w:t xml:space="preserve">. Учредителями Общества </w:t>
      </w:r>
      <w:r>
        <w:t xml:space="preserve">в соответствии с </w:t>
      </w:r>
      <w:r w:rsidRPr="00E47274">
        <w:rPr>
          <w:rFonts w:ascii="Times New Roman CYR" w:hAnsi="Times New Roman CYR"/>
          <w:bCs/>
        </w:rPr>
        <w:t>р</w:t>
      </w:r>
      <w:r w:rsidRPr="00E47274">
        <w:t>аспоряжени</w:t>
      </w:r>
      <w:r>
        <w:t>ем</w:t>
      </w:r>
      <w:r w:rsidRPr="00E47274">
        <w:t xml:space="preserve"> Администрации Томской области от 01.11.2007 № 444-ра «Об участии в учредительстве ОАО «Международный аэропорт Томск»</w:t>
      </w:r>
      <w:r>
        <w:t xml:space="preserve"> </w:t>
      </w:r>
      <w:r>
        <w:rPr>
          <w:rFonts w:ascii="Times New Roman CYR" w:hAnsi="Times New Roman CYR"/>
        </w:rPr>
        <w:t xml:space="preserve">выступили </w:t>
      </w:r>
      <w:r>
        <w:rPr>
          <w:rFonts w:ascii="Times New Roman CYR" w:hAnsi="Times New Roman CYR"/>
          <w:bCs/>
          <w:szCs w:val="28"/>
        </w:rPr>
        <w:t>О</w:t>
      </w:r>
      <w:r w:rsidRPr="00236D0B">
        <w:rPr>
          <w:rFonts w:ascii="Times New Roman CYR" w:hAnsi="Times New Roman CYR"/>
          <w:bCs/>
        </w:rPr>
        <w:t>бластн</w:t>
      </w:r>
      <w:r>
        <w:rPr>
          <w:rFonts w:ascii="Times New Roman CYR" w:hAnsi="Times New Roman CYR"/>
          <w:bCs/>
        </w:rPr>
        <w:t>ое</w:t>
      </w:r>
      <w:r w:rsidRPr="00236D0B">
        <w:rPr>
          <w:rFonts w:ascii="Times New Roman CYR" w:hAnsi="Times New Roman CYR"/>
          <w:bCs/>
        </w:rPr>
        <w:t xml:space="preserve"> государственн</w:t>
      </w:r>
      <w:r>
        <w:rPr>
          <w:rFonts w:ascii="Times New Roman CYR" w:hAnsi="Times New Roman CYR"/>
          <w:bCs/>
        </w:rPr>
        <w:t>ое</w:t>
      </w:r>
      <w:r w:rsidRPr="00236D0B">
        <w:rPr>
          <w:rFonts w:ascii="Times New Roman CYR" w:hAnsi="Times New Roman CYR"/>
          <w:bCs/>
        </w:rPr>
        <w:t xml:space="preserve"> специализированн</w:t>
      </w:r>
      <w:r>
        <w:rPr>
          <w:rFonts w:ascii="Times New Roman CYR" w:hAnsi="Times New Roman CYR"/>
          <w:bCs/>
        </w:rPr>
        <w:t>ое</w:t>
      </w:r>
      <w:r w:rsidRPr="00236D0B">
        <w:rPr>
          <w:rFonts w:ascii="Times New Roman CYR" w:hAnsi="Times New Roman CYR"/>
          <w:bCs/>
        </w:rPr>
        <w:t xml:space="preserve"> учреждение «Фонд государственного имущества Томской области»</w:t>
      </w:r>
      <w:r>
        <w:rPr>
          <w:rFonts w:ascii="Times New Roman CYR" w:hAnsi="Times New Roman CYR"/>
          <w:bCs/>
        </w:rPr>
        <w:t xml:space="preserve"> с долей в уставном капитале 25,1% (25,1 тыс. руб.) </w:t>
      </w:r>
      <w:proofErr w:type="gramStart"/>
      <w:r>
        <w:rPr>
          <w:rFonts w:ascii="Times New Roman CYR" w:hAnsi="Times New Roman CYR"/>
          <w:bCs/>
        </w:rPr>
        <w:t xml:space="preserve">и </w:t>
      </w:r>
      <w:r w:rsidRPr="00E47274">
        <w:t>ООО</w:t>
      </w:r>
      <w:proofErr w:type="gramEnd"/>
      <w:r w:rsidRPr="00E47274">
        <w:t xml:space="preserve"> «НОВАПОРТ»</w:t>
      </w:r>
      <w:r>
        <w:t xml:space="preserve"> (г. Москва) с долей 74,9% (74,9 тыс. руб.).</w:t>
      </w:r>
      <w:r w:rsidRPr="00E47274">
        <w:rPr>
          <w:rFonts w:ascii="Times New Roman CYR" w:hAnsi="Times New Roman CYR"/>
          <w:bCs/>
          <w:szCs w:val="28"/>
        </w:rPr>
        <w:t xml:space="preserve"> </w:t>
      </w:r>
    </w:p>
    <w:p w:rsidR="008A55F6" w:rsidRDefault="008A55F6" w:rsidP="00B42A0A">
      <w:pPr>
        <w:tabs>
          <w:tab w:val="left" w:pos="720"/>
        </w:tabs>
        <w:autoSpaceDE w:val="0"/>
        <w:autoSpaceDN w:val="0"/>
        <w:adjustRightInd w:val="0"/>
        <w:spacing w:line="360" w:lineRule="auto"/>
        <w:jc w:val="both"/>
      </w:pPr>
      <w:r>
        <w:lastRenderedPageBreak/>
        <w:tab/>
      </w:r>
      <w:r w:rsidRPr="00F62B03">
        <w:t>В январе 2008 года в составе акционеров ОАО «МАТ» произошли изменения</w:t>
      </w:r>
      <w:r>
        <w:t>,</w:t>
      </w:r>
      <w:r w:rsidRPr="00F62B03">
        <w:t xml:space="preserve"> акционером </w:t>
      </w:r>
      <w:r>
        <w:t xml:space="preserve">Общества </w:t>
      </w:r>
      <w:r w:rsidRPr="00F62B03">
        <w:t>стал</w:t>
      </w:r>
      <w:proofErr w:type="gramStart"/>
      <w:r w:rsidRPr="00F62B03">
        <w:t>о ООО</w:t>
      </w:r>
      <w:proofErr w:type="gramEnd"/>
      <w:r w:rsidRPr="00F62B03">
        <w:t xml:space="preserve"> «НОВАПОРТ - Аэропорты Сибири» (г. Москва). Документы, свидетельствующие о передаче (продаже) 74,9% акций ОАО «МАТ», </w:t>
      </w:r>
      <w:r>
        <w:t xml:space="preserve">принадлежавших учредителю </w:t>
      </w:r>
      <w:proofErr w:type="gramStart"/>
      <w:r>
        <w:t>-</w:t>
      </w:r>
      <w:r w:rsidRPr="00F62B03">
        <w:t>О</w:t>
      </w:r>
      <w:proofErr w:type="gramEnd"/>
      <w:r w:rsidRPr="00F62B03">
        <w:t>ОО «НОВАПОРТ»</w:t>
      </w:r>
      <w:r>
        <w:t>,</w:t>
      </w:r>
      <w:r w:rsidRPr="00F62B03">
        <w:t xml:space="preserve"> в ходе проверки не представлены</w:t>
      </w:r>
      <w:r>
        <w:t>. Д</w:t>
      </w:r>
      <w:r w:rsidRPr="00F62B03">
        <w:t>ержателем Реестра акционеров ОАО «МАТ» до июня 2008 года являлось само Общество</w:t>
      </w:r>
      <w:r>
        <w:t>,</w:t>
      </w:r>
      <w:r w:rsidRPr="00B170A5">
        <w:t xml:space="preserve"> с июня 2008 </w:t>
      </w:r>
      <w:r>
        <w:t>года</w:t>
      </w:r>
      <w:r w:rsidRPr="00B170A5">
        <w:t xml:space="preserve"> </w:t>
      </w:r>
      <w:r>
        <w:t>-</w:t>
      </w:r>
      <w:r w:rsidRPr="00B170A5">
        <w:t xml:space="preserve"> ЗАО «Новый регистратор»</w:t>
      </w:r>
      <w:r>
        <w:t xml:space="preserve"> (г. Москва)</w:t>
      </w:r>
      <w:r w:rsidRPr="00B170A5">
        <w:t>, утвержденн</w:t>
      </w:r>
      <w:r>
        <w:t>ое Советом директоров ОАО «МАТ»</w:t>
      </w:r>
      <w:r w:rsidRPr="00B170A5">
        <w:t>.</w:t>
      </w:r>
      <w:r>
        <w:t xml:space="preserve"> </w:t>
      </w:r>
    </w:p>
    <w:p w:rsidR="008A55F6" w:rsidRDefault="008A55F6" w:rsidP="00B42A0A">
      <w:pPr>
        <w:tabs>
          <w:tab w:val="left" w:pos="720"/>
        </w:tabs>
        <w:autoSpaceDE w:val="0"/>
        <w:autoSpaceDN w:val="0"/>
        <w:adjustRightInd w:val="0"/>
        <w:spacing w:line="360" w:lineRule="auto"/>
        <w:jc w:val="both"/>
      </w:pPr>
      <w:r>
        <w:tab/>
        <w:t xml:space="preserve">На момент настоящей проверки акционерами ОАО «МАТ» являются: </w:t>
      </w:r>
      <w:proofErr w:type="gramStart"/>
      <w:r>
        <w:rPr>
          <w:rFonts w:ascii="Times New Roman CYR" w:hAnsi="Times New Roman CYR"/>
          <w:bCs/>
          <w:szCs w:val="28"/>
        </w:rPr>
        <w:t>О</w:t>
      </w:r>
      <w:r w:rsidRPr="00236D0B">
        <w:rPr>
          <w:rFonts w:ascii="Times New Roman CYR" w:hAnsi="Times New Roman CYR"/>
          <w:bCs/>
        </w:rPr>
        <w:t>бластн</w:t>
      </w:r>
      <w:r>
        <w:rPr>
          <w:rFonts w:ascii="Times New Roman CYR" w:hAnsi="Times New Roman CYR"/>
          <w:bCs/>
        </w:rPr>
        <w:t>ое</w:t>
      </w:r>
      <w:r w:rsidRPr="00236D0B">
        <w:rPr>
          <w:rFonts w:ascii="Times New Roman CYR" w:hAnsi="Times New Roman CYR"/>
          <w:bCs/>
        </w:rPr>
        <w:t xml:space="preserve"> государственн</w:t>
      </w:r>
      <w:r>
        <w:rPr>
          <w:rFonts w:ascii="Times New Roman CYR" w:hAnsi="Times New Roman CYR"/>
          <w:bCs/>
        </w:rPr>
        <w:t>ое</w:t>
      </w:r>
      <w:r w:rsidRPr="00236D0B">
        <w:rPr>
          <w:rFonts w:ascii="Times New Roman CYR" w:hAnsi="Times New Roman CYR"/>
          <w:bCs/>
        </w:rPr>
        <w:t xml:space="preserve"> </w:t>
      </w:r>
      <w:r>
        <w:rPr>
          <w:rFonts w:ascii="Times New Roman CYR" w:hAnsi="Times New Roman CYR"/>
          <w:bCs/>
        </w:rPr>
        <w:t xml:space="preserve">бюджетное </w:t>
      </w:r>
      <w:r w:rsidRPr="00236D0B">
        <w:rPr>
          <w:rFonts w:ascii="Times New Roman CYR" w:hAnsi="Times New Roman CYR"/>
          <w:bCs/>
        </w:rPr>
        <w:t>специализированн</w:t>
      </w:r>
      <w:r>
        <w:rPr>
          <w:rFonts w:ascii="Times New Roman CYR" w:hAnsi="Times New Roman CYR"/>
          <w:bCs/>
        </w:rPr>
        <w:t>ое</w:t>
      </w:r>
      <w:r w:rsidRPr="00236D0B">
        <w:rPr>
          <w:rFonts w:ascii="Times New Roman CYR" w:hAnsi="Times New Roman CYR"/>
          <w:bCs/>
        </w:rPr>
        <w:t xml:space="preserve"> учреждение «Фонд государственного имущества Томской области» (далее - </w:t>
      </w:r>
      <w:r>
        <w:t xml:space="preserve">ОГБСУ «ФГИ ТО»), владеющее </w:t>
      </w:r>
      <w:r w:rsidRPr="00C075A1">
        <w:t>25,1</w:t>
      </w:r>
      <w:r>
        <w:t xml:space="preserve"> процентами уставного капитала ОАО «МАТ»</w:t>
      </w:r>
      <w:r w:rsidRPr="00C075A1">
        <w:t xml:space="preserve"> или 251 акци</w:t>
      </w:r>
      <w:r>
        <w:t>ей</w:t>
      </w:r>
      <w:r w:rsidRPr="00C075A1">
        <w:t xml:space="preserve"> общей номинальной стоимостью 25</w:t>
      </w:r>
      <w:r>
        <w:t>,</w:t>
      </w:r>
      <w:r w:rsidRPr="00C075A1">
        <w:t>1</w:t>
      </w:r>
      <w:r>
        <w:t xml:space="preserve"> тыс.</w:t>
      </w:r>
      <w:r w:rsidRPr="00C075A1">
        <w:t xml:space="preserve"> руб.</w:t>
      </w:r>
      <w:r>
        <w:t>,</w:t>
      </w:r>
      <w:r w:rsidRPr="00D62951">
        <w:t xml:space="preserve"> </w:t>
      </w:r>
      <w:r>
        <w:t xml:space="preserve">и ООО «НАС»  (бывшее ООО «НОВАПОРТ - Аэропорты Сибири») - </w:t>
      </w:r>
      <w:r w:rsidRPr="00C075A1">
        <w:t xml:space="preserve">74,9% </w:t>
      </w:r>
      <w:r>
        <w:t xml:space="preserve">уставного капитала </w:t>
      </w:r>
      <w:r w:rsidRPr="00C075A1">
        <w:t>или 749 акций общей номинальной стоимостью 74</w:t>
      </w:r>
      <w:r>
        <w:t>,</w:t>
      </w:r>
      <w:r w:rsidRPr="00C075A1">
        <w:t>9</w:t>
      </w:r>
      <w:r>
        <w:t xml:space="preserve"> тыс.</w:t>
      </w:r>
      <w:r w:rsidRPr="00C075A1">
        <w:t xml:space="preserve"> руб.</w:t>
      </w:r>
      <w:r w:rsidRPr="0046080C">
        <w:t xml:space="preserve"> </w:t>
      </w:r>
      <w:r>
        <w:t>Единственным участником ООО «НАС»            (г. Москва) является К</w:t>
      </w:r>
      <w:r w:rsidRPr="00872205">
        <w:t>омпани</w:t>
      </w:r>
      <w:r>
        <w:t>я</w:t>
      </w:r>
      <w:r w:rsidRPr="00872205">
        <w:t xml:space="preserve"> </w:t>
      </w:r>
      <w:r>
        <w:t>с ограниченной</w:t>
      </w:r>
      <w:proofErr w:type="gramEnd"/>
      <w:r>
        <w:t xml:space="preserve"> ответственностью «</w:t>
      </w:r>
      <w:r w:rsidRPr="00872205">
        <w:t xml:space="preserve">ТИ.ЭС. Транс </w:t>
      </w:r>
      <w:proofErr w:type="spellStart"/>
      <w:r w:rsidRPr="00872205">
        <w:t>Сайбириа</w:t>
      </w:r>
      <w:proofErr w:type="spellEnd"/>
      <w:r w:rsidRPr="00872205">
        <w:t xml:space="preserve"> КО ЛИМИТЕД</w:t>
      </w:r>
      <w:r>
        <w:t>»</w:t>
      </w:r>
      <w:r w:rsidRPr="00872205">
        <w:t xml:space="preserve"> </w:t>
      </w:r>
      <w:r>
        <w:t xml:space="preserve">(Республика </w:t>
      </w:r>
      <w:r w:rsidRPr="00872205">
        <w:t>К</w:t>
      </w:r>
      <w:r>
        <w:t>ипр).</w:t>
      </w:r>
    </w:p>
    <w:p w:rsidR="008A55F6" w:rsidRDefault="008A55F6" w:rsidP="00B42A0A">
      <w:pPr>
        <w:tabs>
          <w:tab w:val="left" w:pos="720"/>
        </w:tabs>
        <w:autoSpaceDE w:val="0"/>
        <w:autoSpaceDN w:val="0"/>
        <w:adjustRightInd w:val="0"/>
        <w:spacing w:line="360" w:lineRule="auto"/>
        <w:jc w:val="both"/>
        <w:rPr>
          <w:bCs/>
        </w:rPr>
      </w:pPr>
      <w:r>
        <w:rPr>
          <w:bCs/>
        </w:rPr>
        <w:tab/>
      </w:r>
      <w:r w:rsidRPr="00236D0B">
        <w:rPr>
          <w:bCs/>
        </w:rPr>
        <w:t xml:space="preserve">Акции ОАО «МАТ» в количестве 251 </w:t>
      </w:r>
      <w:r>
        <w:rPr>
          <w:bCs/>
        </w:rPr>
        <w:t>ед.</w:t>
      </w:r>
      <w:r w:rsidRPr="00FD5283">
        <w:rPr>
          <w:rFonts w:ascii="TimesNewRoman" w:hAnsi="TimesNewRoman" w:cs="TimesNewRoman"/>
          <w:bCs/>
        </w:rPr>
        <w:t xml:space="preserve"> </w:t>
      </w:r>
      <w:r>
        <w:rPr>
          <w:rFonts w:ascii="TimesNewRoman" w:hAnsi="TimesNewRoman" w:cs="TimesNewRoman"/>
          <w:bCs/>
        </w:rPr>
        <w:t>номинальной стоимостью 100 рублей каждая</w:t>
      </w:r>
      <w:r w:rsidRPr="00236D0B">
        <w:rPr>
          <w:bCs/>
        </w:rPr>
        <w:t>, находящиеся в областной собственности, учтены в Реестре государственного имущества Томской области.</w:t>
      </w:r>
      <w:r>
        <w:rPr>
          <w:bCs/>
        </w:rPr>
        <w:t xml:space="preserve"> </w:t>
      </w:r>
    </w:p>
    <w:p w:rsidR="008A55F6" w:rsidRPr="006C5FDE" w:rsidRDefault="008A55F6" w:rsidP="00B42A0A">
      <w:pPr>
        <w:tabs>
          <w:tab w:val="left" w:pos="720"/>
        </w:tabs>
        <w:autoSpaceDE w:val="0"/>
        <w:autoSpaceDN w:val="0"/>
        <w:adjustRightInd w:val="0"/>
        <w:spacing w:line="360" w:lineRule="auto"/>
        <w:jc w:val="both"/>
        <w:rPr>
          <w:bCs/>
        </w:rPr>
      </w:pPr>
      <w:r>
        <w:rPr>
          <w:bCs/>
        </w:rPr>
        <w:tab/>
        <w:t>Согласно у</w:t>
      </w:r>
      <w:r w:rsidRPr="00236D0B">
        <w:rPr>
          <w:bCs/>
        </w:rPr>
        <w:t>став</w:t>
      </w:r>
      <w:r>
        <w:rPr>
          <w:bCs/>
        </w:rPr>
        <w:t xml:space="preserve">у, </w:t>
      </w:r>
      <w:r w:rsidRPr="00236D0B">
        <w:rPr>
          <w:bCs/>
        </w:rPr>
        <w:t>зарегистрирован</w:t>
      </w:r>
      <w:r>
        <w:rPr>
          <w:bCs/>
        </w:rPr>
        <w:t>ному</w:t>
      </w:r>
      <w:r w:rsidRPr="00236D0B">
        <w:rPr>
          <w:bCs/>
        </w:rPr>
        <w:t xml:space="preserve"> в ИФНС России по Томскому району 16.11.2007</w:t>
      </w:r>
      <w:r>
        <w:rPr>
          <w:bCs/>
        </w:rPr>
        <w:t>,</w:t>
      </w:r>
      <w:r w:rsidRPr="00236D0B">
        <w:rPr>
          <w:bCs/>
        </w:rPr>
        <w:t xml:space="preserve"> </w:t>
      </w:r>
      <w:r>
        <w:rPr>
          <w:bCs/>
        </w:rPr>
        <w:t>ОАО «МАТ» является коммерческой организацией,</w:t>
      </w:r>
      <w:r w:rsidRPr="00A01341">
        <w:rPr>
          <w:bCs/>
        </w:rPr>
        <w:t xml:space="preserve"> </w:t>
      </w:r>
      <w:r>
        <w:rPr>
          <w:bCs/>
        </w:rPr>
        <w:t>о</w:t>
      </w:r>
      <w:r w:rsidRPr="00236D0B">
        <w:rPr>
          <w:bCs/>
        </w:rPr>
        <w:t xml:space="preserve">сновной целью </w:t>
      </w:r>
      <w:r>
        <w:rPr>
          <w:bCs/>
        </w:rPr>
        <w:t>которой</w:t>
      </w:r>
      <w:r w:rsidRPr="00236D0B">
        <w:rPr>
          <w:bCs/>
        </w:rPr>
        <w:t xml:space="preserve"> является извлечение прибыли, а также наиболее полное и качественное удовлетворение потребностей юридических и физических лиц в выполняемых, оказываемых </w:t>
      </w:r>
      <w:r>
        <w:rPr>
          <w:bCs/>
        </w:rPr>
        <w:t>О</w:t>
      </w:r>
      <w:r w:rsidRPr="00236D0B">
        <w:rPr>
          <w:bCs/>
        </w:rPr>
        <w:t xml:space="preserve">бществом работах, услугах. </w:t>
      </w:r>
      <w:r>
        <w:rPr>
          <w:bCs/>
        </w:rPr>
        <w:t>ОАО «МАТ» участвует в хозяйственном обороте, используя свое имущество с целью получения прибыли в интересах акционеров, может осуществлять любые виды деятельности, не запрещенные действующим законодательством РФ, в том числе</w:t>
      </w:r>
      <w:r w:rsidRPr="00236D0B">
        <w:rPr>
          <w:bCs/>
        </w:rPr>
        <w:t xml:space="preserve">: </w:t>
      </w:r>
      <w:r>
        <w:rPr>
          <w:bCs/>
        </w:rPr>
        <w:t xml:space="preserve">регулярные </w:t>
      </w:r>
      <w:r w:rsidRPr="00236D0B">
        <w:rPr>
          <w:bCs/>
        </w:rPr>
        <w:t xml:space="preserve">и </w:t>
      </w:r>
      <w:r>
        <w:rPr>
          <w:bCs/>
        </w:rPr>
        <w:t>не</w:t>
      </w:r>
      <w:r w:rsidRPr="00236D0B">
        <w:rPr>
          <w:bCs/>
        </w:rPr>
        <w:t>регулярные внутренние и международные перевозки пассажиров и грузов</w:t>
      </w:r>
      <w:r>
        <w:rPr>
          <w:bCs/>
        </w:rPr>
        <w:t xml:space="preserve">; </w:t>
      </w:r>
      <w:r w:rsidRPr="00236D0B">
        <w:rPr>
          <w:bCs/>
        </w:rPr>
        <w:t>выполнение социально-значимых транспортных перевозок</w:t>
      </w:r>
      <w:r>
        <w:rPr>
          <w:bCs/>
        </w:rPr>
        <w:t xml:space="preserve">; </w:t>
      </w:r>
      <w:r w:rsidRPr="00236D0B">
        <w:rPr>
          <w:bCs/>
        </w:rPr>
        <w:t>применение авиации в отраслях экономики</w:t>
      </w:r>
      <w:r>
        <w:rPr>
          <w:bCs/>
        </w:rPr>
        <w:t>; полеты по обследованию высоковольтных линий и линий связи, газ</w:t>
      </w:r>
      <w:proofErr w:type="gramStart"/>
      <w:r>
        <w:rPr>
          <w:bCs/>
        </w:rPr>
        <w:t>о-</w:t>
      </w:r>
      <w:proofErr w:type="gramEnd"/>
      <w:r>
        <w:rPr>
          <w:bCs/>
        </w:rPr>
        <w:t xml:space="preserve">, </w:t>
      </w:r>
      <w:proofErr w:type="spellStart"/>
      <w:r>
        <w:rPr>
          <w:bCs/>
        </w:rPr>
        <w:t>нефте</w:t>
      </w:r>
      <w:proofErr w:type="spellEnd"/>
      <w:r>
        <w:rPr>
          <w:bCs/>
        </w:rPr>
        <w:t xml:space="preserve">- и продуктопроводов, рек, каналов, автомагистралей; полеты на ледовую разведку и проводку судов; полеты по оказанию медицинской помощи населению; </w:t>
      </w:r>
      <w:r w:rsidRPr="00236D0B">
        <w:rPr>
          <w:bCs/>
        </w:rPr>
        <w:t>осуществление продажи воздушных перевозок, оформление авиабилетов</w:t>
      </w:r>
      <w:r>
        <w:rPr>
          <w:bCs/>
        </w:rPr>
        <w:t>;</w:t>
      </w:r>
      <w:r w:rsidRPr="00236D0B">
        <w:rPr>
          <w:bCs/>
        </w:rPr>
        <w:t xml:space="preserve"> </w:t>
      </w:r>
      <w:r>
        <w:rPr>
          <w:bCs/>
        </w:rPr>
        <w:t>оказание туристических и</w:t>
      </w:r>
      <w:r w:rsidRPr="00236D0B">
        <w:rPr>
          <w:bCs/>
        </w:rPr>
        <w:t xml:space="preserve"> прочих сопутствующих услуг</w:t>
      </w:r>
      <w:r>
        <w:rPr>
          <w:bCs/>
        </w:rPr>
        <w:t xml:space="preserve">; </w:t>
      </w:r>
      <w:r w:rsidRPr="00236D0B">
        <w:rPr>
          <w:bCs/>
        </w:rPr>
        <w:t>сдача в аренду имущества</w:t>
      </w:r>
      <w:r>
        <w:rPr>
          <w:bCs/>
        </w:rPr>
        <w:t>,</w:t>
      </w:r>
      <w:r w:rsidRPr="00236D0B">
        <w:rPr>
          <w:bCs/>
        </w:rPr>
        <w:t xml:space="preserve"> операции с недвижимостью</w:t>
      </w:r>
      <w:r>
        <w:rPr>
          <w:bCs/>
        </w:rPr>
        <w:t>;</w:t>
      </w:r>
      <w:r w:rsidRPr="00236D0B">
        <w:rPr>
          <w:bCs/>
        </w:rPr>
        <w:t xml:space="preserve"> </w:t>
      </w:r>
      <w:r>
        <w:rPr>
          <w:bCs/>
        </w:rPr>
        <w:t xml:space="preserve">оказание гостиничных услуг и бытовое обслуживание населения; консультирование по вопросам финансового управления предприятиями, людскими ресурсами, </w:t>
      </w:r>
      <w:r w:rsidRPr="00236D0B">
        <w:rPr>
          <w:bCs/>
        </w:rPr>
        <w:t>др.</w:t>
      </w:r>
    </w:p>
    <w:p w:rsidR="008A55F6" w:rsidRDefault="008A55F6" w:rsidP="00B42A0A">
      <w:pPr>
        <w:tabs>
          <w:tab w:val="left" w:pos="709"/>
        </w:tabs>
        <w:spacing w:line="360" w:lineRule="auto"/>
        <w:ind w:firstLine="708"/>
        <w:jc w:val="both"/>
      </w:pPr>
      <w:r w:rsidRPr="006C5FDE">
        <w:rPr>
          <w:bCs/>
        </w:rPr>
        <w:lastRenderedPageBreak/>
        <w:tab/>
      </w:r>
      <w:r>
        <w:t xml:space="preserve">Согласно ежегодным Отчетам Администрации Томской области «О результатах управления и распоряжения областным государственным имуществом», ОАО «МАТ» является </w:t>
      </w:r>
      <w:proofErr w:type="gramStart"/>
      <w:r>
        <w:t>управ-</w:t>
      </w:r>
      <w:proofErr w:type="spellStart"/>
      <w:r>
        <w:t>ляющей</w:t>
      </w:r>
      <w:proofErr w:type="spellEnd"/>
      <w:proofErr w:type="gramEnd"/>
      <w:r>
        <w:t xml:space="preserve"> компанией по развитию инфраструктуры аэропорта г. Томска и обеспечивает реализацию полномочий органов государственной власти по содержанию, развитию и организации эксплуатации аэропортов и (или) аэродромов гражданской авиации, находящихся в собственности РФ; сохранение пакета акций ОАО «МАТ» в областной собственности является целесообразным в целях </w:t>
      </w:r>
      <w:proofErr w:type="gramStart"/>
      <w:r>
        <w:t>контроля за</w:t>
      </w:r>
      <w:proofErr w:type="gramEnd"/>
      <w:r>
        <w:t xml:space="preserve"> деятельностью стратегического объекта Томской области. </w:t>
      </w:r>
    </w:p>
    <w:p w:rsidR="008A55F6" w:rsidRDefault="008A55F6" w:rsidP="00B42A0A">
      <w:pPr>
        <w:tabs>
          <w:tab w:val="num" w:pos="720"/>
          <w:tab w:val="num" w:pos="6030"/>
        </w:tabs>
        <w:spacing w:line="360" w:lineRule="auto"/>
        <w:jc w:val="both"/>
      </w:pPr>
      <w:r>
        <w:tab/>
        <w:t>Исходя из Годовых отчетов ОАО «МАТ» за 2008-2012 годы, приоритетными направлениями деятельности Общества являлись инвестиционная политика по приобретению объектов недвижимости и движимого имущества, образующих технологический комплекс по эксплуатац</w:t>
      </w:r>
      <w:proofErr w:type="gramStart"/>
      <w:r>
        <w:t>ии аэ</w:t>
      </w:r>
      <w:proofErr w:type="gramEnd"/>
      <w:r>
        <w:t xml:space="preserve">ропорта «Богашево», и осуществление поддержки развития воздушного транспорта в регионе, а основным видом деятельности - сдача в аренду недвижимого имущества. </w:t>
      </w:r>
    </w:p>
    <w:p w:rsidR="008A55F6" w:rsidRDefault="008A55F6" w:rsidP="00B42A0A">
      <w:pPr>
        <w:autoSpaceDE w:val="0"/>
        <w:autoSpaceDN w:val="0"/>
        <w:adjustRightInd w:val="0"/>
        <w:spacing w:line="360" w:lineRule="auto"/>
        <w:ind w:firstLine="709"/>
        <w:jc w:val="both"/>
        <w:rPr>
          <w:rFonts w:eastAsia="Calibri"/>
          <w:bCs/>
          <w:lang w:eastAsia="en-US"/>
        </w:rPr>
      </w:pPr>
      <w:r>
        <w:t>Ф</w:t>
      </w:r>
      <w:r>
        <w:rPr>
          <w:bCs/>
        </w:rPr>
        <w:t xml:space="preserve">актически </w:t>
      </w:r>
      <w:r>
        <w:t>ОАО «МАТ» является операционной компанией, выполняющей посреднические функции. Д</w:t>
      </w:r>
      <w:r>
        <w:rPr>
          <w:bCs/>
        </w:rPr>
        <w:t xml:space="preserve">еятельность Общества, в основном, заключалась в </w:t>
      </w:r>
      <w:r>
        <w:t>покупке объектов, образующих единый технологический комплекс по эксплуатац</w:t>
      </w:r>
      <w:proofErr w:type="gramStart"/>
      <w:r>
        <w:t>ии аэ</w:t>
      </w:r>
      <w:proofErr w:type="gramEnd"/>
      <w:r>
        <w:t xml:space="preserve">ропорта, </w:t>
      </w:r>
      <w:r>
        <w:rPr>
          <w:bCs/>
        </w:rPr>
        <w:t xml:space="preserve">сдаче их в аренду, а затем и продаже </w:t>
      </w:r>
      <w:r>
        <w:t>ООО «Аэропорт ТОМСК». Привлекая денежные средства у зарубежной и московских коммерческих организаций, ОАО «МАТ» приобретало имущество в целях сдачи его в аренд</w:t>
      </w:r>
      <w:proofErr w:type="gramStart"/>
      <w:r>
        <w:t>у ООО</w:t>
      </w:r>
      <w:proofErr w:type="gramEnd"/>
      <w:r>
        <w:t xml:space="preserve"> «Аэропорт ТОМСК», а также предоставляло последнему долгосрочные денежные займы.</w:t>
      </w:r>
    </w:p>
    <w:p w:rsidR="008A55F6" w:rsidRDefault="008A55F6" w:rsidP="00B42A0A">
      <w:pPr>
        <w:autoSpaceDE w:val="0"/>
        <w:autoSpaceDN w:val="0"/>
        <w:adjustRightInd w:val="0"/>
        <w:spacing w:line="360" w:lineRule="auto"/>
        <w:ind w:firstLine="709"/>
        <w:jc w:val="both"/>
      </w:pPr>
      <w:r>
        <w:t>С момента создания стоимость ч</w:t>
      </w:r>
      <w:r w:rsidRPr="002E27DD">
        <w:t>исты</w:t>
      </w:r>
      <w:r>
        <w:t>х</w:t>
      </w:r>
      <w:r w:rsidRPr="002E27DD">
        <w:t xml:space="preserve"> актив</w:t>
      </w:r>
      <w:r>
        <w:t>ов</w:t>
      </w:r>
      <w:r w:rsidRPr="002E27DD">
        <w:t xml:space="preserve"> </w:t>
      </w:r>
      <w:r>
        <w:t>ОАО «МАТ» имела</w:t>
      </w:r>
      <w:r w:rsidRPr="002E27DD">
        <w:t xml:space="preserve"> </w:t>
      </w:r>
      <w:r>
        <w:t xml:space="preserve">отрицательные значения. Общества получало убытки по результатам финансово-хозяйственной деятельности, которые по состоянию на 31.12.2012 составили 83 млн. руб., в 1 полугодии 2013 года </w:t>
      </w:r>
      <w:r w:rsidRPr="002E27DD">
        <w:t xml:space="preserve">убытки </w:t>
      </w:r>
      <w:r>
        <w:t xml:space="preserve">приросли еще на 24,8 млн. руб. </w:t>
      </w:r>
    </w:p>
    <w:p w:rsidR="008A55F6" w:rsidRPr="00F62B03" w:rsidRDefault="008A55F6" w:rsidP="00B42A0A">
      <w:pPr>
        <w:tabs>
          <w:tab w:val="left" w:pos="720"/>
        </w:tabs>
        <w:autoSpaceDE w:val="0"/>
        <w:autoSpaceDN w:val="0"/>
        <w:adjustRightInd w:val="0"/>
        <w:spacing w:line="360" w:lineRule="auto"/>
        <w:jc w:val="both"/>
      </w:pPr>
      <w:r>
        <w:tab/>
      </w:r>
      <w:proofErr w:type="gramStart"/>
      <w:r w:rsidRPr="00F62B03">
        <w:t>Исполнительным органом государственной власти Томской области, курирующим деятельность ОАО «МАТ»</w:t>
      </w:r>
      <w:r>
        <w:t xml:space="preserve"> в соответствии с распоряжением Администрации Томской области от 19.01.2007 № 14-ра «Об усилении контроля за деятельностью областных государственных унитарных предприятий, областных государственных учреждений, хозяйственных обществ, товариществ»</w:t>
      </w:r>
      <w:r w:rsidRPr="00F62B03">
        <w:t xml:space="preserve">, </w:t>
      </w:r>
      <w:r>
        <w:t xml:space="preserve">в проверяемом периоде </w:t>
      </w:r>
      <w:r w:rsidRPr="00F62B03">
        <w:t>явля</w:t>
      </w:r>
      <w:r>
        <w:t>лся</w:t>
      </w:r>
      <w:r w:rsidRPr="00F62B03">
        <w:t xml:space="preserve"> Департамент развития предпринимательства и реального сектора экономики Томской области </w:t>
      </w:r>
      <w:r>
        <w:t>(с 18.07.2013 - Департамент транспорта, дорожной деятельности и связи Томской области).</w:t>
      </w:r>
      <w:proofErr w:type="gramEnd"/>
    </w:p>
    <w:p w:rsidR="008A55F6" w:rsidRPr="00F62B03" w:rsidRDefault="008A55F6" w:rsidP="00B42A0A">
      <w:pPr>
        <w:tabs>
          <w:tab w:val="left" w:pos="720"/>
        </w:tabs>
        <w:autoSpaceDE w:val="0"/>
        <w:autoSpaceDN w:val="0"/>
        <w:adjustRightInd w:val="0"/>
        <w:spacing w:line="360" w:lineRule="auto"/>
        <w:jc w:val="both"/>
        <w:rPr>
          <w:b/>
          <w:color w:val="000000"/>
        </w:rPr>
      </w:pPr>
      <w:r>
        <w:rPr>
          <w:rFonts w:ascii="Times New Roman CYR" w:hAnsi="Times New Roman CYR"/>
          <w:bCs/>
        </w:rPr>
        <w:tab/>
      </w:r>
    </w:p>
    <w:p w:rsidR="008A55F6" w:rsidRPr="0021658D" w:rsidRDefault="008A55F6" w:rsidP="00B42A0A">
      <w:pPr>
        <w:tabs>
          <w:tab w:val="left" w:pos="720"/>
        </w:tabs>
        <w:spacing w:line="360" w:lineRule="auto"/>
        <w:jc w:val="both"/>
        <w:rPr>
          <w:b/>
          <w:color w:val="000000"/>
        </w:rPr>
      </w:pPr>
      <w:r w:rsidRPr="0021658D">
        <w:rPr>
          <w:b/>
          <w:color w:val="000000"/>
        </w:rPr>
        <w:t xml:space="preserve">В результате контрольного </w:t>
      </w:r>
      <w:r w:rsidRPr="0021658D">
        <w:rPr>
          <w:b/>
        </w:rPr>
        <w:t>мероприятия</w:t>
      </w:r>
      <w:r w:rsidRPr="0021658D">
        <w:rPr>
          <w:b/>
          <w:color w:val="000000"/>
        </w:rPr>
        <w:t xml:space="preserve"> установлено следующее:</w:t>
      </w:r>
    </w:p>
    <w:p w:rsidR="008A55F6" w:rsidRDefault="008A55F6" w:rsidP="00B42A0A">
      <w:pPr>
        <w:spacing w:line="360" w:lineRule="auto"/>
        <w:ind w:firstLine="708"/>
        <w:jc w:val="both"/>
      </w:pPr>
      <w:r>
        <w:lastRenderedPageBreak/>
        <w:t xml:space="preserve">В проверяемом периоде в Обществе числилось от 3 до 5 человек, из них: генеральный директор, 2 советника и помощник генерального директора, бухгалтер (главный бухгалтер). Все работники ОАО «МАТ» являлись внешними совместителями, основное место работы которых ООО «Аэропорт ТОМСК». </w:t>
      </w:r>
      <w:proofErr w:type="gramStart"/>
      <w:r w:rsidRPr="00175FF2">
        <w:t>Среднемесячная</w:t>
      </w:r>
      <w:r>
        <w:t xml:space="preserve"> заработная плата работников ОАО «МАТ» (причем при работе на 0,5 ставки) составляла: генерального директора - 96-116 тыс. руб., административно-управленческого персонала - 52-76 тыс. руб. (2012 г. - 37 тыс. руб., 1 полугодие 2013 г. - 31 тыс. руб.).</w:t>
      </w:r>
      <w:proofErr w:type="gramEnd"/>
      <w:r>
        <w:t xml:space="preserve"> Снижение среднемесячной зарплаты работников ОАО «МАТ» обусловлено изменением структуры штатных должностей: в 2011-2012 годах из штатного расписания исключены высокооплачиваемые должности советников генерального директора, зарплата которых составляла 78 тыс. руб. в месяц.</w:t>
      </w:r>
    </w:p>
    <w:p w:rsidR="008A55F6" w:rsidRDefault="008A55F6" w:rsidP="00B42A0A">
      <w:pPr>
        <w:tabs>
          <w:tab w:val="left" w:pos="851"/>
        </w:tabs>
        <w:spacing w:line="360" w:lineRule="auto"/>
        <w:ind w:firstLine="708"/>
        <w:jc w:val="both"/>
      </w:pPr>
      <w:r>
        <w:t xml:space="preserve">В 2008-2012 </w:t>
      </w:r>
      <w:proofErr w:type="spellStart"/>
      <w:r>
        <w:t>г.г</w:t>
      </w:r>
      <w:proofErr w:type="spellEnd"/>
      <w:r>
        <w:t>. ОАО «МАТ» приобрело 47 объектов движимого и недвижимого имущества, входящих в состав единого технологического комплекса по эксплуатац</w:t>
      </w:r>
      <w:proofErr w:type="gramStart"/>
      <w:r>
        <w:t>ии аэ</w:t>
      </w:r>
      <w:proofErr w:type="gramEnd"/>
      <w:r>
        <w:t>ропорта «Богашево», на общую сумму 93 675 тыс. руб. с учетом НДС, в том числе:</w:t>
      </w:r>
    </w:p>
    <w:p w:rsidR="008A55F6" w:rsidRDefault="008A55F6" w:rsidP="00B42A0A">
      <w:pPr>
        <w:spacing w:line="360" w:lineRule="auto"/>
        <w:ind w:firstLine="708"/>
        <w:jc w:val="both"/>
      </w:pPr>
      <w:r>
        <w:t xml:space="preserve">- у ЗАО «ЛИГЕНШАФТ» (г. Москва) - здание аэровокзала площадью 3 880,9 </w:t>
      </w:r>
      <w:proofErr w:type="spellStart"/>
      <w:r>
        <w:t>кв</w:t>
      </w:r>
      <w:proofErr w:type="gramStart"/>
      <w:r>
        <w:t>.м</w:t>
      </w:r>
      <w:proofErr w:type="spellEnd"/>
      <w:proofErr w:type="gramEnd"/>
      <w:r>
        <w:t xml:space="preserve"> по цене 50 500 тыс. руб.;</w:t>
      </w:r>
    </w:p>
    <w:p w:rsidR="008A55F6" w:rsidRDefault="008A55F6" w:rsidP="00B42A0A">
      <w:pPr>
        <w:tabs>
          <w:tab w:val="num" w:pos="709"/>
        </w:tabs>
        <w:spacing w:line="360" w:lineRule="auto"/>
        <w:jc w:val="both"/>
      </w:pPr>
      <w:r>
        <w:tab/>
        <w:t>- у ОАО «Томск Авиа», в отношении которого 08.09.2008 открыта процедура банкротства (конкурсное производство) - 45 объектов за 43 143,9 тыс. руб. (</w:t>
      </w:r>
      <w:r>
        <w:rPr>
          <w:bCs/>
        </w:rPr>
        <w:t xml:space="preserve">34 нежилых строений общей площадью 13 267,7 </w:t>
      </w:r>
      <w:proofErr w:type="spellStart"/>
      <w:r>
        <w:rPr>
          <w:bCs/>
        </w:rPr>
        <w:t>кв</w:t>
      </w:r>
      <w:proofErr w:type="gramStart"/>
      <w:r>
        <w:rPr>
          <w:bCs/>
        </w:rPr>
        <w:t>.м</w:t>
      </w:r>
      <w:proofErr w:type="spellEnd"/>
      <w:proofErr w:type="gramEnd"/>
      <w:r>
        <w:rPr>
          <w:bCs/>
        </w:rPr>
        <w:t xml:space="preserve">, 3 сооружения общей площадью 4 619,4 </w:t>
      </w:r>
      <w:proofErr w:type="spellStart"/>
      <w:r>
        <w:rPr>
          <w:bCs/>
        </w:rPr>
        <w:t>кв.м</w:t>
      </w:r>
      <w:proofErr w:type="spellEnd"/>
      <w:r>
        <w:rPr>
          <w:bCs/>
        </w:rPr>
        <w:t xml:space="preserve">, объект незавершенного строительства - ангар площадью 883,8 </w:t>
      </w:r>
      <w:proofErr w:type="spellStart"/>
      <w:r>
        <w:rPr>
          <w:bCs/>
        </w:rPr>
        <w:t>кв.м</w:t>
      </w:r>
      <w:proofErr w:type="spellEnd"/>
      <w:r>
        <w:rPr>
          <w:rFonts w:eastAsia="Calibri"/>
          <w:bCs/>
          <w:szCs w:val="22"/>
          <w:lang w:eastAsia="en-US"/>
        </w:rPr>
        <w:t xml:space="preserve">, </w:t>
      </w:r>
      <w:r>
        <w:t>6 земельных участков общей площадью 22,2 га</w:t>
      </w:r>
      <w:r>
        <w:rPr>
          <w:bCs/>
        </w:rPr>
        <w:t xml:space="preserve"> под объектами недвижимости, а также движимое имущество - </w:t>
      </w:r>
      <w:r>
        <w:rPr>
          <w:rFonts w:eastAsia="Calibri"/>
          <w:bCs/>
          <w:szCs w:val="22"/>
          <w:lang w:eastAsia="en-US"/>
        </w:rPr>
        <w:t>ограждение аэропорта</w:t>
      </w:r>
      <w:r>
        <w:t>);</w:t>
      </w:r>
    </w:p>
    <w:p w:rsidR="008A55F6" w:rsidRDefault="008A55F6" w:rsidP="00B42A0A">
      <w:pPr>
        <w:tabs>
          <w:tab w:val="left" w:pos="709"/>
        </w:tabs>
        <w:autoSpaceDE w:val="0"/>
        <w:autoSpaceDN w:val="0"/>
        <w:adjustRightInd w:val="0"/>
        <w:spacing w:after="200" w:line="360" w:lineRule="auto"/>
        <w:contextualSpacing/>
        <w:jc w:val="both"/>
      </w:pPr>
      <w:r>
        <w:tab/>
        <w:t xml:space="preserve">- </w:t>
      </w:r>
      <w:proofErr w:type="gramStart"/>
      <w:r>
        <w:t>у ООО</w:t>
      </w:r>
      <w:proofErr w:type="gramEnd"/>
      <w:r>
        <w:t xml:space="preserve"> «СП </w:t>
      </w:r>
      <w:proofErr w:type="spellStart"/>
      <w:r>
        <w:t>Интерстрой</w:t>
      </w:r>
      <w:proofErr w:type="spellEnd"/>
      <w:r>
        <w:t>» - барную стойку по цене 31,1 тыс. руб.</w:t>
      </w:r>
    </w:p>
    <w:p w:rsidR="008A55F6" w:rsidRPr="008D5BBB" w:rsidRDefault="008A55F6" w:rsidP="00B42A0A">
      <w:pPr>
        <w:autoSpaceDE w:val="0"/>
        <w:autoSpaceDN w:val="0"/>
        <w:adjustRightInd w:val="0"/>
        <w:spacing w:line="360" w:lineRule="auto"/>
        <w:ind w:firstLine="709"/>
        <w:jc w:val="both"/>
      </w:pPr>
      <w:r>
        <w:t>Практически сразу после приобретения 30 объектов были сданы в  аренд</w:t>
      </w:r>
      <w:proofErr w:type="gramStart"/>
      <w:r>
        <w:t>у ООО</w:t>
      </w:r>
      <w:proofErr w:type="gramEnd"/>
      <w:r>
        <w:t xml:space="preserve"> «Аэропорт ТОМСК» и использовались указанной организацией на правах аренды</w:t>
      </w:r>
      <w:r w:rsidRPr="00635A4B">
        <w:rPr>
          <w:rFonts w:eastAsia="Calibri"/>
          <w:bCs/>
          <w:lang w:eastAsia="en-US"/>
        </w:rPr>
        <w:t xml:space="preserve"> </w:t>
      </w:r>
      <w:r>
        <w:rPr>
          <w:rFonts w:eastAsia="Calibri"/>
          <w:bCs/>
          <w:lang w:eastAsia="en-US"/>
        </w:rPr>
        <w:t>на протяжении 1,5-2,5 лет</w:t>
      </w:r>
      <w:r>
        <w:t xml:space="preserve">. Размер арендной платы по 29 из вышеуказанных объектов имущества был </w:t>
      </w:r>
      <w:r w:rsidRPr="008D5BBB">
        <w:t>установлен</w:t>
      </w:r>
      <w:r>
        <w:t xml:space="preserve"> Обществом</w:t>
      </w:r>
      <w:r w:rsidRPr="008D5BBB">
        <w:t xml:space="preserve"> без учета рыночной стоимости ставки арендной платы</w:t>
      </w:r>
      <w:r>
        <w:t xml:space="preserve">. </w:t>
      </w:r>
      <w:proofErr w:type="gramStart"/>
      <w:r>
        <w:t>По зданию аэровокзала</w:t>
      </w:r>
      <w:r w:rsidRPr="007B65FA">
        <w:t xml:space="preserve"> </w:t>
      </w:r>
      <w:r>
        <w:t>арендная плата установлена</w:t>
      </w:r>
      <w:r w:rsidRPr="009C1997">
        <w:t xml:space="preserve"> </w:t>
      </w:r>
      <w:r w:rsidRPr="008D5BBB">
        <w:t xml:space="preserve">на основании </w:t>
      </w:r>
      <w:r>
        <w:t>о</w:t>
      </w:r>
      <w:r w:rsidRPr="008D5BBB">
        <w:t>тчет</w:t>
      </w:r>
      <w:r>
        <w:t>ов</w:t>
      </w:r>
      <w:r w:rsidRPr="008D5BBB">
        <w:t xml:space="preserve"> </w:t>
      </w:r>
      <w:r>
        <w:t>ИП</w:t>
      </w:r>
      <w:r w:rsidRPr="008D5BBB">
        <w:t xml:space="preserve"> В.Н.</w:t>
      </w:r>
      <w:r>
        <w:t xml:space="preserve"> </w:t>
      </w:r>
      <w:r w:rsidRPr="008D5BBB">
        <w:t>Мельников</w:t>
      </w:r>
      <w:r>
        <w:t>а</w:t>
      </w:r>
      <w:r w:rsidRPr="008D5BBB">
        <w:t xml:space="preserve"> от 09.07.2008</w:t>
      </w:r>
      <w:r>
        <w:t xml:space="preserve"> и</w:t>
      </w:r>
      <w:r w:rsidRPr="009C1997">
        <w:t xml:space="preserve"> </w:t>
      </w:r>
      <w:r w:rsidRPr="008D5BBB">
        <w:t>от 29.12.2008 «Об определении рыночной стоимости ставки арендной платы за пользование нежилым зданием»</w:t>
      </w:r>
      <w:r>
        <w:t xml:space="preserve">: </w:t>
      </w:r>
      <w:r w:rsidRPr="008D5BBB">
        <w:t>с 01.07.2008 по 31.01.2009 в соответствии с решением Совета директоров</w:t>
      </w:r>
      <w:r>
        <w:t xml:space="preserve"> ОАО «МАТ» - ежемесячно в сумме</w:t>
      </w:r>
      <w:r w:rsidRPr="008D5BBB">
        <w:t xml:space="preserve"> 2 018,1 тыс. руб.; </w:t>
      </w:r>
      <w:r>
        <w:t>с</w:t>
      </w:r>
      <w:r w:rsidRPr="008D5BBB">
        <w:t xml:space="preserve"> 01.02.2009 по 31.12.2010 - 970,2 тыс. руб. </w:t>
      </w:r>
      <w:r>
        <w:t>(при отсутствии решения</w:t>
      </w:r>
      <w:r w:rsidRPr="008D5BBB">
        <w:t xml:space="preserve"> Совет</w:t>
      </w:r>
      <w:r>
        <w:t>а</w:t>
      </w:r>
      <w:r w:rsidRPr="008D5BBB">
        <w:t xml:space="preserve"> директоров</w:t>
      </w:r>
      <w:proofErr w:type="gramEnd"/>
      <w:r w:rsidRPr="008D5BBB">
        <w:t xml:space="preserve"> </w:t>
      </w:r>
      <w:proofErr w:type="gramStart"/>
      <w:r w:rsidRPr="008D5BBB">
        <w:t>О</w:t>
      </w:r>
      <w:r>
        <w:t>бщества о снижении ставки арендной платы)</w:t>
      </w:r>
      <w:r w:rsidRPr="008D5BBB">
        <w:t>.</w:t>
      </w:r>
      <w:proofErr w:type="gramEnd"/>
      <w:r w:rsidRPr="008D5BBB">
        <w:t xml:space="preserve"> </w:t>
      </w:r>
      <w:r>
        <w:t>Следует обратить внимание, что исходя из</w:t>
      </w:r>
      <w:r w:rsidRPr="008D5BBB">
        <w:t xml:space="preserve"> </w:t>
      </w:r>
      <w:r>
        <w:t>вышеуказанных о</w:t>
      </w:r>
      <w:r w:rsidRPr="008D5BBB">
        <w:t>тчет</w:t>
      </w:r>
      <w:r>
        <w:t>ов,</w:t>
      </w:r>
      <w:r w:rsidRPr="008D5BBB">
        <w:t xml:space="preserve"> рыночн</w:t>
      </w:r>
      <w:r>
        <w:t>ый</w:t>
      </w:r>
      <w:r w:rsidRPr="008D5BBB">
        <w:t xml:space="preserve"> арендн</w:t>
      </w:r>
      <w:r>
        <w:t>ый потенциал</w:t>
      </w:r>
      <w:r w:rsidRPr="008D5BBB">
        <w:t xml:space="preserve"> здани</w:t>
      </w:r>
      <w:r>
        <w:t>я аэровокзала</w:t>
      </w:r>
      <w:r w:rsidRPr="008D5BBB">
        <w:t xml:space="preserve"> </w:t>
      </w:r>
      <w:r>
        <w:t xml:space="preserve">в течение полугода </w:t>
      </w:r>
      <w:r w:rsidRPr="008D5BBB">
        <w:t>снизил</w:t>
      </w:r>
      <w:r>
        <w:t>ся</w:t>
      </w:r>
      <w:r w:rsidRPr="008D5BBB">
        <w:t xml:space="preserve"> </w:t>
      </w:r>
      <w:r>
        <w:t xml:space="preserve">более чем в </w:t>
      </w:r>
      <w:r w:rsidRPr="008D5BBB">
        <w:t>2 раза</w:t>
      </w:r>
      <w:r>
        <w:t>:</w:t>
      </w:r>
      <w:r w:rsidRPr="008D5BBB">
        <w:t xml:space="preserve"> с 520 руб. до 250 руб.</w:t>
      </w:r>
      <w:r>
        <w:t xml:space="preserve"> за 1 </w:t>
      </w:r>
      <w:proofErr w:type="spellStart"/>
      <w:r>
        <w:t>кв.м</w:t>
      </w:r>
      <w:proofErr w:type="spellEnd"/>
      <w:r>
        <w:t xml:space="preserve">. </w:t>
      </w:r>
    </w:p>
    <w:p w:rsidR="008A55F6" w:rsidRDefault="008A55F6" w:rsidP="00B42A0A">
      <w:pPr>
        <w:tabs>
          <w:tab w:val="num" w:pos="720"/>
          <w:tab w:val="num" w:pos="6030"/>
        </w:tabs>
        <w:spacing w:line="360" w:lineRule="auto"/>
        <w:jc w:val="both"/>
      </w:pPr>
      <w:r>
        <w:lastRenderedPageBreak/>
        <w:tab/>
        <w:t xml:space="preserve">Цель приобретения Обществом в 2009-2010 </w:t>
      </w:r>
      <w:proofErr w:type="spellStart"/>
      <w:r>
        <w:t>г.г</w:t>
      </w:r>
      <w:proofErr w:type="spellEnd"/>
      <w:r>
        <w:t>. остальных 11 объектов имущества (6 строений, 3 сооружения, объект незавершенного строительства, оборудование) общей стоимостью 8,03 млн. руб. осталась неясной</w:t>
      </w:r>
      <w:r>
        <w:rPr>
          <w:rFonts w:eastAsia="Calibri"/>
          <w:bCs/>
          <w:szCs w:val="22"/>
          <w:lang w:eastAsia="en-US"/>
        </w:rPr>
        <w:t xml:space="preserve">, так как эти объекты не использовались для нужд самого Общества и не предоставлялись в пользование другим организациям. </w:t>
      </w:r>
    </w:p>
    <w:p w:rsidR="008A55F6" w:rsidRDefault="008A55F6" w:rsidP="00B42A0A">
      <w:pPr>
        <w:tabs>
          <w:tab w:val="num" w:pos="720"/>
          <w:tab w:val="num" w:pos="6030"/>
        </w:tabs>
        <w:spacing w:line="360" w:lineRule="auto"/>
        <w:jc w:val="both"/>
      </w:pPr>
      <w:r>
        <w:tab/>
      </w:r>
      <w:proofErr w:type="gramStart"/>
      <w:r>
        <w:t>Из указанного имущества, приобретенного в основном за счет заемных ресурсов, 41 объект был продан ООО «Аэропорт ТОМСК» (в 2011 - 6 объектов, в 2012 - 34 объекта, в 1 полугодии 2013 - 1 объект) по цене, в целом превысившей их остаточную стоимость на 9%. По состоянию на 30.06.2013 на балансе ОАО «МАТ» осталось 6 объектов основных средств общей первоначальной стоимостью 5 035,8 тыс</w:t>
      </w:r>
      <w:proofErr w:type="gramEnd"/>
      <w:r>
        <w:t xml:space="preserve">. руб. (остаточной - 2 423,4 тыс. руб.), из них 4 объекта продолжают находиться в аренде </w:t>
      </w:r>
      <w:proofErr w:type="gramStart"/>
      <w:r>
        <w:t>у ООО</w:t>
      </w:r>
      <w:proofErr w:type="gramEnd"/>
      <w:r>
        <w:t xml:space="preserve"> «Аэропорт ТОМСК», 2 объекта (здание п</w:t>
      </w:r>
      <w:r>
        <w:rPr>
          <w:rFonts w:eastAsia="Calibri"/>
          <w:bCs/>
          <w:szCs w:val="22"/>
          <w:lang w:eastAsia="en-US"/>
        </w:rPr>
        <w:t xml:space="preserve">роизводственного диспетчерского отдела и сооружение - привокзальная площадь) никогда не передавались в пользование третьих лиц и не применялись в деятельности </w:t>
      </w:r>
      <w:r>
        <w:t>ОАО «МАТ»</w:t>
      </w:r>
      <w:r>
        <w:rPr>
          <w:rFonts w:eastAsia="Calibri"/>
          <w:bCs/>
          <w:szCs w:val="22"/>
          <w:lang w:eastAsia="en-US"/>
        </w:rPr>
        <w:t>.</w:t>
      </w:r>
    </w:p>
    <w:p w:rsidR="008A55F6" w:rsidRPr="00A87CEC" w:rsidRDefault="008A55F6" w:rsidP="00B42A0A">
      <w:pPr>
        <w:autoSpaceDE w:val="0"/>
        <w:autoSpaceDN w:val="0"/>
        <w:adjustRightInd w:val="0"/>
        <w:spacing w:line="360" w:lineRule="auto"/>
        <w:ind w:firstLine="709"/>
        <w:jc w:val="both"/>
        <w:rPr>
          <w:rFonts w:eastAsia="Calibri"/>
          <w:bCs/>
          <w:lang w:eastAsia="en-US"/>
        </w:rPr>
      </w:pPr>
      <w:r>
        <w:rPr>
          <w:rFonts w:eastAsia="Calibri"/>
          <w:bCs/>
          <w:lang w:eastAsia="en-US"/>
        </w:rPr>
        <w:t>Оргтехника,</w:t>
      </w:r>
      <w:r w:rsidRPr="000139F1">
        <w:rPr>
          <w:rFonts w:eastAsia="Calibri"/>
          <w:bCs/>
          <w:lang w:eastAsia="en-US"/>
        </w:rPr>
        <w:t xml:space="preserve"> </w:t>
      </w:r>
      <w:r>
        <w:rPr>
          <w:rFonts w:eastAsia="Calibri"/>
          <w:bCs/>
          <w:lang w:eastAsia="en-US"/>
        </w:rPr>
        <w:t>мебель, собственные офисные помещения у ОАО «МАТ» всегда отсутствовали;</w:t>
      </w:r>
      <w:r>
        <w:rPr>
          <w:rFonts w:ascii="Times New Roman CYR" w:hAnsi="Times New Roman CYR"/>
        </w:rPr>
        <w:t xml:space="preserve"> работники Общества размещались по основному месту работы - в здан</w:t>
      </w:r>
      <w:proofErr w:type="gramStart"/>
      <w:r>
        <w:rPr>
          <w:rFonts w:ascii="Times New Roman CYR" w:hAnsi="Times New Roman CYR"/>
        </w:rPr>
        <w:t>ии ООО</w:t>
      </w:r>
      <w:proofErr w:type="gramEnd"/>
      <w:r>
        <w:rPr>
          <w:rFonts w:ascii="Times New Roman CYR" w:hAnsi="Times New Roman CYR"/>
        </w:rPr>
        <w:t xml:space="preserve"> «Аэропорт ТОМСК» по адресу: Томский район, пос. Аэропорт, 1, стр. 96.</w:t>
      </w:r>
      <w:r>
        <w:rPr>
          <w:rFonts w:eastAsia="Calibri"/>
          <w:bCs/>
          <w:lang w:eastAsia="en-US"/>
        </w:rPr>
        <w:t xml:space="preserve"> Договоры с поставщиками коммунальных услуг Обществом не заключались.</w:t>
      </w:r>
    </w:p>
    <w:p w:rsidR="008A55F6" w:rsidRDefault="008A55F6" w:rsidP="00B42A0A">
      <w:pPr>
        <w:tabs>
          <w:tab w:val="left" w:pos="709"/>
        </w:tabs>
        <w:spacing w:line="360" w:lineRule="auto"/>
        <w:ind w:firstLine="709"/>
        <w:jc w:val="both"/>
      </w:pPr>
      <w:r>
        <w:t>Основные</w:t>
      </w:r>
      <w:r w:rsidRPr="00E82F81">
        <w:t xml:space="preserve"> показател</w:t>
      </w:r>
      <w:r>
        <w:t>и</w:t>
      </w:r>
      <w:r w:rsidRPr="00E82F81">
        <w:t xml:space="preserve"> деятельности ОАО «</w:t>
      </w:r>
      <w:r>
        <w:t>МАТ</w:t>
      </w:r>
      <w:r w:rsidRPr="00E82F81">
        <w:t xml:space="preserve">» за </w:t>
      </w:r>
      <w:r>
        <w:t>период 2008-1 полугодие 2013 свидетельствуют об ухудшении финансового состояния Общества</w:t>
      </w:r>
      <w:r w:rsidRPr="00E82F81">
        <w:t xml:space="preserve">. </w:t>
      </w:r>
      <w:proofErr w:type="gramStart"/>
      <w:r>
        <w:t xml:space="preserve">Выручка от продажи продукции, работ, услуг ОАО «МАТ», складывающаяся только из доходов от сдачи в аренду имущества, в 2008-2010 </w:t>
      </w:r>
      <w:proofErr w:type="spellStart"/>
      <w:r>
        <w:t>г.г</w:t>
      </w:r>
      <w:proofErr w:type="spellEnd"/>
      <w:r>
        <w:t>. составляла 11-13 млн. руб. в год, в 2011 году в связи с почти полной его продажей резко сократилась - до 3 млн. руб., в 2012 году - 1,5 млн. руб., в 1 полугодии 2013 года - 0,16 млн. руб. или 11% годового</w:t>
      </w:r>
      <w:proofErr w:type="gramEnd"/>
      <w:r>
        <w:t xml:space="preserve"> объема выручки за предыдущий год. В 2008-2009 годах Общество имело прибыль от продаж (рентабельность продаж составляла соответственно 68% и 39%), результаты продаж всех последующих лет были отрицательными. </w:t>
      </w:r>
    </w:p>
    <w:p w:rsidR="008A55F6" w:rsidRDefault="008A55F6" w:rsidP="00B42A0A">
      <w:pPr>
        <w:tabs>
          <w:tab w:val="left" w:pos="720"/>
        </w:tabs>
        <w:spacing w:line="360" w:lineRule="auto"/>
        <w:ind w:firstLine="709"/>
        <w:jc w:val="both"/>
      </w:pPr>
      <w:r>
        <w:t xml:space="preserve">Общая сумма доходов Общества за период 2 полугодие 2008 - 1 полугодие 2013, по данным бухгалтерского учета,  составила 290 017,1 тыс. руб., из них: 39 033,9 тыс. руб. - от сдачи в аренду собственного недвижимого имущества (основного вида деятельности); </w:t>
      </w:r>
      <w:proofErr w:type="gramStart"/>
      <w:r>
        <w:t>250 983,2 тыс. руб. - прочие доходы, в том числе, от конвертации валюты - 39 989,3 тыс. руб., положительные курсовые разницы по договорам займа, полученным в иностранной валюте - 132 080,7 тыс. руб., проценты, начисленные к получению по договорам займа, предоставленным ООО «Аэропорт ТОМСК» - 5 374,3 тыс. руб., доходы от реализации основных средств - 73 449,3 тыс. руб., излишки по результатам инвентаризации основных средств</w:t>
      </w:r>
      <w:proofErr w:type="gramEnd"/>
      <w:r>
        <w:t xml:space="preserve"> - 89,6 тыс. руб. и др.  </w:t>
      </w:r>
    </w:p>
    <w:p w:rsidR="008A55F6" w:rsidRDefault="008A55F6" w:rsidP="00B42A0A">
      <w:pPr>
        <w:tabs>
          <w:tab w:val="left" w:pos="720"/>
        </w:tabs>
        <w:spacing w:line="360" w:lineRule="auto"/>
        <w:jc w:val="both"/>
      </w:pPr>
      <w:r>
        <w:lastRenderedPageBreak/>
        <w:tab/>
        <w:t>Общая сумма расходов, произведенных ОАО «МАТ»</w:t>
      </w:r>
      <w:r w:rsidRPr="00B4167A">
        <w:t xml:space="preserve"> </w:t>
      </w:r>
      <w:r>
        <w:t>в проверяемом периоде, по данным бухгалтерского учета, составила 412 946,2 тыс. руб., из них 90% - прочие расходы (отрицательные курсовые разницы, проценты по займам, остаточная стоимость проданных основных средств). Управленческие расходы составляли 5% в общих расходах Общества за указанный период, из них заработная плата с начислениями - 4,6%. Амортизационные отчисления и расходы на ремонт здания аэровокзала в целом за проверяемый период составили 3,9%.</w:t>
      </w:r>
    </w:p>
    <w:p w:rsidR="008A55F6" w:rsidRDefault="008A55F6" w:rsidP="00B42A0A">
      <w:pPr>
        <w:tabs>
          <w:tab w:val="left" w:pos="709"/>
        </w:tabs>
        <w:spacing w:line="360" w:lineRule="auto"/>
        <w:ind w:firstLine="709"/>
        <w:jc w:val="both"/>
      </w:pPr>
      <w:r>
        <w:t>По результатам финансово-хозяйственной деятельности</w:t>
      </w:r>
      <w:r>
        <w:rPr>
          <w:i/>
        </w:rPr>
        <w:t xml:space="preserve"> </w:t>
      </w:r>
      <w:r>
        <w:t xml:space="preserve">по состоянию на 30.06.2013 Обществом получен убыток (с учетом отложенных налоговых активов) в общей сумме 107 863 тыс. руб. </w:t>
      </w:r>
      <w:r w:rsidRPr="00BE6641">
        <w:t>Отраженная</w:t>
      </w:r>
      <w:r>
        <w:t xml:space="preserve"> в уставе основная цель деятельности ОАО «МАТ» - извлечение прибыли в интересах акционеров Общества - не достигнута.</w:t>
      </w:r>
    </w:p>
    <w:p w:rsidR="008A55F6" w:rsidRDefault="008A55F6" w:rsidP="00B42A0A">
      <w:pPr>
        <w:tabs>
          <w:tab w:val="left" w:pos="709"/>
        </w:tabs>
        <w:autoSpaceDE w:val="0"/>
        <w:autoSpaceDN w:val="0"/>
        <w:spacing w:line="360" w:lineRule="auto"/>
        <w:jc w:val="both"/>
        <w:rPr>
          <w:bCs/>
        </w:rPr>
      </w:pPr>
      <w:r>
        <w:tab/>
        <w:t>Общая сумма полученных Обществом заемных средств составила 201 850,8 тыс. руб., в том числе: в 2008 году - 159 186,2 тыс. руб., в 2009 - 42 664,6 тыс. руб. Все договоры займа, заключенные ОАО «МАТ», многократно продлевались в связи с отсутствием у Общества собственных оборотных сре</w:t>
      </w:r>
      <w:proofErr w:type="gramStart"/>
      <w:r>
        <w:t>дств дл</w:t>
      </w:r>
      <w:proofErr w:type="gramEnd"/>
      <w:r>
        <w:t>я их погашения. Органами управления ОАО «МАТ» цели получения займов не определялись. Только в одном договоре от 01.12.2008 (с Кипрской компанией «</w:t>
      </w:r>
      <w:proofErr w:type="spellStart"/>
      <w:r>
        <w:t>Грандольф</w:t>
      </w:r>
      <w:proofErr w:type="spellEnd"/>
      <w:r>
        <w:t xml:space="preserve"> </w:t>
      </w:r>
      <w:proofErr w:type="spellStart"/>
      <w:r>
        <w:t>Инвестментс</w:t>
      </w:r>
      <w:proofErr w:type="spellEnd"/>
      <w:r>
        <w:t xml:space="preserve"> лимитед») указано, что заем привлекается на общие корпоративные цели. Фактически привлеченные заемные средства были направлены: </w:t>
      </w:r>
      <w:proofErr w:type="gramStart"/>
      <w:r>
        <w:t>ООО «Аэропорт Томск» - в общей сумме 91 003,8 тыс. руб., из них 68 003,8 тыс. руб. - в качестве вклада в уставный капитал; ЗАО «ЛИГЕНШАФТ» (г. Москва) - 50 500 тыс. руб. на покупку здания аэровокзала; ОАО «Томск Авиа» - 39 064,6 тыс. руб. на покупку объектов недвижимости; ООО «Центр управления недвижимостью» (г. Москва) - 19 900 тыс. руб. на погашение займа;</w:t>
      </w:r>
      <w:proofErr w:type="gramEnd"/>
      <w:r>
        <w:t xml:space="preserve"> на текущие нужды Общества - 1 382,4 тыс. руб. </w:t>
      </w:r>
    </w:p>
    <w:p w:rsidR="008A55F6" w:rsidRDefault="008A55F6" w:rsidP="00B42A0A">
      <w:pPr>
        <w:autoSpaceDE w:val="0"/>
        <w:autoSpaceDN w:val="0"/>
        <w:adjustRightInd w:val="0"/>
        <w:spacing w:line="360" w:lineRule="auto"/>
        <w:ind w:firstLine="709"/>
        <w:jc w:val="both"/>
        <w:rPr>
          <w:rFonts w:eastAsia="Calibri"/>
        </w:rPr>
      </w:pPr>
      <w:r>
        <w:rPr>
          <w:rFonts w:eastAsia="Calibri"/>
        </w:rPr>
        <w:t>Несмотря на то, что ОАО «МАТ» испытывало недостаток (практически не имело) собственных оборотных средств, заемные средства в сумме 20 000 тыс. руб. использовало для предоставления займ</w:t>
      </w:r>
      <w:proofErr w:type="gramStart"/>
      <w:r>
        <w:rPr>
          <w:rFonts w:eastAsia="Calibri"/>
        </w:rPr>
        <w:t>а ООО</w:t>
      </w:r>
      <w:proofErr w:type="gramEnd"/>
      <w:r>
        <w:rPr>
          <w:rFonts w:eastAsia="Calibri"/>
        </w:rPr>
        <w:t xml:space="preserve"> «Аэропорт ТОМСК» по договору от 11.12.2008 под 20% годовых</w:t>
      </w:r>
      <w:r w:rsidRPr="006A1EE3">
        <w:rPr>
          <w:rFonts w:eastAsia="Calibri"/>
        </w:rPr>
        <w:t xml:space="preserve"> </w:t>
      </w:r>
      <w:r>
        <w:rPr>
          <w:rFonts w:eastAsia="Calibri"/>
        </w:rPr>
        <w:t xml:space="preserve">сроком почти на 2 года (до 30.11.2010 с учетом </w:t>
      </w:r>
      <w:proofErr w:type="spellStart"/>
      <w:r>
        <w:rPr>
          <w:rFonts w:eastAsia="Calibri"/>
        </w:rPr>
        <w:t>допсоглашения</w:t>
      </w:r>
      <w:proofErr w:type="spellEnd"/>
      <w:r>
        <w:rPr>
          <w:rFonts w:eastAsia="Calibri"/>
        </w:rPr>
        <w:t xml:space="preserve"> от 27.11.2009). Кроме того, Обществом из собственных средств, полученных от сдачи имущества</w:t>
      </w:r>
      <w:r w:rsidRPr="00EB5485">
        <w:rPr>
          <w:rFonts w:eastAsia="Calibri"/>
        </w:rPr>
        <w:t xml:space="preserve"> </w:t>
      </w:r>
      <w:r>
        <w:rPr>
          <w:rFonts w:eastAsia="Calibri"/>
        </w:rPr>
        <w:t>в аренду, в декабре 2008 года предоставлен еще один заем ООО «Аэропорт ТОМСК» в сумме 9 500 тыс. руб. сроком также до 30.11.2010 года по ставке рефинансирования ЦБ РФ, увеличенной на 0,5%.</w:t>
      </w:r>
    </w:p>
    <w:p w:rsidR="008A55F6" w:rsidRDefault="008A55F6" w:rsidP="00B42A0A">
      <w:pPr>
        <w:autoSpaceDE w:val="0"/>
        <w:autoSpaceDN w:val="0"/>
        <w:adjustRightInd w:val="0"/>
        <w:spacing w:line="360" w:lineRule="auto"/>
        <w:ind w:firstLine="709"/>
        <w:jc w:val="both"/>
        <w:rPr>
          <w:rFonts w:eastAsia="Calibri"/>
        </w:rPr>
      </w:pPr>
      <w:r>
        <w:rPr>
          <w:rFonts w:eastAsia="Calibri"/>
          <w:bCs/>
          <w:lang w:eastAsia="en-US"/>
        </w:rPr>
        <w:t>Погашение указанных займов осуществлен</w:t>
      </w:r>
      <w:proofErr w:type="gramStart"/>
      <w:r>
        <w:rPr>
          <w:rFonts w:eastAsia="Calibri"/>
          <w:bCs/>
          <w:lang w:eastAsia="en-US"/>
        </w:rPr>
        <w:t xml:space="preserve">о </w:t>
      </w:r>
      <w:r>
        <w:rPr>
          <w:rFonts w:eastAsia="Calibri"/>
        </w:rPr>
        <w:t>ООО</w:t>
      </w:r>
      <w:proofErr w:type="gramEnd"/>
      <w:r>
        <w:rPr>
          <w:rFonts w:eastAsia="Calibri"/>
        </w:rPr>
        <w:t xml:space="preserve"> «Аэропорт ТОМСК» </w:t>
      </w:r>
      <w:r>
        <w:rPr>
          <w:rFonts w:eastAsia="Calibri"/>
          <w:bCs/>
          <w:lang w:eastAsia="en-US"/>
        </w:rPr>
        <w:t>в сроки, предусмотренные договорами. При этом в</w:t>
      </w:r>
      <w:r>
        <w:rPr>
          <w:rFonts w:eastAsia="Calibri"/>
        </w:rPr>
        <w:t xml:space="preserve"> нарушение условий, предусматривающих уплату процентов по займу единовременно вместе с возвратом суммы займа (20 000 тыс. руб.), гашение основного долга по указанному займу осуществлен</w:t>
      </w:r>
      <w:proofErr w:type="gramStart"/>
      <w:r>
        <w:rPr>
          <w:rFonts w:eastAsia="Calibri"/>
        </w:rPr>
        <w:t>о ООО</w:t>
      </w:r>
      <w:proofErr w:type="gramEnd"/>
      <w:r>
        <w:rPr>
          <w:rFonts w:eastAsia="Calibri"/>
        </w:rPr>
        <w:t xml:space="preserve"> «Аэропорт ТОМСК» в </w:t>
      </w:r>
      <w:r>
        <w:rPr>
          <w:rFonts w:eastAsia="Calibri"/>
        </w:rPr>
        <w:lastRenderedPageBreak/>
        <w:t xml:space="preserve">декабре 2009 года, а проценты в сумме 4 011,1 тыс. руб. выплачены на следующий год (в сентябре-декабре 2010 года). </w:t>
      </w:r>
      <w:proofErr w:type="gramStart"/>
      <w:r>
        <w:rPr>
          <w:rFonts w:eastAsia="Calibri"/>
        </w:rPr>
        <w:t xml:space="preserve">При этом </w:t>
      </w:r>
      <w:r w:rsidRPr="008D5BBB">
        <w:t xml:space="preserve">расходы ОАО «МАТ» по уплате процентов </w:t>
      </w:r>
      <w:r>
        <w:t xml:space="preserve">заимодавцу - </w:t>
      </w:r>
      <w:r w:rsidRPr="008D5BBB">
        <w:t>Кипр</w:t>
      </w:r>
      <w:r>
        <w:t>ской</w:t>
      </w:r>
      <w:r w:rsidRPr="008D5BBB">
        <w:t xml:space="preserve"> компании «</w:t>
      </w:r>
      <w:proofErr w:type="spellStart"/>
      <w:r w:rsidRPr="008D5BBB">
        <w:t>Грандольф</w:t>
      </w:r>
      <w:proofErr w:type="spellEnd"/>
      <w:r w:rsidRPr="008D5BBB">
        <w:t xml:space="preserve"> </w:t>
      </w:r>
      <w:proofErr w:type="spellStart"/>
      <w:r w:rsidRPr="008D5BBB">
        <w:t>Инвестментс</w:t>
      </w:r>
      <w:proofErr w:type="spellEnd"/>
      <w:r w:rsidRPr="008D5BBB">
        <w:t xml:space="preserve"> лимитед» </w:t>
      </w:r>
      <w:r>
        <w:t xml:space="preserve">- в целом </w:t>
      </w:r>
      <w:r w:rsidRPr="008D5BBB">
        <w:t>за проверяемый период с учетом курсов</w:t>
      </w:r>
      <w:r>
        <w:t>ых</w:t>
      </w:r>
      <w:r w:rsidRPr="008D5BBB">
        <w:t xml:space="preserve"> разниц</w:t>
      </w:r>
      <w:r>
        <w:t xml:space="preserve"> </w:t>
      </w:r>
      <w:r w:rsidRPr="008D5BBB">
        <w:t xml:space="preserve">составили 115 979,4 тыс. руб., из них в части займа, предоставленного ООО «Аэропорт ТОМСК» </w:t>
      </w:r>
      <w:r>
        <w:t xml:space="preserve">- </w:t>
      </w:r>
      <w:r w:rsidRPr="008D5BBB">
        <w:t>57</w:t>
      </w:r>
      <w:r>
        <w:t>,</w:t>
      </w:r>
      <w:r w:rsidRPr="008D5BBB">
        <w:t>7</w:t>
      </w:r>
      <w:r>
        <w:t xml:space="preserve"> млн</w:t>
      </w:r>
      <w:r w:rsidRPr="008D5BBB">
        <w:t>. руб.</w:t>
      </w:r>
      <w:r>
        <w:t xml:space="preserve"> Таким образом, </w:t>
      </w:r>
      <w:r>
        <w:rPr>
          <w:rFonts w:eastAsia="Calibri"/>
        </w:rPr>
        <w:t>по вышеуказанной операции ОАО «МАТ» понесло убытки в сумме 53,7 млн. руб.</w:t>
      </w:r>
      <w:proofErr w:type="gramEnd"/>
    </w:p>
    <w:p w:rsidR="008A55F6" w:rsidRDefault="008A55F6" w:rsidP="00B42A0A">
      <w:pPr>
        <w:autoSpaceDE w:val="0"/>
        <w:autoSpaceDN w:val="0"/>
        <w:adjustRightInd w:val="0"/>
        <w:spacing w:line="360" w:lineRule="auto"/>
        <w:ind w:firstLine="709"/>
        <w:jc w:val="both"/>
        <w:rPr>
          <w:bCs/>
        </w:rPr>
      </w:pPr>
      <w:r>
        <w:rPr>
          <w:rFonts w:eastAsia="Calibri"/>
        </w:rPr>
        <w:t xml:space="preserve">Возврат полученных заемных средств в проверяемом периоде Обществом осуществлен в общей сумме 54 300 тыс. руб. </w:t>
      </w:r>
      <w:r>
        <w:t>По состоянию на 30.06.2013 задолженность ОАО «МАТ» по 7 договорам</w:t>
      </w:r>
      <w:r w:rsidRPr="006A1EE3">
        <w:t xml:space="preserve"> </w:t>
      </w:r>
      <w:r>
        <w:t>займа составила с учетом процентов за пользование привлеченными средствами 282 049 тыс. руб.</w:t>
      </w:r>
      <w:proofErr w:type="gramStart"/>
      <w:r>
        <w:t xml:space="preserve"> ,</w:t>
      </w:r>
      <w:proofErr w:type="gramEnd"/>
      <w:r>
        <w:t xml:space="preserve"> из них: со сроком погашения: до 31.12.2013 - 9 415 тыс. руб., до 20.05.2014 - 82 286 тыс. руб., до 30.06.2015 - 190 348 тыс. руб. </w:t>
      </w:r>
    </w:p>
    <w:p w:rsidR="008A55F6" w:rsidRDefault="008A55F6" w:rsidP="00B42A0A">
      <w:pPr>
        <w:tabs>
          <w:tab w:val="num" w:pos="720"/>
          <w:tab w:val="num" w:pos="6030"/>
        </w:tabs>
        <w:spacing w:line="360" w:lineRule="auto"/>
        <w:jc w:val="both"/>
      </w:pPr>
      <w:r>
        <w:rPr>
          <w:i/>
        </w:rPr>
        <w:tab/>
      </w:r>
      <w:r>
        <w:t xml:space="preserve">В целях улучшения финансового состояния ОАО «МАТ» и повышения капитализации активов компании, реструктуризации и итоговой консолидации организаций аэропортового бизнеса Томской области областной Администрацией в феврале 2013 года проведены переговоры со стратегическим инвестором - Кипрской компанией «ТИ.ЭС. Транс </w:t>
      </w:r>
      <w:proofErr w:type="spellStart"/>
      <w:r>
        <w:t>Сайбириа</w:t>
      </w:r>
      <w:proofErr w:type="spellEnd"/>
      <w:r>
        <w:t xml:space="preserve"> КО ЛИМИТЕД», по результатам которых сформирован План мероприятий, предусматривающий консолидацию организаций аэропортового бизнеса Томской области на базе ООО «Аэропорт ТОМСК» и сокращение операционных компаний, которые накапливали убытки, в том числе путем присоединения ОАО «МАТ», преобразованного в общество с ограниченной ответственностью, к ООО «Аэропорт ТОМСК». </w:t>
      </w:r>
    </w:p>
    <w:p w:rsidR="008A55F6" w:rsidRDefault="008A55F6" w:rsidP="00B42A0A">
      <w:pPr>
        <w:tabs>
          <w:tab w:val="left" w:pos="720"/>
        </w:tabs>
        <w:autoSpaceDE w:val="0"/>
        <w:autoSpaceDN w:val="0"/>
        <w:adjustRightInd w:val="0"/>
        <w:spacing w:line="360" w:lineRule="auto"/>
        <w:jc w:val="both"/>
      </w:pPr>
      <w:r>
        <w:tab/>
        <w:t>В соответствии с указанным Планом на момент настоящей проверки почти все объекты недвижимости, образующие технологический комплекс по эксплуатац</w:t>
      </w:r>
      <w:proofErr w:type="gramStart"/>
      <w:r>
        <w:t>ии аэ</w:t>
      </w:r>
      <w:proofErr w:type="gramEnd"/>
      <w:r>
        <w:t xml:space="preserve">ропорта «Богашево», Обществом проданы ООО «Аэропорт ТОМСК», за исключением 6 объектов. Доля ОАО «МАТ» в уставном капитале ООО «Аэропорт ТОМСК» (99,99%) продана в июле 2013 года Кипрской компании «ТИ.ЭС. Транс </w:t>
      </w:r>
      <w:proofErr w:type="spellStart"/>
      <w:r>
        <w:t>Сайбириа</w:t>
      </w:r>
      <w:proofErr w:type="spellEnd"/>
      <w:r>
        <w:t xml:space="preserve"> КО ЛИМИТЕД» по цене равной ее номинальной стоимости (101,993 млн. руб.). </w:t>
      </w:r>
    </w:p>
    <w:p w:rsidR="008A55F6" w:rsidRDefault="008A55F6" w:rsidP="00B42A0A">
      <w:pPr>
        <w:tabs>
          <w:tab w:val="left" w:pos="0"/>
        </w:tabs>
        <w:spacing w:line="360" w:lineRule="auto"/>
        <w:ind w:firstLine="720"/>
        <w:jc w:val="both"/>
      </w:pPr>
      <w:r>
        <w:t xml:space="preserve">Уставный капитал ООО «Аэропорт ТОМСК» увеличен до 382 223,8 тыс. руб. путем внесения дополнительных вкладов ОГБСУ «ФГИ ТО» - за счет средств субсидии из областного бюджета в сумме 95 938,2 тыс. руб. (25,1% уставного капитала) и Кипрской компании «ТИ.ЭС. Транс </w:t>
      </w:r>
      <w:proofErr w:type="spellStart"/>
      <w:r>
        <w:t>Сайбириа</w:t>
      </w:r>
      <w:proofErr w:type="spellEnd"/>
      <w:r>
        <w:t xml:space="preserve"> КО ЛИМИТЕД» - 286 285,6 тыс. руб. или 74,9% уставного капитала (с учетом приобретенных долей ОАО «МАТ» </w:t>
      </w:r>
      <w:proofErr w:type="gramStart"/>
      <w:r>
        <w:t>и ООО</w:t>
      </w:r>
      <w:proofErr w:type="gramEnd"/>
      <w:r>
        <w:t xml:space="preserve"> «Служба бортового питания»). </w:t>
      </w:r>
    </w:p>
    <w:p w:rsidR="008A55F6" w:rsidRDefault="008A55F6" w:rsidP="00B42A0A">
      <w:pPr>
        <w:widowControl w:val="0"/>
        <w:spacing w:line="360" w:lineRule="auto"/>
        <w:ind w:firstLine="709"/>
        <w:jc w:val="both"/>
      </w:pPr>
      <w:r>
        <w:t xml:space="preserve">Задолженность ОАО «МАТ» уменьшена на 101,993 млн. руб. - сумму, равную стоимости доли в уставном капитале ООО «Аэропорт ТОМСК», проданной вышеуказанной Кипрской компании. Кроме того, осуществлен перевод задолженности ОАО «МАТ» перед </w:t>
      </w:r>
      <w:r>
        <w:lastRenderedPageBreak/>
        <w:t xml:space="preserve">третьими лицами (пятью займодавцами) в общей сумме 182,683 млн. руб. на ООО «Аэропорт ТОМСК», </w:t>
      </w:r>
      <w:proofErr w:type="gramStart"/>
      <w:r>
        <w:t>часть</w:t>
      </w:r>
      <w:proofErr w:type="gramEnd"/>
      <w:r>
        <w:t xml:space="preserve"> из которой в размере 42,2 млн. руб. погашена в сентябре 2013 года путем зачета встречных требований. По состоянию на 01.10.2013 у ОАО «МАТ» осталась задолженность только перед одним кредитором - ООО «Аэропорт ТОМСК» в сумме 140,5 млн. руб. Общая сумма непокрытых убытков ОАО «МАТ» снизилась по сравнению с состоянием на 30.06.2013 года до 100,4 млн. руб. </w:t>
      </w:r>
    </w:p>
    <w:p w:rsidR="008A55F6" w:rsidRDefault="008A55F6" w:rsidP="00B42A0A">
      <w:pPr>
        <w:autoSpaceDE w:val="0"/>
        <w:autoSpaceDN w:val="0"/>
        <w:spacing w:line="360" w:lineRule="auto"/>
        <w:ind w:firstLine="709"/>
        <w:jc w:val="both"/>
      </w:pPr>
    </w:p>
    <w:p w:rsidR="008A55F6" w:rsidRPr="00301C7D" w:rsidRDefault="008A55F6" w:rsidP="00B42A0A">
      <w:pPr>
        <w:tabs>
          <w:tab w:val="left" w:pos="720"/>
        </w:tabs>
        <w:spacing w:line="360" w:lineRule="auto"/>
        <w:jc w:val="both"/>
      </w:pPr>
      <w:r w:rsidRPr="00EC1A21">
        <w:rPr>
          <w:b/>
        </w:rPr>
        <w:t>Факты нарушений и недостатков</w:t>
      </w:r>
      <w:r>
        <w:rPr>
          <w:b/>
        </w:rPr>
        <w:t>, вскрытые</w:t>
      </w:r>
      <w:r w:rsidRPr="00EC1A21">
        <w:rPr>
          <w:b/>
        </w:rPr>
        <w:t xml:space="preserve"> в деятельности проверенного объекта</w:t>
      </w:r>
      <w:r>
        <w:rPr>
          <w:b/>
        </w:rPr>
        <w:t>,</w:t>
      </w:r>
      <w:r w:rsidRPr="00EC1A21">
        <w:rPr>
          <w:b/>
        </w:rPr>
        <w:t xml:space="preserve"> и обобщающий анализ результатов контрольного мероприятия</w:t>
      </w:r>
      <w:r w:rsidRPr="00301C7D">
        <w:t>:</w:t>
      </w:r>
    </w:p>
    <w:p w:rsidR="008A55F6" w:rsidRPr="0025208C" w:rsidRDefault="008A55F6" w:rsidP="00B42A0A">
      <w:pPr>
        <w:tabs>
          <w:tab w:val="left" w:pos="720"/>
        </w:tabs>
        <w:autoSpaceDE w:val="0"/>
        <w:autoSpaceDN w:val="0"/>
        <w:adjustRightInd w:val="0"/>
        <w:spacing w:line="360" w:lineRule="auto"/>
        <w:jc w:val="both"/>
        <w:rPr>
          <w:bCs/>
        </w:rPr>
      </w:pPr>
      <w:r>
        <w:tab/>
      </w:r>
      <w:r w:rsidRPr="00E2567B">
        <w:rPr>
          <w:b/>
        </w:rPr>
        <w:t>1.</w:t>
      </w:r>
      <w:r>
        <w:t xml:space="preserve"> </w:t>
      </w:r>
      <w:proofErr w:type="gramStart"/>
      <w:r>
        <w:rPr>
          <w:rFonts w:ascii="Times New Roman CYR" w:hAnsi="Times New Roman CYR"/>
        </w:rPr>
        <w:t xml:space="preserve">Уставом ОАО «МАТ» предусмотрено 38 </w:t>
      </w:r>
      <w:r>
        <w:t>видов деятельности, в том числе выполнение социально-значимых транспортных перевозок</w:t>
      </w:r>
      <w:r w:rsidRPr="001D5880">
        <w:t xml:space="preserve"> </w:t>
      </w:r>
      <w:r>
        <w:t>пассажиров и грузов, применение авиации в отраслях экономики, сдача в аренду движимого и недвижимого имущества и др. Фактически Общество являлось операционной компанией,</w:t>
      </w:r>
      <w:r w:rsidRPr="00C964BD">
        <w:t xml:space="preserve"> </w:t>
      </w:r>
      <w:r>
        <w:t xml:space="preserve">накапливавшей убытки, </w:t>
      </w:r>
      <w:r w:rsidRPr="00441A76">
        <w:rPr>
          <w:rFonts w:eastAsia="Calibri"/>
          <w:bCs/>
          <w:lang w:eastAsia="en-US"/>
        </w:rPr>
        <w:t>промежуточным звеном</w:t>
      </w:r>
      <w:r w:rsidRPr="008D5BBB">
        <w:rPr>
          <w:rFonts w:eastAsia="Calibri"/>
          <w:bCs/>
          <w:lang w:eastAsia="en-US"/>
        </w:rPr>
        <w:t xml:space="preserve"> при купле-продаже имущества между ОАО «Томск Авиа», находящимся в стадии ликвидации, и</w:t>
      </w:r>
      <w:r w:rsidRPr="008D5BBB">
        <w:rPr>
          <w:rFonts w:ascii="Calibri" w:eastAsia="Calibri" w:hAnsi="Calibri"/>
          <w:bCs/>
          <w:sz w:val="22"/>
          <w:szCs w:val="22"/>
          <w:lang w:eastAsia="en-US"/>
        </w:rPr>
        <w:t xml:space="preserve"> </w:t>
      </w:r>
      <w:r w:rsidRPr="008D5BBB">
        <w:rPr>
          <w:rFonts w:eastAsia="Calibri"/>
          <w:bCs/>
          <w:lang w:eastAsia="en-US"/>
        </w:rPr>
        <w:t>ООО «Аэропорт ТОМСК»</w:t>
      </w:r>
      <w:r>
        <w:rPr>
          <w:rFonts w:eastAsia="Calibri"/>
          <w:bCs/>
          <w:lang w:eastAsia="en-US"/>
        </w:rPr>
        <w:t xml:space="preserve">, </w:t>
      </w:r>
      <w:r w:rsidRPr="00556B9A">
        <w:rPr>
          <w:rFonts w:eastAsia="Calibri"/>
          <w:bCs/>
          <w:lang w:eastAsia="en-US"/>
        </w:rPr>
        <w:t>фактически осуществляющим</w:t>
      </w:r>
      <w:r>
        <w:rPr>
          <w:rFonts w:eastAsia="Calibri"/>
          <w:bCs/>
          <w:lang w:eastAsia="en-US"/>
        </w:rPr>
        <w:t xml:space="preserve"> эксплуатацию взлетно-посадочных полос</w:t>
      </w:r>
      <w:proofErr w:type="gramEnd"/>
      <w:r>
        <w:rPr>
          <w:rFonts w:eastAsia="Calibri"/>
          <w:bCs/>
          <w:lang w:eastAsia="en-US"/>
        </w:rPr>
        <w:t>, ангаров и управление аэропортом</w:t>
      </w:r>
      <w:r w:rsidRPr="008D5BBB">
        <w:rPr>
          <w:rFonts w:eastAsia="Calibri"/>
          <w:bCs/>
          <w:lang w:eastAsia="en-US"/>
        </w:rPr>
        <w:t>.</w:t>
      </w:r>
      <w:r>
        <w:t xml:space="preserve"> </w:t>
      </w:r>
      <w:proofErr w:type="gramStart"/>
      <w:r>
        <w:t>Деятельность ОАО «МАТ» заключалась в покупке за счет привлеченных ресурсов объектов имущества, образующих единый технологический комплекс по эксплуатации аэропорта «Богашево», сдаче их в аренду, а затем почти полной продаже ООО «Аэропорт ТОМСК» по цене, в целом составившей 99% от общей цены их приобретения и незначительно превысившей остаточную стоимость (общая цена приобретения 41 объекта имущества, реализованного</w:t>
      </w:r>
      <w:r w:rsidRPr="009C5D6F">
        <w:rPr>
          <w:rFonts w:eastAsia="Calibri"/>
          <w:bCs/>
          <w:lang w:eastAsia="en-US"/>
        </w:rPr>
        <w:t xml:space="preserve"> </w:t>
      </w:r>
      <w:r>
        <w:rPr>
          <w:rFonts w:eastAsia="Calibri"/>
          <w:bCs/>
          <w:lang w:eastAsia="en-US"/>
        </w:rPr>
        <w:t xml:space="preserve">Обществом </w:t>
      </w:r>
      <w:r w:rsidRPr="008D5BBB">
        <w:rPr>
          <w:rFonts w:eastAsia="Calibri"/>
          <w:bCs/>
          <w:lang w:eastAsia="en-US"/>
        </w:rPr>
        <w:t>ООО «Аэропорт ТОМСК»</w:t>
      </w:r>
      <w:r>
        <w:rPr>
          <w:rFonts w:eastAsia="Calibri"/>
          <w:bCs/>
          <w:lang w:eastAsia="en-US"/>
        </w:rPr>
        <w:t>, составила</w:t>
      </w:r>
      <w:proofErr w:type="gramEnd"/>
      <w:r>
        <w:rPr>
          <w:rFonts w:eastAsia="Calibri"/>
          <w:bCs/>
          <w:lang w:eastAsia="en-US"/>
        </w:rPr>
        <w:t xml:space="preserve"> без учета НДС 74,4 млн. руб., цена продажи - 73,4 млн. руб., остаточная стоимость - 67,5 млн. руб.).</w:t>
      </w:r>
    </w:p>
    <w:p w:rsidR="008A55F6" w:rsidRDefault="008A55F6" w:rsidP="00B42A0A">
      <w:pPr>
        <w:autoSpaceDE w:val="0"/>
        <w:autoSpaceDN w:val="0"/>
        <w:adjustRightInd w:val="0"/>
        <w:spacing w:line="360" w:lineRule="auto"/>
        <w:ind w:firstLine="709"/>
        <w:jc w:val="both"/>
        <w:rPr>
          <w:rFonts w:eastAsia="Calibri"/>
          <w:lang w:eastAsia="en-US"/>
        </w:rPr>
      </w:pPr>
      <w:r>
        <w:t>И</w:t>
      </w:r>
      <w:r>
        <w:rPr>
          <w:rFonts w:eastAsia="Calibri"/>
        </w:rPr>
        <w:t>спытывая острый недостаток собственных оборотных средств</w:t>
      </w:r>
      <w:r>
        <w:t xml:space="preserve"> и привлекая денежные средства у </w:t>
      </w:r>
      <w:proofErr w:type="gramStart"/>
      <w:r>
        <w:t>зарубежной</w:t>
      </w:r>
      <w:proofErr w:type="gramEnd"/>
      <w:r>
        <w:t xml:space="preserve"> и московских коммерческих организаций, ОАО «МАТ» предоставляло долгосрочные денежные займ</w:t>
      </w:r>
      <w:proofErr w:type="gramStart"/>
      <w:r>
        <w:t>ы ООО</w:t>
      </w:r>
      <w:proofErr w:type="gramEnd"/>
      <w:r>
        <w:t xml:space="preserve"> «Аэропорт ТОМСК»</w:t>
      </w:r>
      <w:r>
        <w:rPr>
          <w:rFonts w:eastAsia="Calibri"/>
          <w:lang w:eastAsia="en-US"/>
        </w:rPr>
        <w:t xml:space="preserve">, в результате чего понесло убытки свыше 53 млн. руб. </w:t>
      </w:r>
    </w:p>
    <w:p w:rsidR="008A55F6" w:rsidRDefault="008A55F6" w:rsidP="00B42A0A">
      <w:pPr>
        <w:autoSpaceDE w:val="0"/>
        <w:autoSpaceDN w:val="0"/>
        <w:spacing w:line="360" w:lineRule="auto"/>
        <w:ind w:firstLine="709"/>
        <w:jc w:val="both"/>
      </w:pPr>
      <w:proofErr w:type="gramStart"/>
      <w:r>
        <w:t xml:space="preserve">Результатом основного вида деятельности ОАО «МАТ» - </w:t>
      </w:r>
      <w:r w:rsidRPr="00581866">
        <w:t>сдач</w:t>
      </w:r>
      <w:r>
        <w:t>и</w:t>
      </w:r>
      <w:r w:rsidRPr="00581866">
        <w:t xml:space="preserve"> в наем собственного недвижимого имущества </w:t>
      </w:r>
      <w:r>
        <w:t xml:space="preserve">за период с 01.07.2008 по 31.12.2012 являлась прибыль в общей сумме 31,8 тыс. руб., в том числе: за 2 полугодие 2008 - 2009 </w:t>
      </w:r>
      <w:proofErr w:type="spellStart"/>
      <w:r>
        <w:t>г.г</w:t>
      </w:r>
      <w:proofErr w:type="spellEnd"/>
      <w:r>
        <w:t>. - прибыль в сумме</w:t>
      </w:r>
      <w:r w:rsidRPr="0028326A">
        <w:t xml:space="preserve"> </w:t>
      </w:r>
      <w:r>
        <w:t xml:space="preserve">12 122,7 тыс. руб., за 2010 - 2012 </w:t>
      </w:r>
      <w:proofErr w:type="spellStart"/>
      <w:r>
        <w:t>г.г</w:t>
      </w:r>
      <w:proofErr w:type="spellEnd"/>
      <w:r>
        <w:t xml:space="preserve">. - убыток в </w:t>
      </w:r>
      <w:r w:rsidRPr="00E45D79">
        <w:t xml:space="preserve">сумме </w:t>
      </w:r>
      <w:r w:rsidRPr="00870725">
        <w:t>12</w:t>
      </w:r>
      <w:r>
        <w:rPr>
          <w:lang w:val="en-US"/>
        </w:rPr>
        <w:t> </w:t>
      </w:r>
      <w:r>
        <w:t>090,</w:t>
      </w:r>
      <w:r w:rsidRPr="00870725">
        <w:t>9</w:t>
      </w:r>
      <w:r w:rsidRPr="00E45D79">
        <w:t xml:space="preserve"> тыс. руб.</w:t>
      </w:r>
      <w:r>
        <w:t xml:space="preserve"> П</w:t>
      </w:r>
      <w:r w:rsidRPr="00493879">
        <w:t>роч</w:t>
      </w:r>
      <w:r>
        <w:t>ая</w:t>
      </w:r>
      <w:r w:rsidRPr="00493879">
        <w:t xml:space="preserve"> деятельност</w:t>
      </w:r>
      <w:r>
        <w:t>ь всегда</w:t>
      </w:r>
      <w:r w:rsidRPr="00493879">
        <w:t xml:space="preserve"> </w:t>
      </w:r>
      <w:r>
        <w:t>для Общества</w:t>
      </w:r>
      <w:proofErr w:type="gramEnd"/>
      <w:r>
        <w:t xml:space="preserve"> </w:t>
      </w:r>
      <w:proofErr w:type="gramStart"/>
      <w:r>
        <w:t>была убыточной, за период с 01.07.2008 по 31.12.2012 прочие расходы превысили прочие доходы на 94 825,4 тыс. руб. Ф</w:t>
      </w:r>
      <w:r w:rsidRPr="00593CF7">
        <w:t xml:space="preserve">инансовый результат за </w:t>
      </w:r>
      <w:r>
        <w:t>1</w:t>
      </w:r>
      <w:r w:rsidRPr="00593CF7">
        <w:t xml:space="preserve"> полугодие 2013 года </w:t>
      </w:r>
      <w:r>
        <w:t>от основной и прочей деятельности -</w:t>
      </w:r>
      <w:r w:rsidRPr="00593CF7">
        <w:t xml:space="preserve"> убыток в сумме 24 820 тыс. руб.</w:t>
      </w:r>
      <w:r>
        <w:t xml:space="preserve"> Таким образом, по состоянию на</w:t>
      </w:r>
      <w:r w:rsidRPr="00593CF7">
        <w:t xml:space="preserve"> 30.06.2013 </w:t>
      </w:r>
      <w:r>
        <w:t xml:space="preserve">общим результатом финансово-хозяйственной деятельности </w:t>
      </w:r>
      <w:r>
        <w:lastRenderedPageBreak/>
        <w:t>ОАО «МАТ» с учетом изменения отложенных налоговых активов является</w:t>
      </w:r>
      <w:r w:rsidRPr="00593CF7">
        <w:t xml:space="preserve"> убыток в сумме </w:t>
      </w:r>
      <w:r>
        <w:t>107</w:t>
      </w:r>
      <w:proofErr w:type="gramEnd"/>
      <w:r>
        <w:t> 862,7 тыс. руб.</w:t>
      </w:r>
    </w:p>
    <w:p w:rsidR="008A55F6" w:rsidRDefault="008A55F6" w:rsidP="00B42A0A">
      <w:pPr>
        <w:tabs>
          <w:tab w:val="left" w:pos="720"/>
        </w:tabs>
        <w:spacing w:line="360" w:lineRule="auto"/>
        <w:ind w:firstLine="709"/>
        <w:jc w:val="both"/>
      </w:pPr>
      <w:r>
        <w:t>Одной из основных причин убыточной деятельности ОАО «МАТ» являлось то обстоятельство, что расходы по обслуживанию заемных средств (проценты по договорам займа, превышение отрицательных курсовых разниц над положительными по договорам займа в иностранной валюте) не перекрывались доходами,</w:t>
      </w:r>
      <w:r w:rsidRPr="0080335D">
        <w:t xml:space="preserve"> </w:t>
      </w:r>
      <w:r>
        <w:t>полученными Обществом от сдачи имущества в аренду и прочими доходами.</w:t>
      </w:r>
    </w:p>
    <w:p w:rsidR="008A55F6" w:rsidRPr="00F07E8C" w:rsidRDefault="008A55F6" w:rsidP="00B42A0A">
      <w:pPr>
        <w:autoSpaceDE w:val="0"/>
        <w:autoSpaceDN w:val="0"/>
        <w:adjustRightInd w:val="0"/>
        <w:spacing w:line="360" w:lineRule="auto"/>
        <w:ind w:firstLine="709"/>
        <w:jc w:val="both"/>
        <w:rPr>
          <w:i/>
        </w:rPr>
      </w:pPr>
      <w:r>
        <w:t xml:space="preserve">На протяжении почти всего проверяемого периода значения коэффициентов текущей ликвидности, финансовой устойчивости и независимости ОАО «МАТ» были значительно ниже нормативных значений, показатели рентабельности продаж и активов имели отрицательные значения, причем еще ниже, чем планировалось (исходя из Бюджетов ОАО «МАТ»). Финансовые показатели свидетельствуют о </w:t>
      </w:r>
      <w:proofErr w:type="spellStart"/>
      <w:r>
        <w:t>неликвидности</w:t>
      </w:r>
      <w:proofErr w:type="spellEnd"/>
      <w:r>
        <w:t xml:space="preserve"> и финансовой неустойчивости ОАО «МАТ», отсутствии собственных сре</w:t>
      </w:r>
      <w:proofErr w:type="gramStart"/>
      <w:r>
        <w:t>дств дл</w:t>
      </w:r>
      <w:proofErr w:type="gramEnd"/>
      <w:r>
        <w:t>я осуществления деятельности и покрытия своих затрат и накопленных убытков, об отсутствии финансовой независимости Общества.</w:t>
      </w:r>
      <w:r>
        <w:rPr>
          <w:i/>
        </w:rPr>
        <w:t xml:space="preserve"> </w:t>
      </w:r>
    </w:p>
    <w:p w:rsidR="008A55F6" w:rsidRDefault="008A55F6" w:rsidP="00B42A0A">
      <w:pPr>
        <w:spacing w:line="360" w:lineRule="auto"/>
        <w:ind w:firstLine="708"/>
        <w:jc w:val="both"/>
      </w:pPr>
      <w:r w:rsidRPr="006939B7">
        <w:rPr>
          <w:b/>
        </w:rPr>
        <w:t>2.</w:t>
      </w:r>
      <w:r>
        <w:t xml:space="preserve"> У</w:t>
      </w:r>
      <w:r w:rsidRPr="007B00AC">
        <w:t>правлени</w:t>
      </w:r>
      <w:r>
        <w:t>е</w:t>
      </w:r>
      <w:r w:rsidRPr="007B00AC">
        <w:t xml:space="preserve"> пакетом акций ОАО</w:t>
      </w:r>
      <w:r>
        <w:t xml:space="preserve"> «МАТ»</w:t>
      </w:r>
      <w:r w:rsidRPr="007B00AC">
        <w:t>, находящимся в собственности Томской области</w:t>
      </w:r>
      <w:r>
        <w:t>, осуществлялось неэффективно, с нарушением федерального и регионального законодательства. Так, в нарушение Федерального закона «Об акционерных обществах»:</w:t>
      </w:r>
    </w:p>
    <w:p w:rsidR="008A55F6" w:rsidRDefault="008A55F6" w:rsidP="00B42A0A">
      <w:pPr>
        <w:autoSpaceDE w:val="0"/>
        <w:autoSpaceDN w:val="0"/>
        <w:adjustRightInd w:val="0"/>
        <w:spacing w:line="360" w:lineRule="auto"/>
        <w:ind w:firstLine="709"/>
        <w:jc w:val="both"/>
      </w:pPr>
      <w:proofErr w:type="gramStart"/>
      <w:r>
        <w:t xml:space="preserve">- </w:t>
      </w:r>
      <w:proofErr w:type="spellStart"/>
      <w:r>
        <w:t>п.п</w:t>
      </w:r>
      <w:proofErr w:type="spellEnd"/>
      <w:r>
        <w:t>. 4, 5 ст. 35 - Советом директоров не был включен в состав годового отчета Общества (по окончании второго или каждого последующего финансового года) специальный раздел о состоянии его чистых активов и не определялись меры по приведению стоимости чистых активов в соответствие с величиной уставного капитала ОАО «МАТ» (чистые активы Общества, начиная с 31.03.2008 по настоящее время, имеют отрицательное значение</w:t>
      </w:r>
      <w:proofErr w:type="gramEnd"/>
      <w:r>
        <w:t xml:space="preserve">, т.е. меньше определенного законом минимального размера уставного капитала акционерного общества); </w:t>
      </w:r>
    </w:p>
    <w:p w:rsidR="008A55F6" w:rsidRDefault="008A55F6" w:rsidP="00B42A0A">
      <w:pPr>
        <w:autoSpaceDE w:val="0"/>
        <w:autoSpaceDN w:val="0"/>
        <w:adjustRightInd w:val="0"/>
        <w:spacing w:line="360" w:lineRule="auto"/>
        <w:ind w:firstLine="709"/>
        <w:jc w:val="both"/>
      </w:pPr>
      <w:r>
        <w:t>- п.1 ст. 65 - Советом директоров ОАО «МАТ» не рассматривались и не утверждались приоритетные направления развития Общества;</w:t>
      </w:r>
    </w:p>
    <w:p w:rsidR="008A55F6" w:rsidRDefault="008A55F6" w:rsidP="00B42A0A">
      <w:pPr>
        <w:pStyle w:val="21"/>
        <w:tabs>
          <w:tab w:val="left" w:pos="709"/>
          <w:tab w:val="left" w:pos="851"/>
        </w:tabs>
        <w:spacing w:after="0" w:line="360" w:lineRule="auto"/>
        <w:ind w:left="0"/>
        <w:jc w:val="both"/>
      </w:pPr>
      <w:r>
        <w:tab/>
        <w:t>- п.1 ст. 77, п. 7 ст. 83  - цена (денежная оценка) 40 объектов имущества</w:t>
      </w:r>
      <w:r w:rsidRPr="008F0C42">
        <w:t>, образующ</w:t>
      </w:r>
      <w:r>
        <w:t>их</w:t>
      </w:r>
      <w:r w:rsidRPr="008F0C42">
        <w:t xml:space="preserve"> </w:t>
      </w:r>
      <w:r>
        <w:t xml:space="preserve">единый </w:t>
      </w:r>
      <w:r w:rsidRPr="008F0C42">
        <w:t>технологический комплекс по эксплуатац</w:t>
      </w:r>
      <w:proofErr w:type="gramStart"/>
      <w:r w:rsidRPr="008F0C42">
        <w:t>ии аэ</w:t>
      </w:r>
      <w:proofErr w:type="gramEnd"/>
      <w:r w:rsidRPr="008F0C42">
        <w:t>ропорта «Богашево»</w:t>
      </w:r>
      <w:r>
        <w:t>,</w:t>
      </w:r>
      <w:r w:rsidRPr="000E364A">
        <w:t xml:space="preserve"> </w:t>
      </w:r>
      <w:r>
        <w:t>проданных ООО «Аэропорт ТОМСК» по договорам купли-продажи от 23.08.2010, 25.05.2011, 25.05.2012,  01.02.2013, определена решениями органов управления ОАО «МАТ» при отсутствии оценки их рыночной стоимости.</w:t>
      </w:r>
      <w:r w:rsidRPr="00402005">
        <w:t xml:space="preserve"> </w:t>
      </w:r>
      <w:r>
        <w:t xml:space="preserve">В результате при реализации только одного из указанных объектов - здания аэровокзала (по которому впоследствии была произведена оценка рыночной </w:t>
      </w:r>
      <w:proofErr w:type="gramStart"/>
      <w:r>
        <w:t xml:space="preserve">стоимости) </w:t>
      </w:r>
      <w:proofErr w:type="gramEnd"/>
      <w:r>
        <w:t xml:space="preserve"> Общество понесло потери в сумме 68,8 млн. руб. Кроме того, продажа доли ОАО «МАТ» в уставном капитале ООО «Аэропорт ТОМСК» по договору </w:t>
      </w:r>
      <w:r w:rsidRPr="008D5BBB">
        <w:t>купли-продажи</w:t>
      </w:r>
      <w:r>
        <w:t xml:space="preserve"> </w:t>
      </w:r>
      <w:r w:rsidRPr="008D5BBB">
        <w:t xml:space="preserve">от </w:t>
      </w:r>
      <w:r w:rsidRPr="008D5BBB">
        <w:lastRenderedPageBreak/>
        <w:t xml:space="preserve">26.07.2013 </w:t>
      </w:r>
      <w:r>
        <w:t xml:space="preserve">Кипрской компании «ТИ.ЭС. </w:t>
      </w:r>
      <w:proofErr w:type="gramStart"/>
      <w:r>
        <w:t xml:space="preserve">Транс </w:t>
      </w:r>
      <w:proofErr w:type="spellStart"/>
      <w:r>
        <w:t>Сайбириа</w:t>
      </w:r>
      <w:proofErr w:type="spellEnd"/>
      <w:r>
        <w:t xml:space="preserve"> КО ЛИМИТЕД» осуществлена также без учета ее рыночной стоимости - по цене равной номинальной стоимости (</w:t>
      </w:r>
      <w:r w:rsidRPr="008D5BBB">
        <w:t>101</w:t>
      </w:r>
      <w:r>
        <w:t>,</w:t>
      </w:r>
      <w:r w:rsidRPr="008D5BBB">
        <w:t>993</w:t>
      </w:r>
      <w:r>
        <w:t xml:space="preserve"> млн. руб.); </w:t>
      </w:r>
      <w:proofErr w:type="gramEnd"/>
    </w:p>
    <w:p w:rsidR="008A55F6" w:rsidRDefault="008A55F6" w:rsidP="00B42A0A">
      <w:pPr>
        <w:pStyle w:val="21"/>
        <w:tabs>
          <w:tab w:val="left" w:pos="709"/>
          <w:tab w:val="left" w:pos="851"/>
        </w:tabs>
        <w:spacing w:after="0" w:line="360" w:lineRule="auto"/>
        <w:ind w:left="0"/>
        <w:jc w:val="both"/>
      </w:pPr>
      <w:r>
        <w:tab/>
        <w:t>- ст. 86 - проверку финансово-хозяйственной деятельности акционерного общества за 2008-2009 годы осуществлял</w:t>
      </w:r>
      <w:proofErr w:type="gramStart"/>
      <w:r>
        <w:t>о ООО</w:t>
      </w:r>
      <w:proofErr w:type="gramEnd"/>
      <w:r>
        <w:t xml:space="preserve"> «МББ-Аудит-Томск» при отсутствии решения Общего собрания акционеров ОАО «МАТ» об утверждении данной организации аудитором Общества (аудитором ОАО «МАТ» была утверждена другая организация - ООО «</w:t>
      </w:r>
      <w:proofErr w:type="spellStart"/>
      <w:r>
        <w:t>Остин-Финанс</w:t>
      </w:r>
      <w:proofErr w:type="spellEnd"/>
      <w:r>
        <w:t>»,             г. Москва). Кроме того, в нарушение п.4 ст. 5 Федерального закона «Об аудиторской деятельности», п. 46.2 устава ОАО «МАТ» договоры на оказание аудиторских услуг от 20.01.2009, от 25.02.2010 были заключены Обществом с ООО «МББ-Аудит-Томск» не по результатам торгов в форме открытого конкурса (торги не проводились);</w:t>
      </w:r>
    </w:p>
    <w:p w:rsidR="008A55F6" w:rsidRDefault="008A55F6" w:rsidP="00B42A0A">
      <w:pPr>
        <w:spacing w:line="360" w:lineRule="auto"/>
        <w:ind w:firstLine="708"/>
        <w:jc w:val="both"/>
      </w:pPr>
      <w:r>
        <w:t>- п.3 ст. 88 (а также п. 48.2 устава ОАО «МАТ») - достоверность данных, содержащихся в годовых отчетах и годовой бухгалтерской отчетности ОАО «МАТ» за весь период деятельности, не подтверждена заключениями Ревизионной комиссии Общества, избранной в составе 3 человек (представителей ООО «</w:t>
      </w:r>
      <w:proofErr w:type="spellStart"/>
      <w:r>
        <w:t>Новапорт</w:t>
      </w:r>
      <w:proofErr w:type="spellEnd"/>
      <w:r>
        <w:t>»). Кроме того, в нарушение п. 44.2 устава ОАО «МАТ» Общим собранием акционеров не утверждено Положение о ревизионной комиссии Общества.</w:t>
      </w:r>
    </w:p>
    <w:p w:rsidR="008A55F6" w:rsidRPr="00A970BD" w:rsidRDefault="008A55F6" w:rsidP="00B42A0A">
      <w:pPr>
        <w:tabs>
          <w:tab w:val="num" w:pos="720"/>
          <w:tab w:val="num" w:pos="6030"/>
        </w:tabs>
        <w:spacing w:line="360" w:lineRule="auto"/>
        <w:jc w:val="both"/>
      </w:pPr>
      <w:r>
        <w:rPr>
          <w:b/>
          <w:bCs/>
        </w:rPr>
        <w:tab/>
      </w:r>
      <w:proofErr w:type="gramStart"/>
      <w:r w:rsidRPr="00A970BD">
        <w:t>В нарушение Положения о порядке деятельности и предоставлении отчетности уполномоченными представителями Томской области в органах управления хозяйственных обществ, товариществ, акции, доли которых находятся в государственной собственности Томской области, а также в иных организациях, созданных с использованием или на основе государственного имущества Томской области, утвержденного постановлением Администрации Томской области от 09.11.2006 № 136а:</w:t>
      </w:r>
      <w:proofErr w:type="gramEnd"/>
    </w:p>
    <w:p w:rsidR="008A55F6" w:rsidRDefault="008A55F6" w:rsidP="00B42A0A">
      <w:pPr>
        <w:widowControl w:val="0"/>
        <w:autoSpaceDE w:val="0"/>
        <w:autoSpaceDN w:val="0"/>
        <w:adjustRightInd w:val="0"/>
        <w:spacing w:line="360" w:lineRule="auto"/>
        <w:ind w:firstLine="540"/>
        <w:jc w:val="both"/>
      </w:pPr>
      <w:r w:rsidRPr="001B4D44">
        <w:tab/>
        <w:t xml:space="preserve">- </w:t>
      </w:r>
      <w:proofErr w:type="spellStart"/>
      <w:r w:rsidRPr="001B4D44">
        <w:t>п.</w:t>
      </w:r>
      <w:r>
        <w:t>п</w:t>
      </w:r>
      <w:proofErr w:type="spellEnd"/>
      <w:r>
        <w:t>.</w:t>
      </w:r>
      <w:r w:rsidRPr="001B4D44">
        <w:t xml:space="preserve"> 5</w:t>
      </w:r>
      <w:r>
        <w:t>, 12</w:t>
      </w:r>
      <w:r w:rsidRPr="001B4D44">
        <w:t xml:space="preserve"> - </w:t>
      </w:r>
      <w:r>
        <w:t>п</w:t>
      </w:r>
      <w:r w:rsidRPr="0083579D">
        <w:t xml:space="preserve">озиция Томской области по вопросам повестки дня </w:t>
      </w:r>
      <w:r>
        <w:t xml:space="preserve">Общих </w:t>
      </w:r>
      <w:r w:rsidRPr="0083579D">
        <w:t>собрани</w:t>
      </w:r>
      <w:r>
        <w:t>й</w:t>
      </w:r>
      <w:r w:rsidRPr="0083579D">
        <w:t xml:space="preserve"> </w:t>
      </w:r>
      <w:r>
        <w:t xml:space="preserve">ОАО «МАТ» не была отражена </w:t>
      </w:r>
      <w:r w:rsidRPr="0083579D">
        <w:t xml:space="preserve">в письменных </w:t>
      </w:r>
      <w:r>
        <w:t>указаниях</w:t>
      </w:r>
      <w:r w:rsidRPr="0083579D">
        <w:t>, выдаваемых представителю для голосования на собрани</w:t>
      </w:r>
      <w:r>
        <w:t>ях</w:t>
      </w:r>
      <w:r w:rsidRPr="00B643CE">
        <w:t xml:space="preserve"> </w:t>
      </w:r>
      <w:r w:rsidRPr="0083579D">
        <w:t>высшего органа управления</w:t>
      </w:r>
      <w:r>
        <w:t xml:space="preserve"> Обществом; </w:t>
      </w:r>
      <w:r w:rsidRPr="001B4D44">
        <w:t>деятельность уполномоченного представителя Томской области в Совете директоров ОАО «МАТ» (В.К. Шишкин) осуществлялась при отсутствии письменных директив</w:t>
      </w:r>
      <w:r>
        <w:t xml:space="preserve"> </w:t>
      </w:r>
      <w:r w:rsidRPr="001B4D44">
        <w:t>Департамент</w:t>
      </w:r>
      <w:r>
        <w:t>а</w:t>
      </w:r>
      <w:r w:rsidRPr="001B4D44">
        <w:t xml:space="preserve">  развития предпринимательства и реального сектора экономики Томской области, курир</w:t>
      </w:r>
      <w:r>
        <w:t>овавшего</w:t>
      </w:r>
      <w:r w:rsidRPr="001B4D44">
        <w:t xml:space="preserve"> деятельность хозяйственного общества до 18.07.2013</w:t>
      </w:r>
      <w:r>
        <w:t>, в том числе по вопросам определения цены (денежной оценки) отчуждаемого Обществом имущества</w:t>
      </w:r>
      <w:r w:rsidRPr="001B4D44">
        <w:t>;</w:t>
      </w:r>
    </w:p>
    <w:p w:rsidR="008A55F6" w:rsidRPr="00A970BD" w:rsidRDefault="008A55F6" w:rsidP="00B42A0A">
      <w:pPr>
        <w:tabs>
          <w:tab w:val="num" w:pos="720"/>
          <w:tab w:val="num" w:pos="6030"/>
        </w:tabs>
        <w:spacing w:line="360" w:lineRule="auto"/>
        <w:jc w:val="both"/>
      </w:pPr>
      <w:r w:rsidRPr="00A970BD">
        <w:tab/>
        <w:t>- п. 14 - уполномоченным представителем Томской области в Совете директоров ОАО «МАТ» (В.К. Шишкиным) не был представлен Отчет о своей деятельности в органах управления ОАО «МАТ» за 2010 год.</w:t>
      </w:r>
    </w:p>
    <w:p w:rsidR="008A55F6" w:rsidRDefault="008A55F6" w:rsidP="00B42A0A">
      <w:pPr>
        <w:spacing w:line="360" w:lineRule="auto"/>
        <w:ind w:firstLine="708"/>
        <w:jc w:val="both"/>
      </w:pPr>
      <w:r w:rsidRPr="00B4643A">
        <w:rPr>
          <w:b/>
        </w:rPr>
        <w:lastRenderedPageBreak/>
        <w:t>3.</w:t>
      </w:r>
      <w:r>
        <w:t xml:space="preserve"> Не исполнено решение Совета директоров ОАО «МАТ» </w:t>
      </w:r>
      <w:r w:rsidRPr="00AD64C0">
        <w:t xml:space="preserve">от 07.06.2010 </w:t>
      </w:r>
      <w:r>
        <w:t xml:space="preserve">о разработке Прогнозного плана финансово-хозяйственной деятельности Общества на 2011-2013 </w:t>
      </w:r>
      <w:proofErr w:type="spellStart"/>
      <w:r>
        <w:t>г.г</w:t>
      </w:r>
      <w:proofErr w:type="spellEnd"/>
      <w:r>
        <w:t>. Представленные в ходе проверки Бюджеты ОАО «МАТ» на 2010 год, 2011 и 2012 годы подписаны исполнительным органом Общества - генеральным директором без согласования Совета директоров ОАО «МАТ». Вопросы достижения планируемых (исходя из вышеуказанных Бюджетов ОАО «МАТ») показателей финансово-хозяйственной деятельности Общества ни на заседаниях Совета директоров, ни на Общих собраниях акционеров ОАО «МАТ» не рассматривались.</w:t>
      </w:r>
    </w:p>
    <w:p w:rsidR="008A55F6" w:rsidRDefault="008A55F6" w:rsidP="00B42A0A">
      <w:pPr>
        <w:tabs>
          <w:tab w:val="num" w:pos="720"/>
          <w:tab w:val="num" w:pos="6030"/>
        </w:tabs>
        <w:spacing w:line="360" w:lineRule="auto"/>
        <w:jc w:val="both"/>
        <w:rPr>
          <w:rFonts w:eastAsia="Calibri"/>
          <w:bCs/>
          <w:szCs w:val="22"/>
          <w:lang w:eastAsia="en-US"/>
        </w:rPr>
      </w:pPr>
      <w:r>
        <w:rPr>
          <w:b/>
        </w:rPr>
        <w:tab/>
        <w:t>4</w:t>
      </w:r>
      <w:r w:rsidRPr="00D631B6">
        <w:rPr>
          <w:b/>
        </w:rPr>
        <w:t>.</w:t>
      </w:r>
      <w:r>
        <w:t xml:space="preserve"> </w:t>
      </w:r>
      <w:proofErr w:type="gramStart"/>
      <w:r>
        <w:t>По состоянию на 30.06.2013 на балансе ОАО «МАТ» осталось 6 объектов основных средств общей первоначальной стоимостью 5,036 млн. руб. (остаточной - 2,423 млн. руб.), из них 4 объекта (здание амбулатории, 2 трансформаторные подстанции, метеоплощадка) сданы в аренду ООО «Аэропорт ТОМСК».</w:t>
      </w:r>
      <w:proofErr w:type="gramEnd"/>
      <w:r>
        <w:t xml:space="preserve"> Неясна цель приобретения Обществом в 2009 году остальных двух объектов - здания </w:t>
      </w:r>
      <w:r>
        <w:rPr>
          <w:rFonts w:eastAsia="Calibri"/>
          <w:bCs/>
          <w:szCs w:val="22"/>
          <w:lang w:eastAsia="en-US"/>
        </w:rPr>
        <w:t xml:space="preserve">производственного диспетчерского отдела и привокзальной площади, эти объекты не использовались для нужд самого Общества и не предоставлялись в пользование другим организациям. </w:t>
      </w:r>
    </w:p>
    <w:p w:rsidR="008A55F6" w:rsidRDefault="008A55F6" w:rsidP="00B42A0A">
      <w:pPr>
        <w:tabs>
          <w:tab w:val="num" w:pos="720"/>
          <w:tab w:val="num" w:pos="6030"/>
        </w:tabs>
        <w:spacing w:line="360" w:lineRule="auto"/>
        <w:jc w:val="both"/>
      </w:pPr>
      <w:r>
        <w:rPr>
          <w:rFonts w:eastAsia="Calibri"/>
          <w:bCs/>
          <w:szCs w:val="22"/>
          <w:lang w:eastAsia="en-US"/>
        </w:rPr>
        <w:tab/>
      </w:r>
      <w:r>
        <w:t xml:space="preserve">Причем </w:t>
      </w:r>
      <w:r w:rsidRPr="00FA05A5">
        <w:t xml:space="preserve">из двух лет, в течение которых ОАО «МАТ» арендовало у Администрации Томского района (ранее - у ОАО «Томск Авиа») земельные участки площадью 6 156 </w:t>
      </w:r>
      <w:proofErr w:type="spellStart"/>
      <w:r w:rsidRPr="00FA05A5">
        <w:t>кв</w:t>
      </w:r>
      <w:proofErr w:type="gramStart"/>
      <w:r w:rsidRPr="00FA05A5">
        <w:t>.м</w:t>
      </w:r>
      <w:proofErr w:type="spellEnd"/>
      <w:proofErr w:type="gramEnd"/>
      <w:r w:rsidRPr="00FA05A5">
        <w:t xml:space="preserve"> под привокзальной площадью (Томский район, п. Аэропорт, № 1, сооруж</w:t>
      </w:r>
      <w:r>
        <w:t>ение</w:t>
      </w:r>
      <w:r w:rsidRPr="00FA05A5">
        <w:t xml:space="preserve"> 1)</w:t>
      </w:r>
      <w:r>
        <w:t xml:space="preserve"> и </w:t>
      </w:r>
      <w:r w:rsidRPr="00FA05A5">
        <w:t xml:space="preserve">площадью 6 500 </w:t>
      </w:r>
      <w:proofErr w:type="spellStart"/>
      <w:r w:rsidRPr="00FA05A5">
        <w:t>кв.м</w:t>
      </w:r>
      <w:proofErr w:type="spellEnd"/>
      <w:r w:rsidRPr="00FA05A5">
        <w:t xml:space="preserve"> под зданием аэровокзала (</w:t>
      </w:r>
      <w:r>
        <w:t>Томский район, п. Аэропорт, 1)</w:t>
      </w:r>
      <w:r w:rsidRPr="00FA05A5">
        <w:t xml:space="preserve">, в субаренду ООО «Аэропорт ТОМСК» сдавался только один земельный участок </w:t>
      </w:r>
      <w:r>
        <w:t xml:space="preserve">- </w:t>
      </w:r>
      <w:r w:rsidRPr="00FA05A5">
        <w:t>под зданием аэровокзала</w:t>
      </w:r>
      <w:r>
        <w:t xml:space="preserve"> и лишь</w:t>
      </w:r>
      <w:r w:rsidRPr="00FA05A5">
        <w:t xml:space="preserve"> </w:t>
      </w:r>
      <w:r>
        <w:t>на</w:t>
      </w:r>
      <w:r w:rsidRPr="00FA05A5">
        <w:t xml:space="preserve"> 4,5 месяц</w:t>
      </w:r>
      <w:r>
        <w:t>а. З</w:t>
      </w:r>
      <w:r w:rsidRPr="00FA05A5">
        <w:t>емельный учас</w:t>
      </w:r>
      <w:r>
        <w:t>ток, занимаемый привокзальной площадью,</w:t>
      </w:r>
      <w:r w:rsidRPr="00FA05A5">
        <w:t xml:space="preserve"> в субаренду не сдавался. </w:t>
      </w:r>
    </w:p>
    <w:p w:rsidR="008A55F6" w:rsidRPr="00FA05A5" w:rsidRDefault="008A55F6" w:rsidP="00B42A0A">
      <w:pPr>
        <w:tabs>
          <w:tab w:val="num" w:pos="720"/>
          <w:tab w:val="num" w:pos="6030"/>
        </w:tabs>
        <w:spacing w:line="360" w:lineRule="auto"/>
        <w:jc w:val="both"/>
      </w:pPr>
      <w:r>
        <w:tab/>
      </w:r>
      <w:r w:rsidRPr="00FA05A5">
        <w:t xml:space="preserve">В результате вышеуказанного управления имуществом экономически неоправданные расходы ОАО «МАТ» составили 200,8 тыс. руб., в том числе: 179,8 тыс. руб. - по земельному участку под зданием аэровокзала; 21 тыс. руб. - по земельному участку под привокзальной площадью, до настоящего </w:t>
      </w:r>
      <w:proofErr w:type="gramStart"/>
      <w:r w:rsidRPr="00FA05A5">
        <w:t>времени</w:t>
      </w:r>
      <w:proofErr w:type="gramEnd"/>
      <w:r w:rsidRPr="00FA05A5">
        <w:t xml:space="preserve"> арендуемого Обществом у Томского района. </w:t>
      </w:r>
    </w:p>
    <w:p w:rsidR="008A55F6" w:rsidRDefault="008A55F6" w:rsidP="00B42A0A">
      <w:pPr>
        <w:tabs>
          <w:tab w:val="num" w:pos="720"/>
          <w:tab w:val="num" w:pos="6030"/>
        </w:tabs>
        <w:spacing w:line="360" w:lineRule="auto"/>
        <w:jc w:val="both"/>
      </w:pPr>
      <w:r>
        <w:rPr>
          <w:b/>
        </w:rPr>
        <w:tab/>
        <w:t>5.</w:t>
      </w:r>
      <w:r>
        <w:t xml:space="preserve"> Установлены признаки нарушений ст. 57 Трудового кодекса РФ в части отсутствия в  трудовых договорах условия о том, что работники ОАО «МАТ» подлежат обязательному социальному страхованию в соответствии с действующим законодательством. Кроме того, выявлены расхождения между утвержденным штатным расписанием и условиями оплаты труда работников Общества, предусмотренными заключенными с ними трудовыми договорами:   </w:t>
      </w:r>
    </w:p>
    <w:p w:rsidR="008A55F6" w:rsidRDefault="008A55F6" w:rsidP="00B42A0A">
      <w:pPr>
        <w:tabs>
          <w:tab w:val="num" w:pos="720"/>
          <w:tab w:val="num" w:pos="6030"/>
        </w:tabs>
        <w:spacing w:line="360" w:lineRule="auto"/>
        <w:jc w:val="both"/>
      </w:pPr>
      <w:r>
        <w:tab/>
        <w:t xml:space="preserve">- пунктом 5.1 трудового договора от 15.03.2012, заключенного с генеральным директором А.Н. </w:t>
      </w:r>
      <w:proofErr w:type="spellStart"/>
      <w:r>
        <w:t>Румбештой</w:t>
      </w:r>
      <w:proofErr w:type="spellEnd"/>
      <w:r>
        <w:t xml:space="preserve">, должностной оклад установлен в сумме 150 тыс. руб. в месяц, </w:t>
      </w:r>
      <w:r>
        <w:lastRenderedPageBreak/>
        <w:t xml:space="preserve">фактически оплата производится из расчета 50% от указанного оклада, т.е. в соответствии со штатным расписанием;   </w:t>
      </w:r>
    </w:p>
    <w:p w:rsidR="008A55F6" w:rsidRDefault="008A55F6" w:rsidP="00B42A0A">
      <w:pPr>
        <w:tabs>
          <w:tab w:val="num" w:pos="720"/>
          <w:tab w:val="num" w:pos="6030"/>
        </w:tabs>
        <w:spacing w:line="360" w:lineRule="auto"/>
        <w:jc w:val="both"/>
      </w:pPr>
      <w:r>
        <w:tab/>
      </w:r>
      <w:proofErr w:type="gramStart"/>
      <w:r>
        <w:t>- пунктом 3.1 трудового договора от 05.10.2009,</w:t>
      </w:r>
      <w:r w:rsidRPr="00C179C5">
        <w:t xml:space="preserve"> </w:t>
      </w:r>
      <w:r>
        <w:t xml:space="preserve">заключенного с бухгалтером Н.А. </w:t>
      </w:r>
      <w:proofErr w:type="spellStart"/>
      <w:r>
        <w:t>Сизиковой</w:t>
      </w:r>
      <w:proofErr w:type="spellEnd"/>
      <w:r>
        <w:t>, а также трудового договора от 11.01.2010, заключенного с советником генерального директора по правовым вопросам</w:t>
      </w:r>
      <w:r w:rsidRPr="00604A10">
        <w:t xml:space="preserve"> </w:t>
      </w:r>
      <w:r>
        <w:t>А.В. Антоновым, оплата труда предусмотрена в размере 0,5% от должностного оклада, фактически оплата производилась по штатному расписанию - из расчета 0,5 ставки (т.е. 50% от должностного оклада).</w:t>
      </w:r>
      <w:proofErr w:type="gramEnd"/>
    </w:p>
    <w:p w:rsidR="008A55F6" w:rsidRDefault="008A55F6" w:rsidP="00B42A0A">
      <w:pPr>
        <w:tabs>
          <w:tab w:val="left" w:pos="360"/>
          <w:tab w:val="left" w:pos="720"/>
        </w:tabs>
        <w:spacing w:line="360" w:lineRule="auto"/>
        <w:ind w:firstLine="709"/>
        <w:jc w:val="both"/>
      </w:pPr>
      <w:proofErr w:type="gramStart"/>
      <w:r>
        <w:t>Кроме того, в нарушение</w:t>
      </w:r>
      <w:r>
        <w:rPr>
          <w:b/>
        </w:rPr>
        <w:t xml:space="preserve"> </w:t>
      </w:r>
      <w:r>
        <w:rPr>
          <w:bCs/>
        </w:rPr>
        <w:t>Положения об оплате труда ОАО «МАТ» от 30.08.2008 и условий вышеуказанного трудового договора от 11.01.2010 советнику генерального директора ОАО «МАТ» по правовым вопросам А.В. Антонову на основании приказа от 29.07.2010 № 4 была выплачена разовая премия «За достижение производственных показателей» в сумме 58 тыс. руб. В приказе не указано, какие именно показатели достигнуты данным работником, отсутствует отчет</w:t>
      </w:r>
      <w:proofErr w:type="gramEnd"/>
      <w:r>
        <w:rPr>
          <w:bCs/>
        </w:rPr>
        <w:t xml:space="preserve"> самого работника (или иной документ) о проделанной дополнительной работе, достижении конкретных результатов, являющийся основанием для начисления и выплаты премии, не предусмотренной локальными нормативными актами ОАО «МАТ»</w:t>
      </w:r>
      <w:r>
        <w:t>.</w:t>
      </w:r>
    </w:p>
    <w:p w:rsidR="008A55F6" w:rsidRDefault="008A55F6" w:rsidP="00B42A0A">
      <w:pPr>
        <w:autoSpaceDE w:val="0"/>
        <w:autoSpaceDN w:val="0"/>
        <w:spacing w:line="360" w:lineRule="auto"/>
        <w:ind w:firstLine="709"/>
        <w:jc w:val="both"/>
      </w:pPr>
      <w:r>
        <w:rPr>
          <w:b/>
        </w:rPr>
        <w:t>6</w:t>
      </w:r>
      <w:r w:rsidRPr="00006139">
        <w:rPr>
          <w:b/>
        </w:rPr>
        <w:t>.</w:t>
      </w:r>
      <w:r>
        <w:t xml:space="preserve"> В ходе настоящей проверки установлены многочисленные нарушения Обществом  норм бухгалтерского, налогового учета и отчетности. Так, в нарушение Федерального закона от 21.11.1996 № 129-ФЗ «О бухгалтерском учете»:</w:t>
      </w:r>
    </w:p>
    <w:p w:rsidR="008A55F6" w:rsidRDefault="008A55F6" w:rsidP="00B42A0A">
      <w:pPr>
        <w:widowControl w:val="0"/>
        <w:tabs>
          <w:tab w:val="left" w:pos="426"/>
          <w:tab w:val="left" w:pos="709"/>
        </w:tabs>
        <w:autoSpaceDE w:val="0"/>
        <w:autoSpaceDN w:val="0"/>
        <w:adjustRightInd w:val="0"/>
        <w:spacing w:line="360" w:lineRule="auto"/>
        <w:jc w:val="both"/>
        <w:outlineLvl w:val="0"/>
      </w:pPr>
      <w:r>
        <w:tab/>
      </w:r>
      <w:r>
        <w:tab/>
      </w:r>
      <w:proofErr w:type="gramStart"/>
      <w:r w:rsidRPr="00A376DF">
        <w:t xml:space="preserve">- </w:t>
      </w:r>
      <w:hyperlink r:id="rId12" w:history="1">
        <w:proofErr w:type="spellStart"/>
        <w:r w:rsidRPr="00A376DF">
          <w:rPr>
            <w:rStyle w:val="af9"/>
            <w:rFonts w:eastAsia="Calibri"/>
            <w:color w:val="auto"/>
          </w:rPr>
          <w:t>п.п</w:t>
        </w:r>
        <w:proofErr w:type="spellEnd"/>
        <w:r w:rsidRPr="00A376DF">
          <w:rPr>
            <w:rStyle w:val="af9"/>
            <w:rFonts w:eastAsia="Calibri"/>
            <w:color w:val="auto"/>
          </w:rPr>
          <w:t>. 1, 2 ст. 9</w:t>
        </w:r>
      </w:hyperlink>
      <w:r w:rsidRPr="00A376DF">
        <w:t xml:space="preserve"> </w:t>
      </w:r>
      <w:r>
        <w:t xml:space="preserve">- в проверяемом периоде Обществом были учтены расходы в общей сумме 1 717,3 тыс. руб. (2008 г. - 30 тыс. руб., 2009 г. - 397,5 тыс. руб., 2010 г. - 962,2 тыс. руб., 2011 г. - 14,4 тыс. руб., 2012 г. - 313,2 тыс. руб.) по документам, имеющим «обезличенный» характер, при отсутствии полного комплекта требуемых документов, подтверждающих </w:t>
      </w:r>
      <w:r w:rsidRPr="004F6972">
        <w:t>экономическ</w:t>
      </w:r>
      <w:r>
        <w:t>ую</w:t>
      </w:r>
      <w:r w:rsidRPr="004F6972">
        <w:t xml:space="preserve"> </w:t>
      </w:r>
      <w:r>
        <w:t>обоснованность затрат</w:t>
      </w:r>
      <w:proofErr w:type="gramEnd"/>
      <w:r>
        <w:t xml:space="preserve"> на проведение ремонтных работ и компенсаций за использование личного автомобиля в служебных целях; </w:t>
      </w:r>
      <w:r>
        <w:rPr>
          <w:bCs/>
        </w:rPr>
        <w:t>кроме того, учтены</w:t>
      </w:r>
      <w:r>
        <w:t xml:space="preserve"> расходы, не имеющие экономически оправданного характера, направленные на получение доходов другой организацией - ООО «Аэропорт ТОМСК», а также затраты з</w:t>
      </w:r>
      <w:r>
        <w:rPr>
          <w:bCs/>
        </w:rPr>
        <w:t>а оказание платных медицинских услуг работнику Общества, не предусмотренные</w:t>
      </w:r>
      <w:r>
        <w:t xml:space="preserve"> ни одним локальным нормативным актом ОАО «МАТ»</w:t>
      </w:r>
      <w:r>
        <w:rPr>
          <w:bCs/>
        </w:rPr>
        <w:t>;</w:t>
      </w:r>
      <w:r>
        <w:t xml:space="preserve"> </w:t>
      </w:r>
    </w:p>
    <w:p w:rsidR="008A55F6" w:rsidRDefault="008A55F6" w:rsidP="00B42A0A">
      <w:pPr>
        <w:tabs>
          <w:tab w:val="left" w:pos="709"/>
        </w:tabs>
        <w:autoSpaceDE w:val="0"/>
        <w:autoSpaceDN w:val="0"/>
        <w:spacing w:line="360" w:lineRule="auto"/>
        <w:jc w:val="both"/>
        <w:rPr>
          <w:rFonts w:eastAsia="Calibri"/>
        </w:rPr>
      </w:pPr>
      <w:r>
        <w:tab/>
      </w:r>
      <w:proofErr w:type="gramStart"/>
      <w:r>
        <w:t xml:space="preserve">- п. 1 ст. 9, п. 2 ст. 12, а также </w:t>
      </w:r>
      <w:proofErr w:type="spellStart"/>
      <w:r>
        <w:t>п.</w:t>
      </w:r>
      <w:r>
        <w:rPr>
          <w:rFonts w:eastAsia="Calibri"/>
        </w:rPr>
        <w:t>п</w:t>
      </w:r>
      <w:proofErr w:type="spellEnd"/>
      <w:r>
        <w:rPr>
          <w:rFonts w:eastAsia="Calibri"/>
        </w:rPr>
        <w:t xml:space="preserve">. 27, 32 Положения по ведению бухгалтерского учета и бухгалтерской отчетности в РФ при отсутствии документов, подтверждающих правомерность и обоснованность затрат (проектно-сметной документации, заключенных договоров на выполнение работ), Обществом в 2008-2009 </w:t>
      </w:r>
      <w:proofErr w:type="spellStart"/>
      <w:r>
        <w:rPr>
          <w:rFonts w:eastAsia="Calibri"/>
        </w:rPr>
        <w:t>г.г</w:t>
      </w:r>
      <w:proofErr w:type="spellEnd"/>
      <w:r>
        <w:rPr>
          <w:rFonts w:eastAsia="Calibri"/>
        </w:rPr>
        <w:t>. увеличена первоначальная стоимость здания аэровокзала на 6 205,8 тыс. руб. - сумму затрат по его модернизации, проведенной</w:t>
      </w:r>
      <w:proofErr w:type="gramEnd"/>
      <w:r>
        <w:rPr>
          <w:rFonts w:eastAsia="Calibri"/>
        </w:rPr>
        <w:t xml:space="preserve"> ООО «Аэропорт ТОМСК», причем в нарушение условий договора аренды от </w:t>
      </w:r>
      <w:r>
        <w:rPr>
          <w:rFonts w:eastAsia="Calibri"/>
        </w:rPr>
        <w:lastRenderedPageBreak/>
        <w:t xml:space="preserve">13.05.2008 отсутствовало письменное согласие арендодателя (ОАО «МАТ») на проведение неотделимых улучшений арендованных помещений; </w:t>
      </w:r>
    </w:p>
    <w:p w:rsidR="008A55F6" w:rsidRDefault="008A55F6" w:rsidP="00B42A0A">
      <w:pPr>
        <w:autoSpaceDE w:val="0"/>
        <w:autoSpaceDN w:val="0"/>
        <w:adjustRightInd w:val="0"/>
        <w:spacing w:line="360" w:lineRule="auto"/>
        <w:ind w:firstLine="709"/>
        <w:jc w:val="both"/>
        <w:rPr>
          <w:bCs/>
        </w:rPr>
      </w:pPr>
      <w:proofErr w:type="gramStart"/>
      <w:r>
        <w:rPr>
          <w:rFonts w:eastAsia="Calibri"/>
        </w:rPr>
        <w:t xml:space="preserve">- ст. 9, а также п. 3.2.2 Положения по бухгалтерскому учету долгосрочных инвестиций, </w:t>
      </w:r>
      <w:proofErr w:type="spellStart"/>
      <w:r>
        <w:rPr>
          <w:rFonts w:eastAsia="Calibri"/>
        </w:rPr>
        <w:t>п.п</w:t>
      </w:r>
      <w:proofErr w:type="spellEnd"/>
      <w:r>
        <w:rPr>
          <w:rFonts w:eastAsia="Calibri"/>
        </w:rPr>
        <w:t>. 7, 27 Методических указаний по бухгалтерскому учету основных средств - п</w:t>
      </w:r>
      <w:r>
        <w:t>ри отсутствии документов, подтверждающих</w:t>
      </w:r>
      <w:r>
        <w:rPr>
          <w:rFonts w:eastAsia="Calibri"/>
        </w:rPr>
        <w:t xml:space="preserve"> ввод объекта строительства в эксплуатацию (актов приемки законченного строительством объекта)</w:t>
      </w:r>
      <w:r>
        <w:t xml:space="preserve"> к бухгалтерскому учету по счету «Основные средства» был принят 25.05.2012 объект незавершенного строительства (ангар) первоначальной стоимостью 1 436,1 тыс. руб.</w:t>
      </w:r>
      <w:proofErr w:type="gramEnd"/>
    </w:p>
    <w:p w:rsidR="008A55F6" w:rsidRDefault="008A55F6" w:rsidP="00B42A0A">
      <w:pPr>
        <w:autoSpaceDE w:val="0"/>
        <w:autoSpaceDN w:val="0"/>
        <w:adjustRightInd w:val="0"/>
        <w:spacing w:line="360" w:lineRule="auto"/>
        <w:ind w:firstLine="709"/>
        <w:jc w:val="both"/>
        <w:rPr>
          <w:bCs/>
        </w:rPr>
      </w:pPr>
      <w:proofErr w:type="gramStart"/>
      <w:r>
        <w:t xml:space="preserve">В </w:t>
      </w:r>
      <w:r w:rsidRPr="008D5BBB">
        <w:t>нарушен</w:t>
      </w:r>
      <w:r>
        <w:t>ие</w:t>
      </w:r>
      <w:r w:rsidRPr="008D5BBB">
        <w:t xml:space="preserve"> </w:t>
      </w:r>
      <w:proofErr w:type="spellStart"/>
      <w:r>
        <w:t>п.п</w:t>
      </w:r>
      <w:proofErr w:type="spellEnd"/>
      <w:r>
        <w:t>. 1, 2 ст. 10 Федерального закона от 06.12.2011 № 402-ФЗ «</w:t>
      </w:r>
      <w:r w:rsidRPr="008D5BBB">
        <w:t>О бухгалтерском учете</w:t>
      </w:r>
      <w:r>
        <w:t>»,</w:t>
      </w:r>
      <w:r w:rsidRPr="0068560A">
        <w:rPr>
          <w:b/>
        </w:rPr>
        <w:t xml:space="preserve"> </w:t>
      </w:r>
      <w:r w:rsidRPr="00736C48">
        <w:t>п. 32 Положения по бухгалтерскому учету «Учет основных средств», Положений по учетной политике ОАО «МАТ»</w:t>
      </w:r>
      <w:r w:rsidRPr="00813FC2">
        <w:rPr>
          <w:b/>
        </w:rPr>
        <w:t xml:space="preserve"> </w:t>
      </w:r>
      <w:r>
        <w:t>в</w:t>
      </w:r>
      <w:r w:rsidRPr="008D5BBB">
        <w:rPr>
          <w:rFonts w:eastAsia="Calibri"/>
          <w:bCs/>
          <w:szCs w:val="22"/>
          <w:lang w:eastAsia="en-US"/>
        </w:rPr>
        <w:t xml:space="preserve"> регистрах бухгалтерского учета (по </w:t>
      </w:r>
      <w:proofErr w:type="spellStart"/>
      <w:r>
        <w:t>забалансовым</w:t>
      </w:r>
      <w:proofErr w:type="spellEnd"/>
      <w:r>
        <w:t xml:space="preserve"> </w:t>
      </w:r>
      <w:r w:rsidRPr="008D5BBB">
        <w:rPr>
          <w:rFonts w:eastAsia="Calibri"/>
          <w:bCs/>
          <w:szCs w:val="22"/>
          <w:lang w:eastAsia="en-US"/>
        </w:rPr>
        <w:t>счет</w:t>
      </w:r>
      <w:r>
        <w:rPr>
          <w:rFonts w:eastAsia="Calibri"/>
          <w:bCs/>
          <w:szCs w:val="22"/>
          <w:lang w:eastAsia="en-US"/>
        </w:rPr>
        <w:t>ам</w:t>
      </w:r>
      <w:r w:rsidRPr="008D5BBB">
        <w:rPr>
          <w:rFonts w:eastAsia="Calibri"/>
          <w:bCs/>
          <w:szCs w:val="22"/>
          <w:lang w:eastAsia="en-US"/>
        </w:rPr>
        <w:t xml:space="preserve"> </w:t>
      </w:r>
      <w:r>
        <w:rPr>
          <w:rFonts w:eastAsia="Calibri"/>
          <w:bCs/>
          <w:szCs w:val="22"/>
          <w:lang w:eastAsia="en-US"/>
        </w:rPr>
        <w:t xml:space="preserve">«Арендованные основные средства», </w:t>
      </w:r>
      <w:r w:rsidRPr="008D5BBB">
        <w:rPr>
          <w:rFonts w:eastAsia="Calibri"/>
          <w:bCs/>
          <w:szCs w:val="22"/>
          <w:lang w:eastAsia="en-US"/>
        </w:rPr>
        <w:t xml:space="preserve">«Основные средства, сданные в аренду») </w:t>
      </w:r>
      <w:r>
        <w:rPr>
          <w:rFonts w:eastAsia="Calibri"/>
          <w:bCs/>
          <w:szCs w:val="22"/>
          <w:lang w:eastAsia="en-US"/>
        </w:rPr>
        <w:t xml:space="preserve">по состоянию на </w:t>
      </w:r>
      <w:r w:rsidRPr="008D5BBB">
        <w:rPr>
          <w:rFonts w:eastAsia="Calibri"/>
          <w:bCs/>
          <w:szCs w:val="22"/>
          <w:lang w:eastAsia="en-US"/>
        </w:rPr>
        <w:t xml:space="preserve">30.06.2013 отсутствует информация </w:t>
      </w:r>
      <w:r>
        <w:t>об арендованном Обществом у Администрации Томского района земельном</w:t>
      </w:r>
      <w:proofErr w:type="gramEnd"/>
      <w:r>
        <w:t xml:space="preserve"> </w:t>
      </w:r>
      <w:proofErr w:type="gramStart"/>
      <w:r>
        <w:t>участке</w:t>
      </w:r>
      <w:proofErr w:type="gramEnd"/>
      <w:r w:rsidRPr="00980C1C">
        <w:t xml:space="preserve"> </w:t>
      </w:r>
      <w:r>
        <w:t>под привокзальной площадью,</w:t>
      </w:r>
      <w:r w:rsidRPr="00980C1C">
        <w:rPr>
          <w:rFonts w:eastAsia="Calibri"/>
          <w:bCs/>
          <w:szCs w:val="22"/>
          <w:lang w:eastAsia="en-US"/>
        </w:rPr>
        <w:t xml:space="preserve"> </w:t>
      </w:r>
      <w:r>
        <w:rPr>
          <w:rFonts w:eastAsia="Calibri"/>
          <w:bCs/>
          <w:szCs w:val="22"/>
          <w:lang w:eastAsia="en-US"/>
        </w:rPr>
        <w:t xml:space="preserve">а также о </w:t>
      </w:r>
      <w:r w:rsidRPr="008D5BBB">
        <w:rPr>
          <w:rFonts w:eastAsia="Calibri"/>
          <w:bCs/>
          <w:szCs w:val="22"/>
          <w:lang w:eastAsia="en-US"/>
        </w:rPr>
        <w:t>метеоплощадке</w:t>
      </w:r>
      <w:r>
        <w:rPr>
          <w:rFonts w:eastAsia="Calibri"/>
          <w:bCs/>
          <w:szCs w:val="22"/>
          <w:lang w:eastAsia="en-US"/>
        </w:rPr>
        <w:t xml:space="preserve">, сданной в </w:t>
      </w:r>
      <w:r w:rsidRPr="008D5BBB">
        <w:rPr>
          <w:rFonts w:eastAsia="Calibri"/>
          <w:bCs/>
          <w:szCs w:val="22"/>
          <w:lang w:eastAsia="en-US"/>
        </w:rPr>
        <w:t>аренду ООО «Аэропорт ТОМСК»</w:t>
      </w:r>
      <w:r>
        <w:rPr>
          <w:rFonts w:eastAsia="Calibri"/>
          <w:bCs/>
          <w:szCs w:val="22"/>
          <w:lang w:eastAsia="en-US"/>
        </w:rPr>
        <w:t>,</w:t>
      </w:r>
      <w:r>
        <w:t xml:space="preserve"> что привело к искажению данных в части </w:t>
      </w:r>
      <w:proofErr w:type="spellStart"/>
      <w:r>
        <w:t>нераскрытия</w:t>
      </w:r>
      <w:proofErr w:type="spellEnd"/>
      <w:r>
        <w:t xml:space="preserve"> соответствующей информации об объектах основных средств.</w:t>
      </w:r>
    </w:p>
    <w:p w:rsidR="008A55F6" w:rsidRDefault="008A55F6" w:rsidP="00B42A0A">
      <w:pPr>
        <w:tabs>
          <w:tab w:val="num" w:pos="720"/>
          <w:tab w:val="num" w:pos="6030"/>
        </w:tabs>
        <w:spacing w:line="360" w:lineRule="auto"/>
        <w:jc w:val="both"/>
      </w:pPr>
      <w:r>
        <w:rPr>
          <w:rFonts w:eastAsia="Calibri"/>
        </w:rPr>
        <w:tab/>
        <w:t xml:space="preserve">Кроме того, в нарушение п. 5 вышеуказанного </w:t>
      </w:r>
      <w:hyperlink r:id="rId13" w:history="1">
        <w:proofErr w:type="gramStart"/>
        <w:r w:rsidRPr="00A376DF">
          <w:rPr>
            <w:rStyle w:val="af9"/>
            <w:rFonts w:eastAsia="Calibri"/>
            <w:color w:val="auto"/>
            <w:u w:val="none"/>
          </w:rPr>
          <w:t>Положени</w:t>
        </w:r>
      </w:hyperlink>
      <w:r w:rsidRPr="00A376DF">
        <w:rPr>
          <w:rFonts w:eastAsia="Calibri"/>
        </w:rPr>
        <w:t>я</w:t>
      </w:r>
      <w:proofErr w:type="gramEnd"/>
      <w:r w:rsidRPr="00A376DF">
        <w:rPr>
          <w:rFonts w:eastAsia="Calibri"/>
        </w:rPr>
        <w:t xml:space="preserve"> </w:t>
      </w:r>
      <w:r>
        <w:rPr>
          <w:rFonts w:eastAsia="Calibri"/>
        </w:rPr>
        <w:t xml:space="preserve">по бухгалтерскому учету </w:t>
      </w:r>
      <w:r w:rsidRPr="00736C48">
        <w:t>«Учет основных средств»</w:t>
      </w:r>
      <w:r>
        <w:rPr>
          <w:rFonts w:eastAsia="Calibri"/>
        </w:rPr>
        <w:t xml:space="preserve">, а также </w:t>
      </w:r>
      <w:r>
        <w:t>Положений по учетной политике ОАО «МАТ» на 2008-2013 годы о</w:t>
      </w:r>
      <w:r>
        <w:rPr>
          <w:rFonts w:eastAsia="Calibri"/>
        </w:rPr>
        <w:t xml:space="preserve">сновные средства Общества, предназначенные </w:t>
      </w:r>
      <w:r w:rsidRPr="00D87394">
        <w:rPr>
          <w:rFonts w:eastAsia="Calibri"/>
        </w:rPr>
        <w:t xml:space="preserve">исключительно </w:t>
      </w:r>
      <w:r>
        <w:rPr>
          <w:rFonts w:eastAsia="Calibri"/>
        </w:rPr>
        <w:t>для сдачи в аренду, не отражаются в бухгалтерском учете и отчетности ОАО «МАТ» в составе д</w:t>
      </w:r>
      <w:r>
        <w:t>оходных вложений в материальные ценности.</w:t>
      </w:r>
    </w:p>
    <w:p w:rsidR="008A55F6" w:rsidRDefault="008A55F6" w:rsidP="00B42A0A">
      <w:pPr>
        <w:tabs>
          <w:tab w:val="left" w:pos="709"/>
        </w:tabs>
        <w:autoSpaceDE w:val="0"/>
        <w:autoSpaceDN w:val="0"/>
        <w:spacing w:line="360" w:lineRule="auto"/>
        <w:jc w:val="both"/>
        <w:rPr>
          <w:rFonts w:eastAsia="Calibri"/>
        </w:rPr>
      </w:pPr>
      <w:r>
        <w:rPr>
          <w:rFonts w:eastAsia="Calibri"/>
        </w:rPr>
        <w:tab/>
      </w:r>
      <w:proofErr w:type="gramStart"/>
      <w:r>
        <w:rPr>
          <w:rFonts w:eastAsia="Calibri"/>
        </w:rPr>
        <w:t xml:space="preserve">В нарушение </w:t>
      </w:r>
      <w:proofErr w:type="spellStart"/>
      <w:r>
        <w:rPr>
          <w:rFonts w:eastAsia="Calibri"/>
        </w:rPr>
        <w:t>п.п</w:t>
      </w:r>
      <w:proofErr w:type="spellEnd"/>
      <w:r>
        <w:rPr>
          <w:rFonts w:eastAsia="Calibri"/>
        </w:rPr>
        <w:t xml:space="preserve">. 26, 27, </w:t>
      </w:r>
      <w:r>
        <w:t xml:space="preserve">74 </w:t>
      </w:r>
      <w:r>
        <w:rPr>
          <w:rFonts w:eastAsia="Calibri"/>
        </w:rPr>
        <w:t xml:space="preserve"> </w:t>
      </w:r>
      <w:r>
        <w:t xml:space="preserve">Положения по ведению бухгалтерского учета и отчетности в РФ, п. 38 </w:t>
      </w:r>
      <w:r>
        <w:rPr>
          <w:rFonts w:eastAsia="Calibri"/>
        </w:rPr>
        <w:t xml:space="preserve">Положения по бухгалтерскому учету «Бухгалтерская отчетность организации» перед составлением годовой бухгалтерской отчетности не инвентаризировались </w:t>
      </w:r>
      <w:r w:rsidRPr="008D5BBB">
        <w:t>и не согласовывались с соответствующими организациями</w:t>
      </w:r>
      <w:r>
        <w:t>,</w:t>
      </w:r>
      <w:r w:rsidRPr="008D5BBB">
        <w:t xml:space="preserve"> отраженные в бухгалтерской отчетности</w:t>
      </w:r>
      <w:r w:rsidRPr="00E50BF7">
        <w:t xml:space="preserve"> </w:t>
      </w:r>
      <w:r w:rsidRPr="008D5BBB">
        <w:t>суммы по расчетам с бюджетом и внебюджетными фондами</w:t>
      </w:r>
      <w:r>
        <w:t>,</w:t>
      </w:r>
      <w:r w:rsidRPr="008D5BBB">
        <w:t xml:space="preserve"> </w:t>
      </w:r>
      <w:r>
        <w:t xml:space="preserve">остатки </w:t>
      </w:r>
      <w:r w:rsidRPr="008D5BBB">
        <w:t>денежных средств на счет</w:t>
      </w:r>
      <w:r>
        <w:t>ах, суммы предоставленных Обществом займов и</w:t>
      </w:r>
      <w:proofErr w:type="gramEnd"/>
      <w:r>
        <w:t xml:space="preserve"> др.</w:t>
      </w:r>
      <w:r w:rsidRPr="008D5BBB">
        <w:t xml:space="preserve"> </w:t>
      </w:r>
      <w:r>
        <w:t>К</w:t>
      </w:r>
      <w:r>
        <w:rPr>
          <w:rFonts w:eastAsia="Calibri"/>
        </w:rPr>
        <w:t xml:space="preserve">роме того, </w:t>
      </w:r>
      <w:r>
        <w:rPr>
          <w:rFonts w:eastAsia="Calibri"/>
          <w:iCs/>
        </w:rPr>
        <w:t>не проводилась инвентаризация</w:t>
      </w:r>
      <w:r>
        <w:rPr>
          <w:rFonts w:eastAsia="Calibri"/>
        </w:rPr>
        <w:t xml:space="preserve"> ни при сдаче имущества в аренду, ни при продаже. Инвентаризация основных средств была проведена лишь один раз за пятилетний период деятельности. </w:t>
      </w:r>
    </w:p>
    <w:p w:rsidR="008A55F6" w:rsidRDefault="008A55F6" w:rsidP="00B42A0A">
      <w:pPr>
        <w:spacing w:line="360" w:lineRule="auto"/>
        <w:ind w:firstLine="708"/>
        <w:jc w:val="both"/>
      </w:pPr>
      <w:r>
        <w:t>А</w:t>
      </w:r>
      <w:r w:rsidRPr="002C081A">
        <w:t>кт</w:t>
      </w:r>
      <w:r>
        <w:t>ами</w:t>
      </w:r>
      <w:r w:rsidRPr="002C081A">
        <w:t xml:space="preserve"> сверк</w:t>
      </w:r>
      <w:r>
        <w:t xml:space="preserve">и взаимных </w:t>
      </w:r>
      <w:r w:rsidRPr="002C081A">
        <w:t>расчетов</w:t>
      </w:r>
      <w:r>
        <w:t xml:space="preserve"> с</w:t>
      </w:r>
      <w:r w:rsidRPr="002C081A">
        <w:t xml:space="preserve"> контрагентами </w:t>
      </w:r>
      <w:r>
        <w:t xml:space="preserve">Общества </w:t>
      </w:r>
      <w:r w:rsidRPr="002C081A">
        <w:t>было подтверждено лишь 8-</w:t>
      </w:r>
      <w:r>
        <w:t>2</w:t>
      </w:r>
      <w:r w:rsidRPr="002C081A">
        <w:t>9% задолженности по полученным займам</w:t>
      </w:r>
      <w:r>
        <w:t>;</w:t>
      </w:r>
      <w:r w:rsidRPr="002C081A">
        <w:t xml:space="preserve"> дебиторская и кредиторская задолженности за 2009-2012</w:t>
      </w:r>
      <w:r>
        <w:t xml:space="preserve"> годы</w:t>
      </w:r>
      <w:r w:rsidRPr="002C081A">
        <w:t xml:space="preserve"> не </w:t>
      </w:r>
      <w:r>
        <w:t xml:space="preserve">были </w:t>
      </w:r>
      <w:r w:rsidRPr="002C081A">
        <w:t xml:space="preserve">подтверждены вообще </w:t>
      </w:r>
      <w:r>
        <w:t>(</w:t>
      </w:r>
      <w:r w:rsidRPr="002C081A">
        <w:t xml:space="preserve">за исключением </w:t>
      </w:r>
      <w:r w:rsidRPr="002C081A">
        <w:lastRenderedPageBreak/>
        <w:t xml:space="preserve">дебиторской задолженности </w:t>
      </w:r>
      <w:r>
        <w:t xml:space="preserve">с одним контрагентом - </w:t>
      </w:r>
      <w:r w:rsidRPr="002C081A">
        <w:t>ООО «Аэропорт ТОМСК»</w:t>
      </w:r>
      <w:r>
        <w:t xml:space="preserve"> и кредиторской задолженности - с ОАО «Томск Авиа» </w:t>
      </w:r>
      <w:r w:rsidRPr="002C081A">
        <w:t>по состоянию на 31.12.2012</w:t>
      </w:r>
      <w:r>
        <w:t>)</w:t>
      </w:r>
      <w:r w:rsidRPr="002C081A">
        <w:t>.</w:t>
      </w:r>
    </w:p>
    <w:p w:rsidR="008A55F6" w:rsidRPr="00FF54DB" w:rsidRDefault="008A55F6" w:rsidP="00B42A0A">
      <w:pPr>
        <w:spacing w:line="360" w:lineRule="auto"/>
        <w:jc w:val="both"/>
      </w:pPr>
    </w:p>
    <w:p w:rsidR="008A55F6" w:rsidRPr="002362AD" w:rsidRDefault="008A55F6" w:rsidP="00B42A0A">
      <w:pPr>
        <w:spacing w:line="360" w:lineRule="auto"/>
        <w:jc w:val="both"/>
        <w:rPr>
          <w:b/>
        </w:rPr>
      </w:pPr>
      <w:r>
        <w:rPr>
          <w:b/>
        </w:rPr>
        <w:t>Предложения</w:t>
      </w:r>
      <w:r w:rsidRPr="002362AD">
        <w:t xml:space="preserve"> </w:t>
      </w:r>
      <w:r w:rsidRPr="002362AD">
        <w:rPr>
          <w:b/>
        </w:rPr>
        <w:t>(рекомендации)</w:t>
      </w:r>
      <w:r>
        <w:rPr>
          <w:b/>
        </w:rPr>
        <w:t xml:space="preserve"> по результатам контрольного мероприятия</w:t>
      </w:r>
      <w:r w:rsidRPr="002362AD">
        <w:rPr>
          <w:b/>
        </w:rPr>
        <w:t>:</w:t>
      </w:r>
    </w:p>
    <w:p w:rsidR="008A55F6" w:rsidRDefault="008A55F6" w:rsidP="00B42A0A">
      <w:pPr>
        <w:tabs>
          <w:tab w:val="left" w:pos="0"/>
        </w:tabs>
        <w:autoSpaceDE w:val="0"/>
        <w:autoSpaceDN w:val="0"/>
        <w:adjustRightInd w:val="0"/>
        <w:spacing w:line="360" w:lineRule="auto"/>
        <w:ind w:firstLine="709"/>
        <w:jc w:val="both"/>
        <w:rPr>
          <w:color w:val="000000"/>
        </w:rPr>
      </w:pPr>
      <w:r>
        <w:rPr>
          <w:b/>
          <w:color w:val="000000"/>
        </w:rPr>
        <w:t>1</w:t>
      </w:r>
      <w:r w:rsidRPr="00E1070F">
        <w:rPr>
          <w:b/>
          <w:color w:val="000000"/>
        </w:rPr>
        <w:t>.</w:t>
      </w:r>
      <w:r>
        <w:rPr>
          <w:color w:val="000000"/>
        </w:rPr>
        <w:t xml:space="preserve"> </w:t>
      </w:r>
      <w:proofErr w:type="gramStart"/>
      <w:r>
        <w:rPr>
          <w:color w:val="000000"/>
        </w:rPr>
        <w:t xml:space="preserve">В целях эффективного управления акциями, долями хозяйственных обществ, находящихся в областной </w:t>
      </w:r>
      <w:r w:rsidRPr="00F248B4">
        <w:t>собственности</w:t>
      </w:r>
      <w:r>
        <w:rPr>
          <w:color w:val="000000"/>
        </w:rPr>
        <w:t xml:space="preserve">, совершенствования института </w:t>
      </w:r>
      <w:r>
        <w:t>п</w:t>
      </w:r>
      <w:r w:rsidRPr="00F248B4">
        <w:t>редставител</w:t>
      </w:r>
      <w:r>
        <w:t>ьства</w:t>
      </w:r>
      <w:r w:rsidRPr="00F248B4">
        <w:t xml:space="preserve"> Томской области в органах управления </w:t>
      </w:r>
      <w:r>
        <w:t>данных</w:t>
      </w:r>
      <w:r w:rsidRPr="00F248B4">
        <w:t xml:space="preserve"> обществ</w:t>
      </w:r>
      <w:r>
        <w:rPr>
          <w:color w:val="000000"/>
        </w:rPr>
        <w:t xml:space="preserve"> рекомендуем структурным подразделения Администрации Томской области, исполнительным органам государственной власти Томской области, курирующим деятельность указанных хозяйственных обществ,</w:t>
      </w:r>
      <w:r w:rsidRPr="00DA0496">
        <w:rPr>
          <w:color w:val="000000"/>
        </w:rPr>
        <w:t xml:space="preserve"> </w:t>
      </w:r>
      <w:r>
        <w:rPr>
          <w:color w:val="000000"/>
        </w:rPr>
        <w:t>осуществлять работу с представителями в соответствии с Положением, утвержденным постановлением Администрации Томской области от 09.11.2006 № 136а (в ред. от 29.12.2012 № 551а</w:t>
      </w:r>
      <w:proofErr w:type="gramEnd"/>
      <w:r>
        <w:rPr>
          <w:color w:val="000000"/>
        </w:rPr>
        <w:t>)</w:t>
      </w:r>
      <w:r w:rsidRPr="00F248B4">
        <w:t xml:space="preserve">, </w:t>
      </w:r>
      <w:r>
        <w:t xml:space="preserve">в том числе </w:t>
      </w:r>
      <w:r>
        <w:rPr>
          <w:color w:val="000000"/>
        </w:rPr>
        <w:t xml:space="preserve">формировать позицию по вопросам </w:t>
      </w:r>
      <w:proofErr w:type="gramStart"/>
      <w:r>
        <w:rPr>
          <w:color w:val="000000"/>
        </w:rPr>
        <w:t>повестки дня собраний органов управления хозяйственных обществ</w:t>
      </w:r>
      <w:proofErr w:type="gramEnd"/>
      <w:r>
        <w:rPr>
          <w:color w:val="000000"/>
        </w:rPr>
        <w:t xml:space="preserve">. Представителям Томской области, избранным в установленном порядке в органы управления хозяйственных обществ, голосование по вопросам повестки дня, связанным с приобретением, отчуждением имущества, осуществлять на основании письменных директив. </w:t>
      </w:r>
    </w:p>
    <w:p w:rsidR="008A55F6" w:rsidRPr="00DE6178" w:rsidRDefault="008A55F6" w:rsidP="00B42A0A">
      <w:pPr>
        <w:widowControl w:val="0"/>
        <w:autoSpaceDE w:val="0"/>
        <w:autoSpaceDN w:val="0"/>
        <w:adjustRightInd w:val="0"/>
        <w:spacing w:line="360" w:lineRule="auto"/>
        <w:ind w:firstLine="540"/>
        <w:jc w:val="both"/>
        <w:rPr>
          <w:color w:val="000000"/>
        </w:rPr>
      </w:pPr>
      <w:r w:rsidRPr="00677BB6">
        <w:rPr>
          <w:b/>
        </w:rPr>
        <w:t>2.</w:t>
      </w:r>
      <w:r>
        <w:t xml:space="preserve"> </w:t>
      </w:r>
      <w:proofErr w:type="gramStart"/>
      <w:r>
        <w:t xml:space="preserve">Структурному подразделению </w:t>
      </w:r>
      <w:r>
        <w:rPr>
          <w:color w:val="000000"/>
        </w:rPr>
        <w:t>Администрации Томской области, курирующему деятельность ОАО «Международный аэропорт Томск» (</w:t>
      </w:r>
      <w:r>
        <w:t>Департамент транспорта, дорожной деятельности и связи Томской области),</w:t>
      </w:r>
      <w:r w:rsidRPr="00DA0496">
        <w:rPr>
          <w:color w:val="000000"/>
        </w:rPr>
        <w:t xml:space="preserve"> </w:t>
      </w:r>
      <w:r>
        <w:rPr>
          <w:color w:val="000000"/>
        </w:rPr>
        <w:t>у</w:t>
      </w:r>
      <w:r w:rsidRPr="00F248B4">
        <w:t>полномоченн</w:t>
      </w:r>
      <w:r>
        <w:t>ому</w:t>
      </w:r>
      <w:r w:rsidRPr="00F248B4">
        <w:t xml:space="preserve"> лиц</w:t>
      </w:r>
      <w:r>
        <w:t>у</w:t>
      </w:r>
      <w:r w:rsidRPr="00F248B4">
        <w:t>, осуществляющ</w:t>
      </w:r>
      <w:r>
        <w:t>ему</w:t>
      </w:r>
      <w:r w:rsidRPr="00F248B4">
        <w:t xml:space="preserve"> права акционера от имени Томской области</w:t>
      </w:r>
      <w:r>
        <w:t xml:space="preserve"> (ОГБСУ «ФГИ ТО») </w:t>
      </w:r>
      <w:r>
        <w:rPr>
          <w:color w:val="000000"/>
        </w:rPr>
        <w:t>рекомендуем в ходе подготовки к реорганизации данного Общества в форме преобразования, а затем слияния с ООО «Аэропорт ТОМСК» усилить контроль за его деятельностью, осуществлять анализ решений, принимаемых руководством, с</w:t>
      </w:r>
      <w:proofErr w:type="gramEnd"/>
      <w:r>
        <w:rPr>
          <w:color w:val="000000"/>
        </w:rPr>
        <w:t xml:space="preserve"> целью соблюдения требований законодательства и </w:t>
      </w:r>
      <w:r>
        <w:rPr>
          <w:bCs/>
          <w:color w:val="000000"/>
        </w:rPr>
        <w:t>у</w:t>
      </w:r>
      <w:r>
        <w:t xml:space="preserve">странения допущенных Обществом нарушений. Достоверность данных годового отчета и годовой бухгалтерской отчетности Общества за 2013 год необходимо подтвердить заключением Ревизионной комиссии, избранной 21.06.2013 в составе </w:t>
      </w:r>
      <w:r w:rsidRPr="007E5F9A">
        <w:t>заместител</w:t>
      </w:r>
      <w:r>
        <w:t>я</w:t>
      </w:r>
      <w:r w:rsidRPr="007E5F9A">
        <w:t xml:space="preserve"> начальника Департамента по управлению государственной собственностью Томской области</w:t>
      </w:r>
      <w:r w:rsidRPr="00C51409">
        <w:t xml:space="preserve"> </w:t>
      </w:r>
      <w:r>
        <w:t>(</w:t>
      </w:r>
      <w:r w:rsidRPr="007E5F9A">
        <w:t>И.В. Демиденко</w:t>
      </w:r>
      <w:r>
        <w:t xml:space="preserve">) и </w:t>
      </w:r>
      <w:r w:rsidRPr="007E5F9A">
        <w:t>представител</w:t>
      </w:r>
      <w:r>
        <w:t>ей</w:t>
      </w:r>
      <w:r w:rsidRPr="007E5F9A">
        <w:t xml:space="preserve"> ООО «Н</w:t>
      </w:r>
      <w:r>
        <w:t>ОВАПОРТ</w:t>
      </w:r>
      <w:r w:rsidRPr="007E5F9A">
        <w:t>»</w:t>
      </w:r>
      <w:r w:rsidRPr="007E5F9A">
        <w:rPr>
          <w:bCs/>
          <w:color w:val="000000"/>
        </w:rPr>
        <w:t>.</w:t>
      </w:r>
    </w:p>
    <w:p w:rsidR="008A55F6" w:rsidRDefault="008A55F6" w:rsidP="00B42A0A">
      <w:pPr>
        <w:pStyle w:val="a9"/>
        <w:widowControl w:val="0"/>
        <w:tabs>
          <w:tab w:val="left" w:pos="0"/>
          <w:tab w:val="left" w:pos="540"/>
          <w:tab w:val="left" w:pos="720"/>
        </w:tabs>
        <w:spacing w:line="360" w:lineRule="auto"/>
        <w:jc w:val="both"/>
        <w:rPr>
          <w:b/>
        </w:rPr>
      </w:pPr>
    </w:p>
    <w:p w:rsidR="008A55F6" w:rsidRDefault="008A55F6" w:rsidP="00B42A0A">
      <w:pPr>
        <w:pStyle w:val="a9"/>
        <w:widowControl w:val="0"/>
        <w:tabs>
          <w:tab w:val="left" w:pos="0"/>
          <w:tab w:val="left" w:pos="540"/>
          <w:tab w:val="left" w:pos="720"/>
        </w:tabs>
        <w:spacing w:line="360" w:lineRule="auto"/>
        <w:jc w:val="both"/>
      </w:pPr>
      <w:r w:rsidRPr="00E90A2A">
        <w:rPr>
          <w:b/>
        </w:rPr>
        <w:t>Дополнительные сведения:</w:t>
      </w:r>
      <w:r w:rsidRPr="0063272B">
        <w:t xml:space="preserve"> </w:t>
      </w:r>
    </w:p>
    <w:p w:rsidR="008A55F6" w:rsidRDefault="008A55F6" w:rsidP="00B42A0A">
      <w:pPr>
        <w:pStyle w:val="a9"/>
        <w:widowControl w:val="0"/>
        <w:tabs>
          <w:tab w:val="left" w:pos="0"/>
          <w:tab w:val="left" w:pos="720"/>
        </w:tabs>
        <w:spacing w:line="360" w:lineRule="auto"/>
        <w:jc w:val="both"/>
      </w:pPr>
      <w:r>
        <w:tab/>
        <w:t>Возражений по а</w:t>
      </w:r>
      <w:r w:rsidRPr="00990A58">
        <w:t>кт</w:t>
      </w:r>
      <w:r>
        <w:t>у</w:t>
      </w:r>
      <w:r w:rsidRPr="00990A58">
        <w:t xml:space="preserve"> проверки</w:t>
      </w:r>
      <w:r>
        <w:t xml:space="preserve"> ОАО «Международный аэропорт Томск»</w:t>
      </w:r>
      <w:r w:rsidRPr="00E9424A">
        <w:t xml:space="preserve"> </w:t>
      </w:r>
      <w:r>
        <w:t xml:space="preserve">не представлено. Для принятия мер по устранению выявленных нарушений и недостатков </w:t>
      </w:r>
      <w:r w:rsidRPr="00894CCE">
        <w:t>в адрес</w:t>
      </w:r>
      <w:r w:rsidRPr="008038BA">
        <w:t xml:space="preserve"> </w:t>
      </w:r>
      <w:r>
        <w:t>генерального директора ОАО «Международный аэропорт Томск»</w:t>
      </w:r>
      <w:r w:rsidRPr="00E9424A">
        <w:t xml:space="preserve"> </w:t>
      </w:r>
      <w:r>
        <w:rPr>
          <w:bCs/>
        </w:rPr>
        <w:t xml:space="preserve">А.М. </w:t>
      </w:r>
      <w:proofErr w:type="spellStart"/>
      <w:r>
        <w:rPr>
          <w:bCs/>
        </w:rPr>
        <w:t>Румбешты</w:t>
      </w:r>
      <w:proofErr w:type="spellEnd"/>
      <w:r>
        <w:t xml:space="preserve"> </w:t>
      </w:r>
      <w:r w:rsidRPr="00EA1FB3">
        <w:t xml:space="preserve">на </w:t>
      </w:r>
      <w:proofErr w:type="gramStart"/>
      <w:r w:rsidRPr="00EA1FB3">
        <w:t>основании</w:t>
      </w:r>
      <w:proofErr w:type="gramEnd"/>
      <w:r w:rsidRPr="00EA1FB3">
        <w:t xml:space="preserve"> ст. </w:t>
      </w:r>
      <w:r>
        <w:t>18</w:t>
      </w:r>
      <w:r w:rsidRPr="00EA1FB3">
        <w:t xml:space="preserve"> Закона Томской области «О Контрольно</w:t>
      </w:r>
      <w:r>
        <w:t xml:space="preserve">-счетной палате Томской области» направлено </w:t>
      </w:r>
      <w:r w:rsidRPr="00EA1FB3">
        <w:t>представление</w:t>
      </w:r>
      <w:r>
        <w:t xml:space="preserve">. </w:t>
      </w:r>
    </w:p>
    <w:p w:rsidR="00D451BC" w:rsidRDefault="00D451BC" w:rsidP="00B42A0A">
      <w:pPr>
        <w:pStyle w:val="31"/>
        <w:spacing w:after="0" w:line="360" w:lineRule="auto"/>
        <w:ind w:firstLine="567"/>
        <w:jc w:val="both"/>
        <w:rPr>
          <w:b/>
          <w:sz w:val="24"/>
          <w:szCs w:val="24"/>
        </w:rPr>
      </w:pPr>
    </w:p>
    <w:p w:rsidR="000A343B" w:rsidRDefault="000A343B" w:rsidP="00F13704">
      <w:pPr>
        <w:pStyle w:val="24"/>
        <w:shd w:val="clear" w:color="auto" w:fill="auto"/>
        <w:spacing w:line="360" w:lineRule="auto"/>
        <w:jc w:val="right"/>
      </w:pPr>
      <w:r>
        <w:t>МЕРЫ ПРИНЯТЫ</w:t>
      </w:r>
    </w:p>
    <w:p w:rsidR="000A343B" w:rsidRPr="001B69EE" w:rsidRDefault="000A343B" w:rsidP="00B42A0A">
      <w:pPr>
        <w:pStyle w:val="18"/>
        <w:keepNext/>
        <w:keepLines/>
        <w:numPr>
          <w:ilvl w:val="0"/>
          <w:numId w:val="7"/>
        </w:numPr>
        <w:shd w:val="clear" w:color="auto" w:fill="auto"/>
        <w:spacing w:line="360" w:lineRule="auto"/>
        <w:jc w:val="both"/>
        <w:rPr>
          <w:sz w:val="24"/>
          <w:szCs w:val="24"/>
        </w:rPr>
      </w:pPr>
      <w:r w:rsidRPr="001B69EE">
        <w:rPr>
          <w:sz w:val="24"/>
          <w:szCs w:val="24"/>
        </w:rPr>
        <w:t xml:space="preserve">Из письма (№1166 от 05.12.2013) </w:t>
      </w:r>
      <w:r>
        <w:rPr>
          <w:sz w:val="24"/>
          <w:szCs w:val="24"/>
        </w:rPr>
        <w:t xml:space="preserve">А. </w:t>
      </w:r>
      <w:proofErr w:type="spellStart"/>
      <w:r>
        <w:rPr>
          <w:sz w:val="24"/>
          <w:szCs w:val="24"/>
        </w:rPr>
        <w:t>Таткина</w:t>
      </w:r>
      <w:proofErr w:type="spellEnd"/>
      <w:r>
        <w:rPr>
          <w:sz w:val="24"/>
          <w:szCs w:val="24"/>
        </w:rPr>
        <w:t xml:space="preserve">, </w:t>
      </w:r>
      <w:r w:rsidRPr="001B69EE">
        <w:rPr>
          <w:sz w:val="24"/>
          <w:szCs w:val="24"/>
        </w:rPr>
        <w:t xml:space="preserve">директора ОГКУ </w:t>
      </w:r>
      <w:bookmarkStart w:id="4" w:name="bookmark0"/>
      <w:r w:rsidRPr="001B69EE">
        <w:rPr>
          <w:color w:val="000000"/>
          <w:sz w:val="24"/>
          <w:szCs w:val="24"/>
        </w:rPr>
        <w:t>«ОБЛСТРОЙЗАКАЗЧИК»</w:t>
      </w:r>
      <w:bookmarkEnd w:id="4"/>
      <w:r>
        <w:rPr>
          <w:sz w:val="24"/>
          <w:szCs w:val="24"/>
        </w:rPr>
        <w:t xml:space="preserve"> </w:t>
      </w:r>
      <w:r w:rsidRPr="001B69EE">
        <w:rPr>
          <w:color w:val="000000"/>
          <w:spacing w:val="0"/>
          <w:sz w:val="24"/>
          <w:szCs w:val="24"/>
        </w:rPr>
        <w:t>Департамент</w:t>
      </w:r>
      <w:r w:rsidRPr="001B69EE">
        <w:rPr>
          <w:sz w:val="24"/>
          <w:szCs w:val="24"/>
        </w:rPr>
        <w:t xml:space="preserve">а </w:t>
      </w:r>
      <w:r w:rsidRPr="001B69EE">
        <w:rPr>
          <w:color w:val="000000"/>
          <w:spacing w:val="0"/>
          <w:sz w:val="24"/>
          <w:szCs w:val="24"/>
        </w:rPr>
        <w:t xml:space="preserve"> строительства и архитектуры Томской области</w:t>
      </w:r>
      <w:r>
        <w:rPr>
          <w:spacing w:val="0"/>
          <w:sz w:val="24"/>
          <w:szCs w:val="24"/>
        </w:rPr>
        <w:t>:</w:t>
      </w:r>
      <w:r w:rsidRPr="001B69EE">
        <w:rPr>
          <w:color w:val="000000"/>
          <w:spacing w:val="0"/>
          <w:sz w:val="24"/>
          <w:szCs w:val="24"/>
        </w:rPr>
        <w:t xml:space="preserve"> </w:t>
      </w:r>
    </w:p>
    <w:p w:rsidR="000A343B" w:rsidRDefault="000A343B" w:rsidP="00B42A0A">
      <w:pPr>
        <w:pStyle w:val="16"/>
        <w:shd w:val="clear" w:color="auto" w:fill="auto"/>
        <w:spacing w:line="360" w:lineRule="auto"/>
        <w:ind w:firstLine="360"/>
        <w:rPr>
          <w:sz w:val="24"/>
          <w:szCs w:val="24"/>
        </w:rPr>
      </w:pPr>
      <w:proofErr w:type="gramStart"/>
      <w:r>
        <w:rPr>
          <w:sz w:val="24"/>
          <w:szCs w:val="24"/>
        </w:rPr>
        <w:t>«Во исполнение представления К</w:t>
      </w:r>
      <w:r w:rsidRPr="001B69EE">
        <w:rPr>
          <w:sz w:val="24"/>
          <w:szCs w:val="24"/>
        </w:rPr>
        <w:t xml:space="preserve">онтрольно-счетной палаты Томской области от 19.10.2011 №03-306/1 </w:t>
      </w:r>
      <w:r>
        <w:rPr>
          <w:sz w:val="24"/>
          <w:szCs w:val="24"/>
        </w:rPr>
        <w:t xml:space="preserve">по итогам контрольного мероприятия «Проверка целевого и эффективного использования бюджетных ассигнований на строительство средней общеобразовательной школы на 80 обучающихся в п. </w:t>
      </w:r>
      <w:proofErr w:type="spellStart"/>
      <w:r>
        <w:rPr>
          <w:sz w:val="24"/>
          <w:szCs w:val="24"/>
        </w:rPr>
        <w:t>Басандайка</w:t>
      </w:r>
      <w:proofErr w:type="spellEnd"/>
      <w:r>
        <w:rPr>
          <w:sz w:val="24"/>
          <w:szCs w:val="24"/>
        </w:rPr>
        <w:t xml:space="preserve"> Томского района» </w:t>
      </w:r>
      <w:r w:rsidRPr="001B69EE">
        <w:rPr>
          <w:sz w:val="24"/>
          <w:szCs w:val="24"/>
        </w:rPr>
        <w:t>дополнительно сообщаем следующее.</w:t>
      </w:r>
      <w:r>
        <w:rPr>
          <w:sz w:val="24"/>
          <w:szCs w:val="24"/>
        </w:rPr>
        <w:t xml:space="preserve"> </w:t>
      </w:r>
      <w:r w:rsidRPr="001B69EE">
        <w:rPr>
          <w:sz w:val="24"/>
          <w:szCs w:val="24"/>
        </w:rPr>
        <w:t>11 марта 2013 г</w:t>
      </w:r>
      <w:r>
        <w:rPr>
          <w:sz w:val="24"/>
          <w:szCs w:val="24"/>
        </w:rPr>
        <w:t>ода</w:t>
      </w:r>
      <w:r w:rsidRPr="001B69EE">
        <w:rPr>
          <w:sz w:val="24"/>
          <w:szCs w:val="24"/>
        </w:rPr>
        <w:t xml:space="preserve"> платежным поручением №919 ООО «</w:t>
      </w:r>
      <w:proofErr w:type="spellStart"/>
      <w:r w:rsidRPr="001B69EE">
        <w:rPr>
          <w:sz w:val="24"/>
          <w:szCs w:val="24"/>
        </w:rPr>
        <w:t>Монтажспецстрой</w:t>
      </w:r>
      <w:proofErr w:type="spellEnd"/>
      <w:r w:rsidRPr="001B69EE">
        <w:rPr>
          <w:sz w:val="24"/>
          <w:szCs w:val="24"/>
        </w:rPr>
        <w:t>» был произведен возврат стоимости емкостей 75 м3 по государственному контракту от 23.06.2009 №50</w:t>
      </w:r>
      <w:proofErr w:type="gramEnd"/>
      <w:r w:rsidRPr="001B69EE">
        <w:rPr>
          <w:sz w:val="24"/>
          <w:szCs w:val="24"/>
        </w:rPr>
        <w:t xml:space="preserve"> на сумму </w:t>
      </w:r>
      <w:r w:rsidRPr="000A343B">
        <w:rPr>
          <w:b/>
          <w:sz w:val="24"/>
          <w:szCs w:val="24"/>
        </w:rPr>
        <w:t xml:space="preserve">1 006 328,82 </w:t>
      </w:r>
      <w:r w:rsidRPr="000A343B">
        <w:rPr>
          <w:sz w:val="24"/>
          <w:szCs w:val="24"/>
        </w:rPr>
        <w:t>руб</w:t>
      </w:r>
      <w:r>
        <w:rPr>
          <w:sz w:val="24"/>
          <w:szCs w:val="24"/>
        </w:rPr>
        <w:t>лей</w:t>
      </w:r>
      <w:r w:rsidRPr="001B69EE">
        <w:rPr>
          <w:sz w:val="24"/>
          <w:szCs w:val="24"/>
        </w:rPr>
        <w:t xml:space="preserve">. </w:t>
      </w:r>
    </w:p>
    <w:p w:rsidR="000A343B" w:rsidRPr="001B69EE" w:rsidRDefault="000A343B" w:rsidP="00B42A0A">
      <w:pPr>
        <w:pStyle w:val="16"/>
        <w:shd w:val="clear" w:color="auto" w:fill="auto"/>
        <w:spacing w:line="360" w:lineRule="auto"/>
        <w:ind w:firstLine="360"/>
        <w:rPr>
          <w:sz w:val="24"/>
          <w:szCs w:val="24"/>
        </w:rPr>
      </w:pPr>
      <w:r w:rsidRPr="001B69EE">
        <w:rPr>
          <w:sz w:val="24"/>
          <w:szCs w:val="24"/>
        </w:rPr>
        <w:t>Сумма ущерба была уточнена в ходе расследования уголовного дела</w:t>
      </w:r>
      <w:r>
        <w:rPr>
          <w:sz w:val="24"/>
          <w:szCs w:val="24"/>
        </w:rPr>
        <w:t>»</w:t>
      </w:r>
      <w:r w:rsidRPr="001B69EE">
        <w:rPr>
          <w:sz w:val="24"/>
          <w:szCs w:val="24"/>
        </w:rPr>
        <w:t>.</w:t>
      </w:r>
    </w:p>
    <w:p w:rsidR="000A343B" w:rsidRPr="001B69EE" w:rsidRDefault="000A343B" w:rsidP="000A343B">
      <w:pPr>
        <w:jc w:val="both"/>
      </w:pPr>
    </w:p>
    <w:p w:rsidR="004967A4" w:rsidRPr="00F13704" w:rsidRDefault="004967A4" w:rsidP="004967A4">
      <w:pPr>
        <w:spacing w:before="100" w:beforeAutospacing="1" w:after="100" w:afterAutospacing="1"/>
        <w:ind w:left="-540" w:firstLine="540"/>
        <w:jc w:val="right"/>
        <w:rPr>
          <w:b/>
          <w:bCs/>
          <w:color w:val="000000"/>
          <w:sz w:val="28"/>
          <w:szCs w:val="28"/>
        </w:rPr>
      </w:pPr>
      <w:r w:rsidRPr="00F13704">
        <w:rPr>
          <w:b/>
          <w:bCs/>
          <w:color w:val="000000"/>
          <w:sz w:val="28"/>
          <w:szCs w:val="28"/>
        </w:rPr>
        <w:t>ПРОЕКТ</w:t>
      </w:r>
    </w:p>
    <w:p w:rsidR="004967A4" w:rsidRPr="008B1859" w:rsidRDefault="004967A4" w:rsidP="004967A4">
      <w:pPr>
        <w:ind w:left="-539" w:firstLine="539"/>
        <w:jc w:val="center"/>
        <w:rPr>
          <w:color w:val="000000"/>
        </w:rPr>
      </w:pPr>
      <w:r w:rsidRPr="008B1859">
        <w:rPr>
          <w:b/>
          <w:bCs/>
          <w:color w:val="000000"/>
        </w:rPr>
        <w:t>Положение</w:t>
      </w:r>
    </w:p>
    <w:p w:rsidR="004967A4" w:rsidRPr="008B1859" w:rsidRDefault="004967A4" w:rsidP="004967A4">
      <w:pPr>
        <w:ind w:left="-539" w:firstLine="539"/>
        <w:jc w:val="center"/>
        <w:rPr>
          <w:color w:val="000000"/>
        </w:rPr>
      </w:pPr>
      <w:r w:rsidRPr="008B1859">
        <w:rPr>
          <w:b/>
          <w:bCs/>
          <w:color w:val="000000"/>
        </w:rPr>
        <w:t xml:space="preserve">о Совете контрольно-счетных органов Томской области </w:t>
      </w:r>
    </w:p>
    <w:p w:rsidR="004967A4" w:rsidRPr="008B1859" w:rsidRDefault="004967A4" w:rsidP="004967A4">
      <w:pPr>
        <w:spacing w:before="100" w:beforeAutospacing="1" w:after="100" w:afterAutospacing="1" w:line="180" w:lineRule="atLeast"/>
        <w:jc w:val="both"/>
        <w:rPr>
          <w:color w:val="000000"/>
        </w:rPr>
      </w:pPr>
      <w:r w:rsidRPr="008B1859">
        <w:rPr>
          <w:color w:val="000000"/>
        </w:rPr>
        <w:t> </w:t>
      </w:r>
      <w:r>
        <w:rPr>
          <w:color w:val="000000"/>
        </w:rPr>
        <w:tab/>
      </w:r>
      <w:r w:rsidRPr="008B1859">
        <w:rPr>
          <w:b/>
          <w:bCs/>
          <w:color w:val="000000"/>
        </w:rPr>
        <w:t>Статья 1. Общие положения</w:t>
      </w:r>
    </w:p>
    <w:p w:rsidR="004967A4" w:rsidRPr="008B1859" w:rsidRDefault="004967A4" w:rsidP="00F13704">
      <w:pPr>
        <w:spacing w:before="100" w:beforeAutospacing="1" w:after="100" w:afterAutospacing="1" w:line="360" w:lineRule="auto"/>
        <w:ind w:firstLine="708"/>
        <w:jc w:val="both"/>
        <w:rPr>
          <w:color w:val="000000"/>
        </w:rPr>
      </w:pPr>
      <w:r w:rsidRPr="008B1859">
        <w:rPr>
          <w:color w:val="000000"/>
        </w:rPr>
        <w:t xml:space="preserve">1.1. Под контрольно-счетными органами в целях настоящего Положения понимаются </w:t>
      </w:r>
      <w:proofErr w:type="gramStart"/>
      <w:r w:rsidRPr="008B1859">
        <w:rPr>
          <w:color w:val="000000"/>
        </w:rPr>
        <w:t>Контрольно-счетная</w:t>
      </w:r>
      <w:proofErr w:type="gramEnd"/>
      <w:r w:rsidRPr="008B1859">
        <w:rPr>
          <w:color w:val="000000"/>
        </w:rPr>
        <w:t xml:space="preserve"> палата Томской области, органы внешнего муниципального финансового контроля, созданные представительными органами муниципальных образований Томской области, являющиеся органами местного самоуправления или структурными подразделениями представительных органов муниципальных районов и городских округов Томской области.</w:t>
      </w:r>
    </w:p>
    <w:p w:rsidR="004967A4" w:rsidRPr="008B1859" w:rsidRDefault="004967A4" w:rsidP="00F13704">
      <w:pPr>
        <w:spacing w:before="100" w:beforeAutospacing="1" w:after="100" w:afterAutospacing="1" w:line="360" w:lineRule="auto"/>
        <w:ind w:firstLine="708"/>
        <w:jc w:val="both"/>
        <w:rPr>
          <w:color w:val="000000"/>
        </w:rPr>
      </w:pPr>
      <w:r w:rsidRPr="008B1859">
        <w:rPr>
          <w:color w:val="000000"/>
        </w:rPr>
        <w:t>1.2. Совет контрольно-счетных органов Томской области (далее – Совет КСО ТО) является добровольным объединением контрольно-счетных органов, созданным для достижения целей и решения задач, предусмотренных настоящим Положением.</w:t>
      </w:r>
    </w:p>
    <w:p w:rsidR="004967A4" w:rsidRPr="008B1859" w:rsidRDefault="004967A4" w:rsidP="00F13704">
      <w:pPr>
        <w:spacing w:before="100" w:beforeAutospacing="1" w:after="100" w:afterAutospacing="1" w:line="360" w:lineRule="auto"/>
        <w:ind w:firstLine="708"/>
        <w:jc w:val="both"/>
        <w:rPr>
          <w:color w:val="000000"/>
        </w:rPr>
      </w:pPr>
      <w:r w:rsidRPr="008B1859">
        <w:rPr>
          <w:color w:val="000000"/>
        </w:rPr>
        <w:t xml:space="preserve">1.3. В своей деятельности Совет руководствуется Конституцией Российской Федерации,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Уставом Томской области, иными нормативными правовыми актами Российской Федерации и Томской области, настоящим Положением. </w:t>
      </w:r>
    </w:p>
    <w:p w:rsidR="004967A4" w:rsidRPr="008B1859" w:rsidRDefault="004967A4" w:rsidP="00F13704">
      <w:pPr>
        <w:spacing w:before="100" w:beforeAutospacing="1" w:after="100" w:afterAutospacing="1" w:line="360" w:lineRule="auto"/>
        <w:ind w:firstLine="708"/>
        <w:jc w:val="both"/>
        <w:rPr>
          <w:color w:val="000000"/>
        </w:rPr>
      </w:pPr>
      <w:r w:rsidRPr="008B1859">
        <w:rPr>
          <w:color w:val="000000"/>
        </w:rPr>
        <w:lastRenderedPageBreak/>
        <w:t>1.4. Совет осуществляет свою деятельность на основе принципов добровольности, законности,  гласности, партнерства, равноправия и соблюдения профессиональной этики.</w:t>
      </w:r>
    </w:p>
    <w:p w:rsidR="004967A4" w:rsidRPr="008B1859" w:rsidRDefault="004967A4" w:rsidP="00F13704">
      <w:pPr>
        <w:spacing w:before="100" w:beforeAutospacing="1" w:after="100" w:afterAutospacing="1" w:line="360" w:lineRule="auto"/>
        <w:ind w:firstLine="708"/>
        <w:jc w:val="both"/>
        <w:rPr>
          <w:color w:val="000000"/>
        </w:rPr>
      </w:pPr>
      <w:r w:rsidRPr="008B1859">
        <w:rPr>
          <w:color w:val="000000"/>
        </w:rPr>
        <w:t>1.5. Совет не обладает правами юридического лица.</w:t>
      </w:r>
    </w:p>
    <w:p w:rsidR="004967A4" w:rsidRPr="008B1859" w:rsidRDefault="004967A4" w:rsidP="00F13704">
      <w:pPr>
        <w:spacing w:before="100" w:beforeAutospacing="1" w:after="100" w:afterAutospacing="1" w:line="360" w:lineRule="auto"/>
        <w:ind w:firstLine="708"/>
        <w:jc w:val="both"/>
        <w:rPr>
          <w:color w:val="000000"/>
        </w:rPr>
      </w:pPr>
      <w:r w:rsidRPr="008B1859">
        <w:rPr>
          <w:color w:val="000000"/>
        </w:rPr>
        <w:t>1.6. Официальное наименование Совета: Совет контрольно-счетных органов Томской области. Сокращенное наименование: Совет КСО ТО.</w:t>
      </w:r>
    </w:p>
    <w:p w:rsidR="004967A4" w:rsidRPr="008B1859" w:rsidRDefault="004967A4" w:rsidP="00F13704">
      <w:pPr>
        <w:spacing w:before="100" w:beforeAutospacing="1" w:after="100" w:afterAutospacing="1" w:line="360" w:lineRule="auto"/>
        <w:jc w:val="both"/>
        <w:rPr>
          <w:color w:val="000000"/>
        </w:rPr>
      </w:pPr>
      <w:r w:rsidRPr="008B1859">
        <w:rPr>
          <w:b/>
          <w:bCs/>
          <w:color w:val="000000"/>
        </w:rPr>
        <w:t> </w:t>
      </w:r>
      <w:r>
        <w:rPr>
          <w:b/>
          <w:bCs/>
          <w:color w:val="000000"/>
        </w:rPr>
        <w:tab/>
      </w:r>
      <w:r w:rsidRPr="008B1859">
        <w:rPr>
          <w:b/>
          <w:bCs/>
          <w:color w:val="000000"/>
        </w:rPr>
        <w:t>Статья 2. Цели и задачи Совета</w:t>
      </w:r>
    </w:p>
    <w:p w:rsidR="004967A4" w:rsidRPr="008B1859" w:rsidRDefault="004967A4" w:rsidP="00F13704">
      <w:pPr>
        <w:spacing w:before="100" w:beforeAutospacing="1" w:after="100" w:afterAutospacing="1" w:line="360" w:lineRule="auto"/>
        <w:ind w:firstLine="708"/>
        <w:jc w:val="both"/>
        <w:rPr>
          <w:color w:val="000000"/>
        </w:rPr>
      </w:pPr>
      <w:r w:rsidRPr="008B1859">
        <w:rPr>
          <w:color w:val="000000"/>
        </w:rPr>
        <w:t>2.1. Совет создается с целью повышения эффективности системы внешнего государственного и муниципального финансового контроля Томской области, координации деятельности контрольно-счетных органов и укрепления сотрудничества между ними.</w:t>
      </w:r>
    </w:p>
    <w:p w:rsidR="004967A4" w:rsidRPr="008B1859" w:rsidRDefault="004967A4" w:rsidP="00F13704">
      <w:pPr>
        <w:spacing w:before="100" w:beforeAutospacing="1" w:after="100" w:afterAutospacing="1" w:line="360" w:lineRule="auto"/>
        <w:ind w:firstLine="708"/>
        <w:jc w:val="both"/>
        <w:rPr>
          <w:color w:val="000000"/>
        </w:rPr>
      </w:pPr>
      <w:r w:rsidRPr="008B1859">
        <w:rPr>
          <w:color w:val="000000"/>
        </w:rPr>
        <w:t>2.2. Основные задачи Совета:</w:t>
      </w:r>
    </w:p>
    <w:p w:rsidR="004967A4" w:rsidRPr="008B1859" w:rsidRDefault="004967A4" w:rsidP="00F13704">
      <w:pPr>
        <w:numPr>
          <w:ilvl w:val="0"/>
          <w:numId w:val="11"/>
        </w:numPr>
        <w:tabs>
          <w:tab w:val="num" w:pos="180"/>
        </w:tabs>
        <w:spacing w:before="100" w:beforeAutospacing="1" w:after="100" w:afterAutospacing="1" w:line="360" w:lineRule="auto"/>
        <w:ind w:left="0" w:firstLine="0"/>
        <w:jc w:val="both"/>
        <w:rPr>
          <w:color w:val="000000"/>
        </w:rPr>
      </w:pPr>
      <w:r w:rsidRPr="008B1859">
        <w:rPr>
          <w:color w:val="000000"/>
        </w:rPr>
        <w:t xml:space="preserve">укрепление взаимодействия и сотрудничества контрольно-счетных органов Томской области, направленных на повышение эффективности внешнего государственного и муниципального финансового контроля; </w:t>
      </w:r>
    </w:p>
    <w:p w:rsidR="004967A4" w:rsidRPr="008B1859" w:rsidRDefault="004967A4" w:rsidP="00F13704">
      <w:pPr>
        <w:numPr>
          <w:ilvl w:val="0"/>
          <w:numId w:val="11"/>
        </w:numPr>
        <w:tabs>
          <w:tab w:val="num" w:pos="180"/>
        </w:tabs>
        <w:spacing w:before="100" w:beforeAutospacing="1" w:after="100" w:afterAutospacing="1" w:line="360" w:lineRule="auto"/>
        <w:ind w:left="0" w:firstLine="0"/>
        <w:jc w:val="both"/>
        <w:rPr>
          <w:color w:val="000000"/>
        </w:rPr>
      </w:pPr>
      <w:r w:rsidRPr="008B1859">
        <w:rPr>
          <w:color w:val="000000"/>
        </w:rPr>
        <w:t xml:space="preserve">участие в разработке предложений, направленных на совершенствование и повышение эффективности внешнего финансового контроля на всех уровнях бюджетной системы Российской Федерации; </w:t>
      </w:r>
    </w:p>
    <w:p w:rsidR="004967A4" w:rsidRPr="008B1859" w:rsidRDefault="004967A4" w:rsidP="00F13704">
      <w:pPr>
        <w:numPr>
          <w:ilvl w:val="0"/>
          <w:numId w:val="11"/>
        </w:numPr>
        <w:tabs>
          <w:tab w:val="num" w:pos="180"/>
        </w:tabs>
        <w:spacing w:before="100" w:beforeAutospacing="1" w:after="100" w:afterAutospacing="1" w:line="360" w:lineRule="auto"/>
        <w:ind w:left="0" w:firstLine="0"/>
        <w:jc w:val="both"/>
        <w:rPr>
          <w:color w:val="000000"/>
        </w:rPr>
      </w:pPr>
      <w:r w:rsidRPr="008B1859">
        <w:rPr>
          <w:color w:val="000000"/>
        </w:rPr>
        <w:t xml:space="preserve">содействие формированию и развитию системы внешнего муниципального финансового контроля; </w:t>
      </w:r>
    </w:p>
    <w:p w:rsidR="004967A4" w:rsidRPr="008B1859" w:rsidRDefault="004967A4" w:rsidP="00F13704">
      <w:pPr>
        <w:numPr>
          <w:ilvl w:val="0"/>
          <w:numId w:val="11"/>
        </w:numPr>
        <w:tabs>
          <w:tab w:val="num" w:pos="180"/>
        </w:tabs>
        <w:spacing w:before="100" w:beforeAutospacing="1" w:after="100" w:afterAutospacing="1" w:line="360" w:lineRule="auto"/>
        <w:ind w:left="0" w:firstLine="0"/>
        <w:jc w:val="both"/>
        <w:rPr>
          <w:color w:val="000000"/>
        </w:rPr>
      </w:pPr>
      <w:r w:rsidRPr="008B1859">
        <w:rPr>
          <w:color w:val="000000"/>
        </w:rPr>
        <w:t xml:space="preserve">организация эффективного взаимодействия Совета с органами законодательной и исполнительной власти Томской области, а также муниципальных образований Томской области, правоохранительными и другими органами и организациями; </w:t>
      </w:r>
    </w:p>
    <w:p w:rsidR="004967A4" w:rsidRPr="008B1859" w:rsidRDefault="004967A4" w:rsidP="00F13704">
      <w:pPr>
        <w:numPr>
          <w:ilvl w:val="0"/>
          <w:numId w:val="11"/>
        </w:numPr>
        <w:tabs>
          <w:tab w:val="num" w:pos="180"/>
        </w:tabs>
        <w:spacing w:before="100" w:beforeAutospacing="1" w:after="100" w:afterAutospacing="1" w:line="360" w:lineRule="auto"/>
        <w:ind w:left="0" w:firstLine="0"/>
        <w:jc w:val="both"/>
        <w:rPr>
          <w:color w:val="000000"/>
        </w:rPr>
      </w:pPr>
      <w:r w:rsidRPr="008B1859">
        <w:rPr>
          <w:color w:val="000000"/>
        </w:rPr>
        <w:t>участие в разработке методологии и методического обеспечения экспертно-аналитической и контрольной деятельности в бюджетной сфере и в сфере распоряжения и использования областной государственной и муниципальной собственности</w:t>
      </w:r>
      <w:r>
        <w:rPr>
          <w:color w:val="000000"/>
        </w:rPr>
        <w:t>;</w:t>
      </w:r>
    </w:p>
    <w:p w:rsidR="004967A4" w:rsidRPr="008B1859" w:rsidRDefault="004967A4" w:rsidP="00F13704">
      <w:pPr>
        <w:numPr>
          <w:ilvl w:val="0"/>
          <w:numId w:val="11"/>
        </w:numPr>
        <w:tabs>
          <w:tab w:val="num" w:pos="180"/>
        </w:tabs>
        <w:spacing w:before="100" w:beforeAutospacing="1" w:after="100" w:afterAutospacing="1" w:line="360" w:lineRule="auto"/>
        <w:ind w:left="0" w:firstLine="0"/>
        <w:jc w:val="both"/>
        <w:rPr>
          <w:color w:val="000000"/>
        </w:rPr>
      </w:pPr>
      <w:r w:rsidRPr="008B1859">
        <w:rPr>
          <w:color w:val="000000"/>
        </w:rPr>
        <w:t>оказание членам Совета организационной,</w:t>
      </w:r>
      <w:r>
        <w:rPr>
          <w:color w:val="000000"/>
        </w:rPr>
        <w:t xml:space="preserve"> </w:t>
      </w:r>
      <w:r w:rsidRPr="008B1859">
        <w:rPr>
          <w:color w:val="000000"/>
        </w:rPr>
        <w:t>прав</w:t>
      </w:r>
      <w:r>
        <w:rPr>
          <w:color w:val="000000"/>
        </w:rPr>
        <w:t>овой</w:t>
      </w:r>
      <w:r w:rsidRPr="008B1859">
        <w:rPr>
          <w:color w:val="000000"/>
        </w:rPr>
        <w:t>,</w:t>
      </w:r>
      <w:r>
        <w:rPr>
          <w:color w:val="000000"/>
        </w:rPr>
        <w:t xml:space="preserve"> </w:t>
      </w:r>
      <w:r w:rsidRPr="008B1859">
        <w:rPr>
          <w:color w:val="000000"/>
        </w:rPr>
        <w:t xml:space="preserve">методической и информационной помощи; </w:t>
      </w:r>
    </w:p>
    <w:p w:rsidR="004967A4" w:rsidRPr="008B1859" w:rsidRDefault="004967A4" w:rsidP="00F13704">
      <w:pPr>
        <w:numPr>
          <w:ilvl w:val="0"/>
          <w:numId w:val="11"/>
        </w:numPr>
        <w:tabs>
          <w:tab w:val="num" w:pos="180"/>
        </w:tabs>
        <w:spacing w:before="100" w:beforeAutospacing="1" w:after="100" w:afterAutospacing="1" w:line="360" w:lineRule="auto"/>
        <w:ind w:left="0" w:firstLine="0"/>
        <w:jc w:val="both"/>
        <w:rPr>
          <w:color w:val="000000"/>
        </w:rPr>
      </w:pPr>
      <w:r w:rsidRPr="008B1859">
        <w:rPr>
          <w:color w:val="000000"/>
        </w:rPr>
        <w:t xml:space="preserve">координация профессиональной совместной деятельности членов Совета; </w:t>
      </w:r>
    </w:p>
    <w:p w:rsidR="004967A4" w:rsidRPr="008B1859" w:rsidRDefault="004967A4" w:rsidP="00F13704">
      <w:pPr>
        <w:numPr>
          <w:ilvl w:val="0"/>
          <w:numId w:val="11"/>
        </w:numPr>
        <w:tabs>
          <w:tab w:val="num" w:pos="180"/>
        </w:tabs>
        <w:spacing w:before="100" w:beforeAutospacing="1" w:after="100" w:afterAutospacing="1" w:line="360" w:lineRule="auto"/>
        <w:ind w:left="0" w:firstLine="0"/>
        <w:jc w:val="both"/>
        <w:rPr>
          <w:color w:val="000000"/>
        </w:rPr>
      </w:pPr>
      <w:r w:rsidRPr="008B1859">
        <w:rPr>
          <w:color w:val="000000"/>
        </w:rPr>
        <w:t xml:space="preserve">содействие разработке и внедрению единой системы </w:t>
      </w:r>
      <w:proofErr w:type="gramStart"/>
      <w:r w:rsidRPr="008B1859">
        <w:rPr>
          <w:color w:val="000000"/>
        </w:rPr>
        <w:t>контроля за</w:t>
      </w:r>
      <w:proofErr w:type="gramEnd"/>
      <w:r w:rsidRPr="008B1859">
        <w:rPr>
          <w:color w:val="000000"/>
        </w:rPr>
        <w:t xml:space="preserve"> исполнением бюджетов и внебюджетных фондов муниципальных образований, за целевым и эффективным использованием имущества, находящегося в муниципальной собственности; </w:t>
      </w:r>
    </w:p>
    <w:p w:rsidR="004967A4" w:rsidRPr="008B1859" w:rsidRDefault="004967A4" w:rsidP="00F13704">
      <w:pPr>
        <w:numPr>
          <w:ilvl w:val="0"/>
          <w:numId w:val="11"/>
        </w:numPr>
        <w:tabs>
          <w:tab w:val="num" w:pos="180"/>
        </w:tabs>
        <w:spacing w:before="100" w:beforeAutospacing="1" w:after="100" w:afterAutospacing="1" w:line="360" w:lineRule="auto"/>
        <w:ind w:left="0" w:firstLine="0"/>
        <w:jc w:val="both"/>
        <w:rPr>
          <w:color w:val="000000"/>
        </w:rPr>
      </w:pPr>
      <w:r w:rsidRPr="008B1859">
        <w:rPr>
          <w:color w:val="000000"/>
        </w:rPr>
        <w:lastRenderedPageBreak/>
        <w:t xml:space="preserve">организация совместных экспертно-аналитических и контрольных мероприятий, их правовое и методическое обеспечение; </w:t>
      </w:r>
    </w:p>
    <w:p w:rsidR="004967A4" w:rsidRPr="008B1859" w:rsidRDefault="004967A4" w:rsidP="00F13704">
      <w:pPr>
        <w:numPr>
          <w:ilvl w:val="0"/>
          <w:numId w:val="11"/>
        </w:numPr>
        <w:tabs>
          <w:tab w:val="num" w:pos="180"/>
        </w:tabs>
        <w:spacing w:before="100" w:beforeAutospacing="1" w:after="100" w:afterAutospacing="1" w:line="360" w:lineRule="auto"/>
        <w:ind w:left="0" w:firstLine="0"/>
        <w:jc w:val="both"/>
        <w:rPr>
          <w:color w:val="000000"/>
        </w:rPr>
      </w:pPr>
      <w:r w:rsidRPr="008B1859">
        <w:rPr>
          <w:color w:val="000000"/>
        </w:rPr>
        <w:t xml:space="preserve">организация и проведение собраний, конференций, семинаров и других совместных мероприятий по вопросам государственного и муниципального финансового контроля, бюджетного процесса и бюджетного устройства; </w:t>
      </w:r>
    </w:p>
    <w:p w:rsidR="004967A4" w:rsidRPr="008B1859" w:rsidRDefault="004967A4" w:rsidP="00F13704">
      <w:pPr>
        <w:numPr>
          <w:ilvl w:val="0"/>
          <w:numId w:val="11"/>
        </w:numPr>
        <w:tabs>
          <w:tab w:val="num" w:pos="180"/>
        </w:tabs>
        <w:spacing w:before="100" w:beforeAutospacing="1" w:after="100" w:afterAutospacing="1" w:line="360" w:lineRule="auto"/>
        <w:ind w:left="0" w:firstLine="0"/>
        <w:jc w:val="both"/>
        <w:rPr>
          <w:color w:val="000000"/>
        </w:rPr>
      </w:pPr>
      <w:r w:rsidRPr="008B1859">
        <w:rPr>
          <w:color w:val="000000"/>
        </w:rPr>
        <w:t xml:space="preserve">содействие повышению квалификации и профессионализма сотрудников контрольно-счетных органов. </w:t>
      </w:r>
    </w:p>
    <w:p w:rsidR="004967A4" w:rsidRPr="008B1859" w:rsidRDefault="004967A4" w:rsidP="00F13704">
      <w:pPr>
        <w:spacing w:before="100" w:beforeAutospacing="1" w:after="100" w:afterAutospacing="1" w:line="360" w:lineRule="auto"/>
        <w:ind w:firstLine="708"/>
        <w:jc w:val="both"/>
        <w:rPr>
          <w:color w:val="000000"/>
        </w:rPr>
      </w:pPr>
      <w:r w:rsidRPr="008B1859">
        <w:rPr>
          <w:color w:val="000000"/>
        </w:rPr>
        <w:t>2.3. Для достижения своих целей и задач Совет:</w:t>
      </w:r>
    </w:p>
    <w:p w:rsidR="004967A4" w:rsidRPr="008B1859" w:rsidRDefault="004967A4" w:rsidP="00F13704">
      <w:pPr>
        <w:numPr>
          <w:ilvl w:val="0"/>
          <w:numId w:val="12"/>
        </w:numPr>
        <w:tabs>
          <w:tab w:val="clear" w:pos="720"/>
          <w:tab w:val="num" w:pos="180"/>
        </w:tabs>
        <w:spacing w:before="100" w:beforeAutospacing="1" w:after="100" w:afterAutospacing="1" w:line="360" w:lineRule="auto"/>
        <w:ind w:left="0" w:firstLine="0"/>
        <w:jc w:val="both"/>
        <w:rPr>
          <w:color w:val="000000"/>
        </w:rPr>
      </w:pPr>
      <w:r w:rsidRPr="008B1859">
        <w:rPr>
          <w:color w:val="000000"/>
        </w:rPr>
        <w:t xml:space="preserve">анализирует состояние законодательства Томской области и нормативной правовой базы муниципальных образований в сфере бюджетного устройства и бюджетного процесса, разрабатывает и направляет в органы государственной власти и местного самоуправления Томской области предложения по его совершенствованию; </w:t>
      </w:r>
    </w:p>
    <w:p w:rsidR="004967A4" w:rsidRPr="008B1859" w:rsidRDefault="004967A4" w:rsidP="00F13704">
      <w:pPr>
        <w:numPr>
          <w:ilvl w:val="0"/>
          <w:numId w:val="12"/>
        </w:numPr>
        <w:tabs>
          <w:tab w:val="clear" w:pos="720"/>
          <w:tab w:val="num" w:pos="180"/>
        </w:tabs>
        <w:spacing w:before="100" w:beforeAutospacing="1" w:after="100" w:afterAutospacing="1" w:line="360" w:lineRule="auto"/>
        <w:ind w:left="0" w:firstLine="0"/>
        <w:jc w:val="both"/>
        <w:rPr>
          <w:color w:val="000000"/>
        </w:rPr>
      </w:pPr>
      <w:r w:rsidRPr="008B1859">
        <w:rPr>
          <w:color w:val="000000"/>
        </w:rPr>
        <w:t xml:space="preserve">организует и осуществляет изучение, обобщение и распространение положительного опыта организации государственного и муниципального финансового контроля в субъектах Российской Федерации, формирует информационную базу об экспертно-аналитической и контрольной деятельности членов Совета; </w:t>
      </w:r>
    </w:p>
    <w:p w:rsidR="004967A4" w:rsidRPr="008B1859" w:rsidRDefault="004967A4" w:rsidP="00F13704">
      <w:pPr>
        <w:numPr>
          <w:ilvl w:val="0"/>
          <w:numId w:val="12"/>
        </w:numPr>
        <w:tabs>
          <w:tab w:val="clear" w:pos="720"/>
          <w:tab w:val="num" w:pos="180"/>
        </w:tabs>
        <w:spacing w:before="100" w:beforeAutospacing="1" w:after="100" w:afterAutospacing="1" w:line="360" w:lineRule="auto"/>
        <w:ind w:left="0" w:firstLine="0"/>
        <w:jc w:val="both"/>
        <w:rPr>
          <w:color w:val="000000"/>
        </w:rPr>
      </w:pPr>
      <w:r w:rsidRPr="008B1859">
        <w:rPr>
          <w:color w:val="000000"/>
        </w:rPr>
        <w:t xml:space="preserve">проводит анализ деятельности контрольно-счетных органов - членов Совета и дает рекомендации по повышению эффективности их работы; </w:t>
      </w:r>
    </w:p>
    <w:p w:rsidR="004967A4" w:rsidRPr="008B1859" w:rsidRDefault="004967A4" w:rsidP="00F13704">
      <w:pPr>
        <w:numPr>
          <w:ilvl w:val="0"/>
          <w:numId w:val="12"/>
        </w:numPr>
        <w:tabs>
          <w:tab w:val="clear" w:pos="720"/>
          <w:tab w:val="num" w:pos="180"/>
        </w:tabs>
        <w:spacing w:before="100" w:beforeAutospacing="1" w:after="100" w:afterAutospacing="1" w:line="360" w:lineRule="auto"/>
        <w:ind w:left="0" w:firstLine="0"/>
        <w:jc w:val="both"/>
        <w:rPr>
          <w:color w:val="000000"/>
        </w:rPr>
      </w:pPr>
      <w:r w:rsidRPr="008B1859">
        <w:rPr>
          <w:color w:val="000000"/>
        </w:rPr>
        <w:t xml:space="preserve">подготавливает и обобщает предложения о проведении совместных экспертно-аналитических и контрольных мероприятий, обеспечивает их проведение в соответствии с Законом Томской области «О Контрольно-счетной палате Томской области» и нормативными правовыми актами, регулирующими деятельность контрольно-счетных органов муниципальных образований Томской области; </w:t>
      </w:r>
    </w:p>
    <w:p w:rsidR="004967A4" w:rsidRPr="008B1859" w:rsidRDefault="004967A4" w:rsidP="00F13704">
      <w:pPr>
        <w:numPr>
          <w:ilvl w:val="0"/>
          <w:numId w:val="12"/>
        </w:numPr>
        <w:tabs>
          <w:tab w:val="clear" w:pos="720"/>
          <w:tab w:val="num" w:pos="180"/>
        </w:tabs>
        <w:spacing w:before="100" w:beforeAutospacing="1" w:after="100" w:afterAutospacing="1" w:line="360" w:lineRule="auto"/>
        <w:ind w:left="0" w:firstLine="0"/>
        <w:jc w:val="both"/>
        <w:rPr>
          <w:color w:val="000000"/>
        </w:rPr>
      </w:pPr>
      <w:r w:rsidRPr="008B1859">
        <w:rPr>
          <w:color w:val="000000"/>
        </w:rPr>
        <w:t xml:space="preserve">разрабатывает методические рекомендации по осуществлению экспертно-аналитической и контрольной работы для членов Совета; </w:t>
      </w:r>
    </w:p>
    <w:p w:rsidR="004967A4" w:rsidRPr="008B1859" w:rsidRDefault="004967A4" w:rsidP="00F13704">
      <w:pPr>
        <w:numPr>
          <w:ilvl w:val="0"/>
          <w:numId w:val="12"/>
        </w:numPr>
        <w:tabs>
          <w:tab w:val="clear" w:pos="720"/>
          <w:tab w:val="num" w:pos="180"/>
        </w:tabs>
        <w:spacing w:before="100" w:beforeAutospacing="1" w:after="100" w:afterAutospacing="1" w:line="360" w:lineRule="auto"/>
        <w:ind w:left="0" w:firstLine="0"/>
        <w:jc w:val="both"/>
        <w:rPr>
          <w:color w:val="000000"/>
        </w:rPr>
      </w:pPr>
      <w:r w:rsidRPr="008B1859">
        <w:rPr>
          <w:color w:val="000000"/>
        </w:rPr>
        <w:t xml:space="preserve">информирует о возможностях повышения квалификации сотрудников контрольно-счетных органов - членов Совета; </w:t>
      </w:r>
    </w:p>
    <w:p w:rsidR="004967A4" w:rsidRPr="008B1859" w:rsidRDefault="004967A4" w:rsidP="00F13704">
      <w:pPr>
        <w:numPr>
          <w:ilvl w:val="0"/>
          <w:numId w:val="12"/>
        </w:numPr>
        <w:tabs>
          <w:tab w:val="clear" w:pos="720"/>
          <w:tab w:val="num" w:pos="180"/>
        </w:tabs>
        <w:spacing w:before="100" w:beforeAutospacing="1" w:after="100" w:afterAutospacing="1" w:line="360" w:lineRule="auto"/>
        <w:ind w:left="0" w:firstLine="0"/>
        <w:jc w:val="both"/>
        <w:rPr>
          <w:color w:val="000000"/>
        </w:rPr>
      </w:pPr>
      <w:r w:rsidRPr="008B1859">
        <w:rPr>
          <w:color w:val="000000"/>
        </w:rPr>
        <w:t xml:space="preserve">организует и проводит собрания, конференции, семинары и другие мероприятия по вопросам совершенствования финансового контроля, бюджетного процесса и бюджетного устройства в муниципальных образованиях Томской области; </w:t>
      </w:r>
    </w:p>
    <w:p w:rsidR="004967A4" w:rsidRPr="008B1859" w:rsidRDefault="004967A4" w:rsidP="00F13704">
      <w:pPr>
        <w:numPr>
          <w:ilvl w:val="0"/>
          <w:numId w:val="12"/>
        </w:numPr>
        <w:tabs>
          <w:tab w:val="clear" w:pos="720"/>
          <w:tab w:val="num" w:pos="180"/>
        </w:tabs>
        <w:spacing w:before="100" w:beforeAutospacing="1" w:after="100" w:afterAutospacing="1" w:line="360" w:lineRule="auto"/>
        <w:ind w:left="0" w:firstLine="0"/>
        <w:jc w:val="both"/>
        <w:rPr>
          <w:color w:val="000000"/>
        </w:rPr>
      </w:pPr>
      <w:r w:rsidRPr="008B1859">
        <w:rPr>
          <w:color w:val="000000"/>
        </w:rPr>
        <w:t xml:space="preserve">осуществляет информационную деятельность, публикации в средствах массовой информации; </w:t>
      </w:r>
    </w:p>
    <w:p w:rsidR="004967A4" w:rsidRPr="008B1859" w:rsidRDefault="004967A4" w:rsidP="00F13704">
      <w:pPr>
        <w:numPr>
          <w:ilvl w:val="0"/>
          <w:numId w:val="12"/>
        </w:numPr>
        <w:tabs>
          <w:tab w:val="clear" w:pos="720"/>
          <w:tab w:val="num" w:pos="180"/>
        </w:tabs>
        <w:spacing w:before="100" w:beforeAutospacing="1" w:after="100" w:afterAutospacing="1" w:line="360" w:lineRule="auto"/>
        <w:ind w:left="0" w:firstLine="0"/>
        <w:jc w:val="both"/>
        <w:rPr>
          <w:color w:val="000000"/>
        </w:rPr>
      </w:pPr>
      <w:r w:rsidRPr="008B1859">
        <w:rPr>
          <w:color w:val="000000"/>
        </w:rPr>
        <w:lastRenderedPageBreak/>
        <w:t xml:space="preserve">сотрудничает с Ассоциацией контрольно-счетных органов Российской Федерации, с Союзом муниципальных контрольно-счетных органов Российской Федерации и аналогичными организациями в субъектах Российской Федерации, участвует в их работе; </w:t>
      </w:r>
    </w:p>
    <w:p w:rsidR="004967A4" w:rsidRPr="008B1859" w:rsidRDefault="004967A4" w:rsidP="00F13704">
      <w:pPr>
        <w:numPr>
          <w:ilvl w:val="0"/>
          <w:numId w:val="12"/>
        </w:numPr>
        <w:tabs>
          <w:tab w:val="clear" w:pos="720"/>
          <w:tab w:val="num" w:pos="180"/>
        </w:tabs>
        <w:spacing w:before="100" w:beforeAutospacing="1" w:after="100" w:afterAutospacing="1" w:line="360" w:lineRule="auto"/>
        <w:ind w:left="0" w:firstLine="0"/>
        <w:jc w:val="both"/>
        <w:rPr>
          <w:color w:val="000000"/>
        </w:rPr>
      </w:pPr>
      <w:r w:rsidRPr="008B1859">
        <w:rPr>
          <w:color w:val="000000"/>
        </w:rPr>
        <w:t xml:space="preserve">осуществляет иные виды деятельности, не запрещенные действующим законодательством и соответствующие установленным Положением целям и задачам. </w:t>
      </w:r>
    </w:p>
    <w:p w:rsidR="004967A4" w:rsidRPr="008B1859" w:rsidRDefault="004967A4" w:rsidP="00F13704">
      <w:pPr>
        <w:spacing w:before="100" w:beforeAutospacing="1" w:after="100" w:afterAutospacing="1" w:line="360" w:lineRule="auto"/>
        <w:ind w:firstLine="708"/>
        <w:jc w:val="both"/>
        <w:rPr>
          <w:color w:val="000000"/>
        </w:rPr>
      </w:pPr>
      <w:r w:rsidRPr="008B1859">
        <w:rPr>
          <w:b/>
          <w:bCs/>
          <w:color w:val="000000"/>
        </w:rPr>
        <w:t>Статья 3. Члены Совета, их права и обязанности</w:t>
      </w:r>
    </w:p>
    <w:p w:rsidR="004967A4" w:rsidRPr="008B1859" w:rsidRDefault="004967A4" w:rsidP="00F13704">
      <w:pPr>
        <w:spacing w:before="100" w:beforeAutospacing="1" w:after="100" w:afterAutospacing="1" w:line="360" w:lineRule="auto"/>
        <w:ind w:firstLine="708"/>
        <w:jc w:val="both"/>
        <w:rPr>
          <w:color w:val="000000"/>
        </w:rPr>
      </w:pPr>
      <w:r w:rsidRPr="008B1859">
        <w:rPr>
          <w:color w:val="000000"/>
        </w:rPr>
        <w:t>3.1. Членами Совета могут быть:</w:t>
      </w:r>
    </w:p>
    <w:p w:rsidR="004967A4" w:rsidRPr="008B1859" w:rsidRDefault="004967A4" w:rsidP="00F13704">
      <w:pPr>
        <w:numPr>
          <w:ilvl w:val="0"/>
          <w:numId w:val="13"/>
        </w:numPr>
        <w:tabs>
          <w:tab w:val="clear" w:pos="720"/>
          <w:tab w:val="num" w:pos="180"/>
        </w:tabs>
        <w:spacing w:before="100" w:beforeAutospacing="1" w:after="100" w:afterAutospacing="1" w:line="360" w:lineRule="auto"/>
        <w:ind w:left="0" w:firstLine="0"/>
        <w:jc w:val="both"/>
        <w:rPr>
          <w:color w:val="000000"/>
        </w:rPr>
      </w:pPr>
      <w:proofErr w:type="gramStart"/>
      <w:r w:rsidRPr="008B1859">
        <w:rPr>
          <w:color w:val="000000"/>
        </w:rPr>
        <w:t>Контрольно-счетная</w:t>
      </w:r>
      <w:proofErr w:type="gramEnd"/>
      <w:r w:rsidRPr="008B1859">
        <w:rPr>
          <w:color w:val="000000"/>
        </w:rPr>
        <w:t xml:space="preserve"> палата Томской области; </w:t>
      </w:r>
    </w:p>
    <w:p w:rsidR="004967A4" w:rsidRPr="008B1859" w:rsidRDefault="004967A4" w:rsidP="00F13704">
      <w:pPr>
        <w:numPr>
          <w:ilvl w:val="0"/>
          <w:numId w:val="13"/>
        </w:numPr>
        <w:tabs>
          <w:tab w:val="clear" w:pos="720"/>
          <w:tab w:val="num" w:pos="180"/>
        </w:tabs>
        <w:spacing w:before="100" w:beforeAutospacing="1" w:after="100" w:afterAutospacing="1" w:line="360" w:lineRule="auto"/>
        <w:ind w:left="0" w:firstLine="0"/>
        <w:jc w:val="both"/>
        <w:rPr>
          <w:color w:val="000000"/>
        </w:rPr>
      </w:pPr>
      <w:r w:rsidRPr="008B1859">
        <w:rPr>
          <w:color w:val="000000"/>
        </w:rPr>
        <w:t xml:space="preserve">контрольно-счетные органы муниципальных образований Томской области, созданные представительными органами местного самоуправления, являющиеся самостоятельными юридическими лицами; </w:t>
      </w:r>
    </w:p>
    <w:p w:rsidR="004967A4" w:rsidRPr="008B1859" w:rsidRDefault="004967A4" w:rsidP="00F13704">
      <w:pPr>
        <w:numPr>
          <w:ilvl w:val="0"/>
          <w:numId w:val="13"/>
        </w:numPr>
        <w:tabs>
          <w:tab w:val="clear" w:pos="720"/>
          <w:tab w:val="num" w:pos="180"/>
        </w:tabs>
        <w:spacing w:before="100" w:beforeAutospacing="1" w:after="100" w:afterAutospacing="1" w:line="360" w:lineRule="auto"/>
        <w:ind w:left="0" w:firstLine="0"/>
        <w:jc w:val="both"/>
        <w:rPr>
          <w:color w:val="000000"/>
        </w:rPr>
      </w:pPr>
      <w:r w:rsidRPr="008B1859">
        <w:rPr>
          <w:color w:val="000000"/>
        </w:rPr>
        <w:t xml:space="preserve">контрольно-счетные органы муниципальных образований Томской области, не являющиеся самостоятельными юридическими лицами, или находящиеся в составе представительных органов местного самоуправления Томской области. </w:t>
      </w:r>
    </w:p>
    <w:p w:rsidR="004967A4" w:rsidRPr="008B1859" w:rsidRDefault="004967A4" w:rsidP="00F13704">
      <w:pPr>
        <w:spacing w:before="100" w:beforeAutospacing="1" w:after="100" w:afterAutospacing="1" w:line="360" w:lineRule="auto"/>
        <w:ind w:firstLine="708"/>
        <w:jc w:val="both"/>
        <w:rPr>
          <w:color w:val="000000"/>
        </w:rPr>
      </w:pPr>
      <w:r w:rsidRPr="008B1859">
        <w:rPr>
          <w:color w:val="000000"/>
        </w:rPr>
        <w:t xml:space="preserve">3.2. Прием членов в Совет осуществляется Президиумом Совета на </w:t>
      </w:r>
      <w:proofErr w:type="gramStart"/>
      <w:r w:rsidRPr="008B1859">
        <w:rPr>
          <w:color w:val="000000"/>
        </w:rPr>
        <w:t>основании</w:t>
      </w:r>
      <w:proofErr w:type="gramEnd"/>
      <w:r w:rsidRPr="008B1859">
        <w:rPr>
          <w:color w:val="000000"/>
        </w:rPr>
        <w:t xml:space="preserve"> письменного заявления, поданного в Президиум.</w:t>
      </w:r>
    </w:p>
    <w:p w:rsidR="004967A4" w:rsidRPr="008B1859" w:rsidRDefault="004967A4" w:rsidP="00F13704">
      <w:pPr>
        <w:spacing w:before="100" w:beforeAutospacing="1" w:after="100" w:afterAutospacing="1" w:line="360" w:lineRule="auto"/>
        <w:ind w:firstLine="708"/>
        <w:jc w:val="both"/>
        <w:rPr>
          <w:color w:val="000000"/>
        </w:rPr>
      </w:pPr>
      <w:r w:rsidRPr="008B1859">
        <w:rPr>
          <w:color w:val="000000"/>
        </w:rPr>
        <w:t xml:space="preserve">Президиум Совета на </w:t>
      </w:r>
      <w:proofErr w:type="gramStart"/>
      <w:r w:rsidRPr="008B1859">
        <w:rPr>
          <w:color w:val="000000"/>
        </w:rPr>
        <w:t>своём</w:t>
      </w:r>
      <w:proofErr w:type="gramEnd"/>
      <w:r w:rsidRPr="008B1859">
        <w:rPr>
          <w:color w:val="000000"/>
        </w:rPr>
        <w:t xml:space="preserve"> заседании рассматривает каждое поданное заявление и принимает предварительное решение о приеме контрольно-счетного органа, подавшего заявление, в члены Совета. Решение о приеме в члены Совета заносится в протокол заседания Президиума и утверждается на ближайшем общем собрании членов Совета.</w:t>
      </w:r>
    </w:p>
    <w:p w:rsidR="004967A4" w:rsidRPr="008B1859" w:rsidRDefault="004967A4" w:rsidP="00F13704">
      <w:pPr>
        <w:spacing w:before="100" w:beforeAutospacing="1" w:after="100" w:afterAutospacing="1" w:line="360" w:lineRule="auto"/>
        <w:ind w:firstLine="708"/>
        <w:jc w:val="both"/>
        <w:rPr>
          <w:color w:val="000000"/>
        </w:rPr>
      </w:pPr>
      <w:r w:rsidRPr="008B1859">
        <w:rPr>
          <w:color w:val="000000"/>
        </w:rPr>
        <w:t>3.3. Член Совета имеет право:</w:t>
      </w:r>
    </w:p>
    <w:p w:rsidR="004967A4" w:rsidRPr="008B1859" w:rsidRDefault="004967A4" w:rsidP="00F13704">
      <w:pPr>
        <w:numPr>
          <w:ilvl w:val="0"/>
          <w:numId w:val="14"/>
        </w:numPr>
        <w:tabs>
          <w:tab w:val="clear" w:pos="720"/>
          <w:tab w:val="num" w:pos="180"/>
        </w:tabs>
        <w:spacing w:before="100" w:beforeAutospacing="1" w:after="100" w:afterAutospacing="1" w:line="360" w:lineRule="auto"/>
        <w:ind w:left="0" w:firstLine="0"/>
        <w:jc w:val="both"/>
        <w:rPr>
          <w:color w:val="000000"/>
        </w:rPr>
      </w:pPr>
      <w:r w:rsidRPr="008B1859">
        <w:rPr>
          <w:color w:val="000000"/>
        </w:rPr>
        <w:t xml:space="preserve">участвовать в управлении и деятельности Совета, избирать и быть избранным в органы управления Совета; </w:t>
      </w:r>
    </w:p>
    <w:p w:rsidR="004967A4" w:rsidRPr="008B1859" w:rsidRDefault="004967A4" w:rsidP="00F13704">
      <w:pPr>
        <w:numPr>
          <w:ilvl w:val="0"/>
          <w:numId w:val="14"/>
        </w:numPr>
        <w:tabs>
          <w:tab w:val="clear" w:pos="720"/>
          <w:tab w:val="num" w:pos="180"/>
        </w:tabs>
        <w:spacing w:before="100" w:beforeAutospacing="1" w:after="100" w:afterAutospacing="1" w:line="360" w:lineRule="auto"/>
        <w:ind w:left="0" w:firstLine="0"/>
        <w:jc w:val="both"/>
        <w:rPr>
          <w:color w:val="000000"/>
        </w:rPr>
      </w:pPr>
      <w:r w:rsidRPr="008B1859">
        <w:rPr>
          <w:color w:val="000000"/>
        </w:rPr>
        <w:t xml:space="preserve">по письменному запросу получать от Президиума информацию о деятельности Совета, знакомиться с документацией Совета; </w:t>
      </w:r>
    </w:p>
    <w:p w:rsidR="004967A4" w:rsidRPr="008B1859" w:rsidRDefault="004967A4" w:rsidP="00F13704">
      <w:pPr>
        <w:numPr>
          <w:ilvl w:val="0"/>
          <w:numId w:val="14"/>
        </w:numPr>
        <w:tabs>
          <w:tab w:val="clear" w:pos="720"/>
          <w:tab w:val="num" w:pos="180"/>
        </w:tabs>
        <w:spacing w:before="100" w:beforeAutospacing="1" w:after="100" w:afterAutospacing="1" w:line="360" w:lineRule="auto"/>
        <w:ind w:left="0" w:firstLine="0"/>
        <w:jc w:val="both"/>
        <w:rPr>
          <w:color w:val="000000"/>
        </w:rPr>
      </w:pPr>
      <w:r w:rsidRPr="008B1859">
        <w:rPr>
          <w:color w:val="000000"/>
        </w:rPr>
        <w:t xml:space="preserve">участвовать в работе Совета, в том числе в определении основных направлений деятельности Совета, реализации его целей и задач; </w:t>
      </w:r>
    </w:p>
    <w:p w:rsidR="004967A4" w:rsidRPr="008B1859" w:rsidRDefault="004967A4" w:rsidP="00F13704">
      <w:pPr>
        <w:numPr>
          <w:ilvl w:val="0"/>
          <w:numId w:val="14"/>
        </w:numPr>
        <w:tabs>
          <w:tab w:val="clear" w:pos="720"/>
          <w:tab w:val="num" w:pos="180"/>
        </w:tabs>
        <w:spacing w:before="100" w:beforeAutospacing="1" w:after="100" w:afterAutospacing="1" w:line="360" w:lineRule="auto"/>
        <w:ind w:left="0" w:firstLine="0"/>
        <w:jc w:val="both"/>
        <w:rPr>
          <w:color w:val="000000"/>
        </w:rPr>
      </w:pPr>
      <w:r w:rsidRPr="008B1859">
        <w:rPr>
          <w:color w:val="000000"/>
        </w:rPr>
        <w:t xml:space="preserve">вносить предложения, обращаться с заявлением в органы управления Совета по вопросам, относящимся к ведению Совета; </w:t>
      </w:r>
    </w:p>
    <w:p w:rsidR="004967A4" w:rsidRPr="008B1859" w:rsidRDefault="004967A4" w:rsidP="00F13704">
      <w:pPr>
        <w:numPr>
          <w:ilvl w:val="0"/>
          <w:numId w:val="14"/>
        </w:numPr>
        <w:tabs>
          <w:tab w:val="clear" w:pos="720"/>
          <w:tab w:val="num" w:pos="180"/>
        </w:tabs>
        <w:spacing w:before="100" w:beforeAutospacing="1" w:after="100" w:afterAutospacing="1" w:line="360" w:lineRule="auto"/>
        <w:ind w:left="0" w:firstLine="0"/>
        <w:jc w:val="both"/>
        <w:rPr>
          <w:color w:val="000000"/>
        </w:rPr>
      </w:pPr>
      <w:r w:rsidRPr="008B1859">
        <w:rPr>
          <w:color w:val="000000"/>
        </w:rPr>
        <w:t xml:space="preserve">по своему усмотрению выходить из числа членов Совета. </w:t>
      </w:r>
    </w:p>
    <w:p w:rsidR="004967A4" w:rsidRPr="008B1859" w:rsidRDefault="004967A4" w:rsidP="00F13704">
      <w:pPr>
        <w:spacing w:before="100" w:beforeAutospacing="1" w:after="100" w:afterAutospacing="1" w:line="360" w:lineRule="auto"/>
        <w:ind w:firstLine="708"/>
        <w:jc w:val="both"/>
        <w:rPr>
          <w:color w:val="000000"/>
        </w:rPr>
      </w:pPr>
      <w:r w:rsidRPr="008B1859">
        <w:rPr>
          <w:color w:val="000000"/>
        </w:rPr>
        <w:lastRenderedPageBreak/>
        <w:t>3.4. Член Совета добровольно принимает на себя следующие обязанности:</w:t>
      </w:r>
    </w:p>
    <w:p w:rsidR="004967A4" w:rsidRPr="008B1859" w:rsidRDefault="004967A4" w:rsidP="00F13704">
      <w:pPr>
        <w:numPr>
          <w:ilvl w:val="0"/>
          <w:numId w:val="15"/>
        </w:numPr>
        <w:tabs>
          <w:tab w:val="clear" w:pos="720"/>
          <w:tab w:val="num" w:pos="180"/>
        </w:tabs>
        <w:spacing w:before="100" w:beforeAutospacing="1" w:after="100" w:afterAutospacing="1" w:line="360" w:lineRule="auto"/>
        <w:ind w:left="0" w:firstLine="0"/>
        <w:jc w:val="both"/>
        <w:rPr>
          <w:color w:val="000000"/>
        </w:rPr>
      </w:pPr>
      <w:r w:rsidRPr="008B1859">
        <w:rPr>
          <w:color w:val="000000"/>
        </w:rPr>
        <w:t xml:space="preserve">соблюдать положения учредительных документов Совета; </w:t>
      </w:r>
    </w:p>
    <w:p w:rsidR="004967A4" w:rsidRPr="008B1859" w:rsidRDefault="004967A4" w:rsidP="00F13704">
      <w:pPr>
        <w:numPr>
          <w:ilvl w:val="0"/>
          <w:numId w:val="15"/>
        </w:numPr>
        <w:tabs>
          <w:tab w:val="clear" w:pos="720"/>
          <w:tab w:val="num" w:pos="180"/>
        </w:tabs>
        <w:spacing w:before="100" w:beforeAutospacing="1" w:after="100" w:afterAutospacing="1" w:line="360" w:lineRule="auto"/>
        <w:ind w:left="0" w:firstLine="0"/>
        <w:jc w:val="both"/>
        <w:rPr>
          <w:color w:val="000000"/>
        </w:rPr>
      </w:pPr>
      <w:r w:rsidRPr="008B1859">
        <w:rPr>
          <w:color w:val="000000"/>
        </w:rPr>
        <w:t xml:space="preserve">участвовать в работе Совета; </w:t>
      </w:r>
    </w:p>
    <w:p w:rsidR="004967A4" w:rsidRPr="008B1859" w:rsidRDefault="004967A4" w:rsidP="00F13704">
      <w:pPr>
        <w:numPr>
          <w:ilvl w:val="0"/>
          <w:numId w:val="15"/>
        </w:numPr>
        <w:tabs>
          <w:tab w:val="clear" w:pos="720"/>
          <w:tab w:val="num" w:pos="180"/>
        </w:tabs>
        <w:spacing w:before="100" w:beforeAutospacing="1" w:after="100" w:afterAutospacing="1" w:line="360" w:lineRule="auto"/>
        <w:ind w:left="0" w:firstLine="0"/>
        <w:jc w:val="both"/>
        <w:rPr>
          <w:color w:val="000000"/>
        </w:rPr>
      </w:pPr>
      <w:r w:rsidRPr="008B1859">
        <w:rPr>
          <w:color w:val="000000"/>
        </w:rPr>
        <w:t xml:space="preserve">исполнять решения Общего собрания членов Совета и Президиума Совета, принятые ими в пределах компетенции, определенной Положением; </w:t>
      </w:r>
    </w:p>
    <w:p w:rsidR="004967A4" w:rsidRPr="008B1859" w:rsidRDefault="004967A4" w:rsidP="00F13704">
      <w:pPr>
        <w:numPr>
          <w:ilvl w:val="0"/>
          <w:numId w:val="15"/>
        </w:numPr>
        <w:tabs>
          <w:tab w:val="clear" w:pos="720"/>
          <w:tab w:val="num" w:pos="180"/>
        </w:tabs>
        <w:spacing w:before="100" w:beforeAutospacing="1" w:after="100" w:afterAutospacing="1" w:line="360" w:lineRule="auto"/>
        <w:ind w:left="0" w:firstLine="0"/>
        <w:jc w:val="both"/>
        <w:rPr>
          <w:color w:val="000000"/>
        </w:rPr>
      </w:pPr>
      <w:r w:rsidRPr="008B1859">
        <w:rPr>
          <w:color w:val="000000"/>
        </w:rPr>
        <w:t xml:space="preserve">в пределах своей компетенции предоставлять информацию, необходимую для реализации целей и задач Совета; </w:t>
      </w:r>
    </w:p>
    <w:p w:rsidR="004967A4" w:rsidRPr="008B1859" w:rsidRDefault="004967A4" w:rsidP="00F13704">
      <w:pPr>
        <w:numPr>
          <w:ilvl w:val="0"/>
          <w:numId w:val="15"/>
        </w:numPr>
        <w:tabs>
          <w:tab w:val="clear" w:pos="720"/>
          <w:tab w:val="num" w:pos="180"/>
        </w:tabs>
        <w:spacing w:before="100" w:beforeAutospacing="1" w:after="100" w:afterAutospacing="1" w:line="360" w:lineRule="auto"/>
        <w:ind w:left="0" w:firstLine="0"/>
        <w:jc w:val="both"/>
        <w:rPr>
          <w:color w:val="000000"/>
        </w:rPr>
      </w:pPr>
      <w:r w:rsidRPr="008B1859">
        <w:rPr>
          <w:color w:val="000000"/>
        </w:rPr>
        <w:t xml:space="preserve">оповещать Совет об изменениях своего статуса, почтового или юридического адреса в течение 10 дней со дня изменения; </w:t>
      </w:r>
    </w:p>
    <w:p w:rsidR="004967A4" w:rsidRPr="008B1859" w:rsidRDefault="004967A4" w:rsidP="00F13704">
      <w:pPr>
        <w:numPr>
          <w:ilvl w:val="0"/>
          <w:numId w:val="15"/>
        </w:numPr>
        <w:tabs>
          <w:tab w:val="clear" w:pos="720"/>
          <w:tab w:val="num" w:pos="180"/>
        </w:tabs>
        <w:spacing w:before="100" w:beforeAutospacing="1" w:after="100" w:afterAutospacing="1" w:line="360" w:lineRule="auto"/>
        <w:ind w:left="0" w:firstLine="0"/>
        <w:jc w:val="both"/>
        <w:rPr>
          <w:color w:val="000000"/>
        </w:rPr>
      </w:pPr>
      <w:r w:rsidRPr="008B1859">
        <w:rPr>
          <w:color w:val="000000"/>
        </w:rPr>
        <w:t xml:space="preserve">в случае принятия решения о выходе из членов Совета, в письменной форме уведомить об этом Председателя Совета. </w:t>
      </w:r>
    </w:p>
    <w:p w:rsidR="004967A4" w:rsidRPr="008B1859" w:rsidRDefault="004967A4" w:rsidP="00F13704">
      <w:pPr>
        <w:spacing w:before="100" w:beforeAutospacing="1" w:after="100" w:afterAutospacing="1" w:line="360" w:lineRule="auto"/>
        <w:ind w:firstLine="708"/>
        <w:jc w:val="both"/>
        <w:rPr>
          <w:color w:val="000000"/>
        </w:rPr>
      </w:pPr>
      <w:r w:rsidRPr="008B1859">
        <w:rPr>
          <w:b/>
          <w:bCs/>
          <w:color w:val="000000"/>
        </w:rPr>
        <w:t>Статья 4. Органы управления Совета</w:t>
      </w:r>
    </w:p>
    <w:p w:rsidR="004967A4" w:rsidRPr="008B1859" w:rsidRDefault="004967A4" w:rsidP="00F13704">
      <w:pPr>
        <w:spacing w:before="100" w:beforeAutospacing="1" w:after="100" w:afterAutospacing="1" w:line="360" w:lineRule="auto"/>
        <w:ind w:firstLine="708"/>
        <w:jc w:val="both"/>
        <w:rPr>
          <w:color w:val="000000"/>
        </w:rPr>
      </w:pPr>
      <w:r w:rsidRPr="008B1859">
        <w:rPr>
          <w:color w:val="000000"/>
        </w:rPr>
        <w:t>4.1. Органами управления Совета являются:</w:t>
      </w:r>
    </w:p>
    <w:p w:rsidR="004967A4" w:rsidRPr="008B1859" w:rsidRDefault="004967A4" w:rsidP="00F13704">
      <w:pPr>
        <w:numPr>
          <w:ilvl w:val="0"/>
          <w:numId w:val="16"/>
        </w:numPr>
        <w:tabs>
          <w:tab w:val="clear" w:pos="720"/>
          <w:tab w:val="num" w:pos="180"/>
        </w:tabs>
        <w:spacing w:before="100" w:beforeAutospacing="1" w:after="100" w:afterAutospacing="1" w:line="360" w:lineRule="auto"/>
        <w:ind w:left="0" w:firstLine="0"/>
        <w:jc w:val="both"/>
        <w:rPr>
          <w:color w:val="000000"/>
        </w:rPr>
      </w:pPr>
      <w:r w:rsidRPr="008B1859">
        <w:rPr>
          <w:color w:val="000000"/>
        </w:rPr>
        <w:t xml:space="preserve">Общее собрание членов Совета; </w:t>
      </w:r>
    </w:p>
    <w:p w:rsidR="004967A4" w:rsidRPr="008B1859" w:rsidRDefault="004967A4" w:rsidP="00F13704">
      <w:pPr>
        <w:numPr>
          <w:ilvl w:val="0"/>
          <w:numId w:val="16"/>
        </w:numPr>
        <w:tabs>
          <w:tab w:val="clear" w:pos="720"/>
          <w:tab w:val="num" w:pos="180"/>
        </w:tabs>
        <w:spacing w:before="100" w:beforeAutospacing="1" w:after="100" w:afterAutospacing="1" w:line="360" w:lineRule="auto"/>
        <w:ind w:left="0" w:firstLine="0"/>
        <w:jc w:val="both"/>
        <w:rPr>
          <w:color w:val="000000"/>
        </w:rPr>
      </w:pPr>
      <w:r w:rsidRPr="008B1859">
        <w:rPr>
          <w:color w:val="000000"/>
        </w:rPr>
        <w:t xml:space="preserve">Президиум Совета; </w:t>
      </w:r>
    </w:p>
    <w:p w:rsidR="004967A4" w:rsidRPr="008B1859" w:rsidRDefault="004967A4" w:rsidP="00F13704">
      <w:pPr>
        <w:numPr>
          <w:ilvl w:val="0"/>
          <w:numId w:val="16"/>
        </w:numPr>
        <w:tabs>
          <w:tab w:val="clear" w:pos="720"/>
          <w:tab w:val="num" w:pos="180"/>
        </w:tabs>
        <w:spacing w:before="100" w:beforeAutospacing="1" w:after="100" w:afterAutospacing="1" w:line="360" w:lineRule="auto"/>
        <w:ind w:left="0" w:firstLine="0"/>
        <w:jc w:val="both"/>
        <w:rPr>
          <w:color w:val="000000"/>
        </w:rPr>
      </w:pPr>
      <w:r w:rsidRPr="008B1859">
        <w:rPr>
          <w:color w:val="000000"/>
        </w:rPr>
        <w:t xml:space="preserve">Председатель Совета. </w:t>
      </w:r>
    </w:p>
    <w:p w:rsidR="004967A4" w:rsidRPr="008B1859" w:rsidRDefault="004967A4" w:rsidP="00F13704">
      <w:pPr>
        <w:spacing w:before="100" w:beforeAutospacing="1" w:after="100" w:afterAutospacing="1" w:line="360" w:lineRule="auto"/>
        <w:ind w:firstLine="708"/>
        <w:jc w:val="both"/>
        <w:rPr>
          <w:color w:val="000000"/>
        </w:rPr>
      </w:pPr>
      <w:r w:rsidRPr="008B1859">
        <w:rPr>
          <w:color w:val="000000"/>
        </w:rPr>
        <w:t>4.2. Высшим органом управления Совета является Общее собрание Членов Совета (далее - Собрание).</w:t>
      </w:r>
    </w:p>
    <w:p w:rsidR="004967A4" w:rsidRPr="008B1859" w:rsidRDefault="004967A4" w:rsidP="00F13704">
      <w:pPr>
        <w:spacing w:before="100" w:beforeAutospacing="1" w:after="100" w:afterAutospacing="1" w:line="360" w:lineRule="auto"/>
        <w:ind w:firstLine="708"/>
        <w:jc w:val="both"/>
        <w:rPr>
          <w:color w:val="000000"/>
        </w:rPr>
      </w:pPr>
      <w:r w:rsidRPr="008B1859">
        <w:rPr>
          <w:color w:val="000000"/>
        </w:rPr>
        <w:t>Работой Собрания руководит Председатель Совета, которым по должности является Председатель Контрольно-счетной палаты Томской области.</w:t>
      </w:r>
    </w:p>
    <w:p w:rsidR="004967A4" w:rsidRPr="008B1859" w:rsidRDefault="004967A4" w:rsidP="00F13704">
      <w:pPr>
        <w:spacing w:before="100" w:beforeAutospacing="1" w:after="100" w:afterAutospacing="1" w:line="360" w:lineRule="auto"/>
        <w:ind w:firstLine="708"/>
        <w:jc w:val="both"/>
        <w:rPr>
          <w:color w:val="000000"/>
        </w:rPr>
      </w:pPr>
      <w:r w:rsidRPr="008B1859">
        <w:rPr>
          <w:color w:val="000000"/>
        </w:rPr>
        <w:t>4.3. Высшим органом управления Совета в перерывах между Собраниями является Президиум Совета.</w:t>
      </w:r>
    </w:p>
    <w:p w:rsidR="004967A4" w:rsidRPr="008B1859" w:rsidRDefault="004967A4" w:rsidP="00F13704">
      <w:pPr>
        <w:spacing w:before="100" w:beforeAutospacing="1" w:after="100" w:afterAutospacing="1" w:line="360" w:lineRule="auto"/>
        <w:ind w:firstLine="708"/>
        <w:jc w:val="both"/>
        <w:rPr>
          <w:color w:val="000000"/>
        </w:rPr>
      </w:pPr>
      <w:r w:rsidRPr="008B1859">
        <w:rPr>
          <w:color w:val="000000"/>
        </w:rPr>
        <w:t>4.4. Собрание вправе принять к своему рассмотрению любые вопросы организации и деятельности Совета.</w:t>
      </w:r>
    </w:p>
    <w:p w:rsidR="004967A4" w:rsidRPr="008B1859" w:rsidRDefault="004967A4" w:rsidP="00F13704">
      <w:pPr>
        <w:spacing w:before="100" w:beforeAutospacing="1" w:after="100" w:afterAutospacing="1" w:line="360" w:lineRule="auto"/>
        <w:ind w:firstLine="708"/>
        <w:jc w:val="both"/>
        <w:rPr>
          <w:color w:val="000000"/>
        </w:rPr>
      </w:pPr>
      <w:r w:rsidRPr="008B1859">
        <w:rPr>
          <w:color w:val="000000"/>
        </w:rPr>
        <w:t>4.5. Исключительной компетенцией Собрания является:</w:t>
      </w:r>
    </w:p>
    <w:p w:rsidR="004967A4" w:rsidRPr="008B1859" w:rsidRDefault="004967A4" w:rsidP="00F13704">
      <w:pPr>
        <w:numPr>
          <w:ilvl w:val="0"/>
          <w:numId w:val="17"/>
        </w:numPr>
        <w:tabs>
          <w:tab w:val="clear" w:pos="720"/>
          <w:tab w:val="num" w:pos="180"/>
        </w:tabs>
        <w:spacing w:before="100" w:beforeAutospacing="1" w:after="100" w:afterAutospacing="1" w:line="360" w:lineRule="auto"/>
        <w:ind w:left="0" w:firstLine="0"/>
        <w:jc w:val="both"/>
        <w:rPr>
          <w:color w:val="000000"/>
        </w:rPr>
      </w:pPr>
      <w:r w:rsidRPr="008B1859">
        <w:rPr>
          <w:color w:val="000000"/>
        </w:rPr>
        <w:t xml:space="preserve">утверждение Положения о Совете контрольно-счетных органов Томской области, внесение изменений и дополнений в него; </w:t>
      </w:r>
    </w:p>
    <w:p w:rsidR="004967A4" w:rsidRPr="008B1859" w:rsidRDefault="004967A4" w:rsidP="00F13704">
      <w:pPr>
        <w:numPr>
          <w:ilvl w:val="0"/>
          <w:numId w:val="17"/>
        </w:numPr>
        <w:tabs>
          <w:tab w:val="clear" w:pos="720"/>
          <w:tab w:val="num" w:pos="180"/>
        </w:tabs>
        <w:spacing w:before="100" w:beforeAutospacing="1" w:after="100" w:afterAutospacing="1" w:line="360" w:lineRule="auto"/>
        <w:ind w:left="0" w:firstLine="0"/>
        <w:jc w:val="both"/>
        <w:rPr>
          <w:color w:val="000000"/>
        </w:rPr>
      </w:pPr>
      <w:r w:rsidRPr="008B1859">
        <w:rPr>
          <w:color w:val="000000"/>
        </w:rPr>
        <w:t xml:space="preserve">определение приоритетных направлений деятельности Совета; </w:t>
      </w:r>
    </w:p>
    <w:p w:rsidR="004967A4" w:rsidRPr="008B1859" w:rsidRDefault="004967A4" w:rsidP="00F13704">
      <w:pPr>
        <w:numPr>
          <w:ilvl w:val="0"/>
          <w:numId w:val="17"/>
        </w:numPr>
        <w:tabs>
          <w:tab w:val="clear" w:pos="720"/>
          <w:tab w:val="num" w:pos="180"/>
        </w:tabs>
        <w:spacing w:before="100" w:beforeAutospacing="1" w:after="100" w:afterAutospacing="1" w:line="360" w:lineRule="auto"/>
        <w:ind w:left="0" w:firstLine="0"/>
        <w:jc w:val="both"/>
        <w:rPr>
          <w:color w:val="000000"/>
        </w:rPr>
      </w:pPr>
      <w:r w:rsidRPr="008B1859">
        <w:rPr>
          <w:color w:val="000000"/>
        </w:rPr>
        <w:lastRenderedPageBreak/>
        <w:t xml:space="preserve">утверждение годового отчета о работе Совета; </w:t>
      </w:r>
    </w:p>
    <w:p w:rsidR="004967A4" w:rsidRPr="008B1859" w:rsidRDefault="004967A4" w:rsidP="00F13704">
      <w:pPr>
        <w:numPr>
          <w:ilvl w:val="0"/>
          <w:numId w:val="17"/>
        </w:numPr>
        <w:tabs>
          <w:tab w:val="clear" w:pos="720"/>
          <w:tab w:val="num" w:pos="180"/>
        </w:tabs>
        <w:spacing w:before="100" w:beforeAutospacing="1" w:after="100" w:afterAutospacing="1" w:line="360" w:lineRule="auto"/>
        <w:ind w:left="0" w:firstLine="0"/>
        <w:jc w:val="both"/>
        <w:rPr>
          <w:color w:val="000000"/>
        </w:rPr>
      </w:pPr>
      <w:r w:rsidRPr="008B1859">
        <w:rPr>
          <w:color w:val="000000"/>
        </w:rPr>
        <w:t xml:space="preserve">избрание по представлению Председателя Совета членов Президиума Совета, ответственного секретаря Совета, досрочное прекращение их полномочий; </w:t>
      </w:r>
    </w:p>
    <w:p w:rsidR="004967A4" w:rsidRPr="008B1859" w:rsidRDefault="004967A4" w:rsidP="00F13704">
      <w:pPr>
        <w:numPr>
          <w:ilvl w:val="0"/>
          <w:numId w:val="17"/>
        </w:numPr>
        <w:tabs>
          <w:tab w:val="clear" w:pos="720"/>
          <w:tab w:val="num" w:pos="180"/>
        </w:tabs>
        <w:spacing w:before="100" w:beforeAutospacing="1" w:after="100" w:afterAutospacing="1" w:line="360" w:lineRule="auto"/>
        <w:ind w:left="0" w:firstLine="0"/>
        <w:jc w:val="both"/>
        <w:rPr>
          <w:color w:val="000000"/>
        </w:rPr>
      </w:pPr>
      <w:r w:rsidRPr="008B1859">
        <w:rPr>
          <w:color w:val="000000"/>
        </w:rPr>
        <w:t xml:space="preserve">принятие решения о прекращении деятельности Совета. </w:t>
      </w:r>
    </w:p>
    <w:p w:rsidR="004967A4" w:rsidRPr="008B1859" w:rsidRDefault="004967A4" w:rsidP="00F13704">
      <w:pPr>
        <w:spacing w:before="100" w:beforeAutospacing="1" w:after="100" w:afterAutospacing="1" w:line="360" w:lineRule="auto"/>
        <w:ind w:firstLine="708"/>
        <w:jc w:val="both"/>
        <w:rPr>
          <w:color w:val="000000"/>
        </w:rPr>
      </w:pPr>
      <w:r w:rsidRPr="008B1859">
        <w:rPr>
          <w:color w:val="000000"/>
        </w:rPr>
        <w:t xml:space="preserve">4.6. Собрание правомочно, если на </w:t>
      </w:r>
      <w:proofErr w:type="gramStart"/>
      <w:r w:rsidRPr="008B1859">
        <w:rPr>
          <w:color w:val="000000"/>
        </w:rPr>
        <w:t>нем</w:t>
      </w:r>
      <w:proofErr w:type="gramEnd"/>
      <w:r w:rsidRPr="008B1859">
        <w:rPr>
          <w:color w:val="000000"/>
        </w:rPr>
        <w:t xml:space="preserve"> присутствуют не менее двух третей членов Совета.</w:t>
      </w:r>
    </w:p>
    <w:p w:rsidR="004967A4" w:rsidRPr="008B1859" w:rsidRDefault="004967A4" w:rsidP="00F13704">
      <w:pPr>
        <w:spacing w:before="100" w:beforeAutospacing="1" w:after="100" w:afterAutospacing="1" w:line="360" w:lineRule="auto"/>
        <w:ind w:firstLine="708"/>
        <w:jc w:val="both"/>
        <w:rPr>
          <w:color w:val="000000"/>
        </w:rPr>
      </w:pPr>
      <w:r w:rsidRPr="008B1859">
        <w:rPr>
          <w:color w:val="000000"/>
        </w:rPr>
        <w:t>4.7. Решения Собрания принимаются простым большинством голосов членов Совета, участвующих в заседании.</w:t>
      </w:r>
    </w:p>
    <w:p w:rsidR="004967A4" w:rsidRPr="008B1859" w:rsidRDefault="004967A4" w:rsidP="00F13704">
      <w:pPr>
        <w:spacing w:before="100" w:beforeAutospacing="1" w:after="100" w:afterAutospacing="1" w:line="360" w:lineRule="auto"/>
        <w:ind w:firstLine="708"/>
        <w:jc w:val="both"/>
        <w:rPr>
          <w:color w:val="000000"/>
        </w:rPr>
      </w:pPr>
      <w:r w:rsidRPr="008B1859">
        <w:rPr>
          <w:color w:val="000000"/>
        </w:rPr>
        <w:t>4.8. Очередное Собрание созывается в сроки, определяемые Президиумом Совета.</w:t>
      </w:r>
    </w:p>
    <w:p w:rsidR="004967A4" w:rsidRPr="008B1859" w:rsidRDefault="004967A4" w:rsidP="00F13704">
      <w:pPr>
        <w:spacing w:before="100" w:beforeAutospacing="1" w:after="100" w:afterAutospacing="1" w:line="360" w:lineRule="auto"/>
        <w:ind w:firstLine="708"/>
        <w:jc w:val="both"/>
        <w:rPr>
          <w:color w:val="000000"/>
        </w:rPr>
      </w:pPr>
      <w:r w:rsidRPr="008B1859">
        <w:rPr>
          <w:color w:val="000000"/>
        </w:rPr>
        <w:t>4.9. Внеочередное Собрание созывается по инициативе Президиума Совета или по требованию не менее одной трети членов Совета. Решение о созыве внеочередного Собрания принимается Президиумом Совета не позднее 10 дней со дня поступления предложения.</w:t>
      </w:r>
    </w:p>
    <w:p w:rsidR="004967A4" w:rsidRPr="008B1859" w:rsidRDefault="004967A4" w:rsidP="00F13704">
      <w:pPr>
        <w:spacing w:before="100" w:beforeAutospacing="1" w:after="100" w:afterAutospacing="1" w:line="360" w:lineRule="auto"/>
        <w:ind w:firstLine="708"/>
        <w:jc w:val="both"/>
        <w:rPr>
          <w:color w:val="000000"/>
        </w:rPr>
      </w:pPr>
      <w:r w:rsidRPr="008B1859">
        <w:rPr>
          <w:color w:val="000000"/>
        </w:rPr>
        <w:t>4.10. Организационное обеспечение созыва и проведения Собрания осуществляет ответственный секретарь Совета.</w:t>
      </w:r>
    </w:p>
    <w:p w:rsidR="004967A4" w:rsidRPr="008B1859" w:rsidRDefault="004967A4" w:rsidP="00F13704">
      <w:pPr>
        <w:spacing w:before="100" w:beforeAutospacing="1" w:after="100" w:afterAutospacing="1" w:line="360" w:lineRule="auto"/>
        <w:ind w:firstLine="708"/>
        <w:jc w:val="both"/>
        <w:rPr>
          <w:color w:val="000000"/>
        </w:rPr>
      </w:pPr>
      <w:r w:rsidRPr="008B1859">
        <w:rPr>
          <w:color w:val="000000"/>
        </w:rPr>
        <w:t>4.11. Члены Совета уведомляются о созыве Собрания письменно с приложением проектов повестки и документов, предлагаемых к рассмотрению, а также места и времени проведения Собрания, не позднее, чем за 10 дней до дня его проведения.</w:t>
      </w:r>
    </w:p>
    <w:p w:rsidR="004967A4" w:rsidRPr="008B1859" w:rsidRDefault="004967A4" w:rsidP="00F13704">
      <w:pPr>
        <w:spacing w:before="100" w:beforeAutospacing="1" w:after="100" w:afterAutospacing="1" w:line="360" w:lineRule="auto"/>
        <w:ind w:firstLine="708"/>
        <w:jc w:val="both"/>
        <w:rPr>
          <w:color w:val="000000"/>
        </w:rPr>
      </w:pPr>
      <w:r w:rsidRPr="008B1859">
        <w:rPr>
          <w:color w:val="000000"/>
        </w:rPr>
        <w:t xml:space="preserve">4.12. Президиум Совета возглавляет Председатель Совета. </w:t>
      </w:r>
    </w:p>
    <w:p w:rsidR="004967A4" w:rsidRPr="008B1859" w:rsidRDefault="004967A4" w:rsidP="00F13704">
      <w:pPr>
        <w:spacing w:before="100" w:beforeAutospacing="1" w:after="100" w:afterAutospacing="1" w:line="360" w:lineRule="auto"/>
        <w:ind w:firstLine="708"/>
        <w:jc w:val="both"/>
        <w:rPr>
          <w:color w:val="000000"/>
        </w:rPr>
      </w:pPr>
      <w:r w:rsidRPr="008B1859">
        <w:rPr>
          <w:color w:val="000000"/>
        </w:rPr>
        <w:t>К компетенции Председателя относится:</w:t>
      </w:r>
    </w:p>
    <w:p w:rsidR="004967A4" w:rsidRPr="008B1859" w:rsidRDefault="004967A4" w:rsidP="00F13704">
      <w:pPr>
        <w:numPr>
          <w:ilvl w:val="0"/>
          <w:numId w:val="21"/>
        </w:numPr>
        <w:spacing w:before="100" w:beforeAutospacing="1" w:after="100" w:afterAutospacing="1" w:line="360" w:lineRule="auto"/>
        <w:ind w:left="0" w:firstLine="0"/>
        <w:jc w:val="both"/>
        <w:rPr>
          <w:color w:val="000000"/>
        </w:rPr>
      </w:pPr>
      <w:r w:rsidRPr="008B1859">
        <w:rPr>
          <w:color w:val="000000"/>
        </w:rPr>
        <w:t xml:space="preserve">разработка и представление Собранию основных программ и направлений деятельности Совета; </w:t>
      </w:r>
    </w:p>
    <w:p w:rsidR="004967A4" w:rsidRPr="008B1859" w:rsidRDefault="004967A4" w:rsidP="00F13704">
      <w:pPr>
        <w:numPr>
          <w:ilvl w:val="0"/>
          <w:numId w:val="21"/>
        </w:numPr>
        <w:spacing w:before="100" w:beforeAutospacing="1" w:after="100" w:afterAutospacing="1" w:line="360" w:lineRule="auto"/>
        <w:ind w:left="0" w:firstLine="0"/>
        <w:jc w:val="both"/>
        <w:rPr>
          <w:color w:val="000000"/>
        </w:rPr>
      </w:pPr>
      <w:r w:rsidRPr="008B1859">
        <w:rPr>
          <w:color w:val="000000"/>
        </w:rPr>
        <w:t xml:space="preserve">утверждение годовых планов работы Совета; </w:t>
      </w:r>
    </w:p>
    <w:p w:rsidR="004967A4" w:rsidRPr="008B1859" w:rsidRDefault="004967A4" w:rsidP="00F13704">
      <w:pPr>
        <w:numPr>
          <w:ilvl w:val="0"/>
          <w:numId w:val="21"/>
        </w:numPr>
        <w:spacing w:before="100" w:beforeAutospacing="1" w:after="100" w:afterAutospacing="1" w:line="360" w:lineRule="auto"/>
        <w:ind w:left="0" w:firstLine="0"/>
        <w:jc w:val="both"/>
        <w:rPr>
          <w:color w:val="000000"/>
        </w:rPr>
      </w:pPr>
      <w:r w:rsidRPr="008B1859">
        <w:rPr>
          <w:color w:val="000000"/>
        </w:rPr>
        <w:t xml:space="preserve">принятие решений о созыве очередного и внеочередного Собрания, утверждение проекта повестки Собрания; </w:t>
      </w:r>
    </w:p>
    <w:p w:rsidR="004967A4" w:rsidRPr="008B1859" w:rsidRDefault="004967A4" w:rsidP="00F13704">
      <w:pPr>
        <w:numPr>
          <w:ilvl w:val="0"/>
          <w:numId w:val="21"/>
        </w:numPr>
        <w:spacing w:before="100" w:beforeAutospacing="1" w:after="100" w:afterAutospacing="1" w:line="360" w:lineRule="auto"/>
        <w:ind w:left="0" w:firstLine="0"/>
        <w:jc w:val="both"/>
        <w:rPr>
          <w:color w:val="000000"/>
        </w:rPr>
      </w:pPr>
      <w:r w:rsidRPr="008B1859">
        <w:rPr>
          <w:color w:val="000000"/>
        </w:rPr>
        <w:t>создание рабочих групп, комиссий;</w:t>
      </w:r>
    </w:p>
    <w:p w:rsidR="004967A4" w:rsidRPr="008B1859" w:rsidRDefault="004967A4" w:rsidP="00F13704">
      <w:pPr>
        <w:numPr>
          <w:ilvl w:val="0"/>
          <w:numId w:val="21"/>
        </w:numPr>
        <w:spacing w:before="100" w:beforeAutospacing="1" w:after="100" w:afterAutospacing="1" w:line="360" w:lineRule="auto"/>
        <w:ind w:left="0" w:firstLine="0"/>
        <w:jc w:val="both"/>
        <w:rPr>
          <w:color w:val="000000"/>
        </w:rPr>
      </w:pPr>
      <w:r w:rsidRPr="008B1859">
        <w:rPr>
          <w:color w:val="000000"/>
        </w:rPr>
        <w:t xml:space="preserve">представление Собранию предложений о приеме и исключении членов Совета; </w:t>
      </w:r>
    </w:p>
    <w:p w:rsidR="004967A4" w:rsidRPr="008B1859" w:rsidRDefault="004967A4" w:rsidP="00F13704">
      <w:pPr>
        <w:numPr>
          <w:ilvl w:val="0"/>
          <w:numId w:val="21"/>
        </w:numPr>
        <w:spacing w:before="100" w:beforeAutospacing="1" w:after="100" w:afterAutospacing="1" w:line="360" w:lineRule="auto"/>
        <w:ind w:left="0" w:firstLine="0"/>
        <w:jc w:val="both"/>
        <w:rPr>
          <w:color w:val="000000"/>
        </w:rPr>
      </w:pPr>
      <w:r w:rsidRPr="008B1859">
        <w:rPr>
          <w:color w:val="000000"/>
        </w:rPr>
        <w:t xml:space="preserve">участие Совета в других организациях; </w:t>
      </w:r>
    </w:p>
    <w:p w:rsidR="004967A4" w:rsidRPr="008B1859" w:rsidRDefault="004967A4" w:rsidP="00F13704">
      <w:pPr>
        <w:numPr>
          <w:ilvl w:val="0"/>
          <w:numId w:val="21"/>
        </w:numPr>
        <w:spacing w:before="100" w:beforeAutospacing="1" w:after="100" w:afterAutospacing="1" w:line="360" w:lineRule="auto"/>
        <w:ind w:left="0" w:firstLine="0"/>
        <w:jc w:val="both"/>
        <w:rPr>
          <w:color w:val="000000"/>
        </w:rPr>
      </w:pPr>
      <w:r w:rsidRPr="008B1859">
        <w:rPr>
          <w:color w:val="000000"/>
        </w:rPr>
        <w:t xml:space="preserve">принятие решения по другим вопросам деятельности Совета, кроме </w:t>
      </w:r>
      <w:proofErr w:type="gramStart"/>
      <w:r w:rsidRPr="008B1859">
        <w:rPr>
          <w:color w:val="000000"/>
        </w:rPr>
        <w:t>отнесенных</w:t>
      </w:r>
      <w:proofErr w:type="gramEnd"/>
      <w:r w:rsidRPr="008B1859">
        <w:rPr>
          <w:color w:val="000000"/>
        </w:rPr>
        <w:t xml:space="preserve"> к исключительной компетенции Собрания.</w:t>
      </w:r>
    </w:p>
    <w:p w:rsidR="004967A4" w:rsidRPr="008B1859" w:rsidRDefault="004967A4" w:rsidP="00F13704">
      <w:pPr>
        <w:spacing w:before="100" w:beforeAutospacing="1" w:after="100" w:afterAutospacing="1" w:line="360" w:lineRule="auto"/>
        <w:ind w:firstLine="708"/>
        <w:jc w:val="both"/>
        <w:rPr>
          <w:color w:val="000000"/>
        </w:rPr>
      </w:pPr>
      <w:r w:rsidRPr="008B1859">
        <w:rPr>
          <w:color w:val="000000"/>
        </w:rPr>
        <w:lastRenderedPageBreak/>
        <w:t>4.13. Заседания Президиума Совета проводятся по мере необходимости, но не реже 1 раза в полугодие.</w:t>
      </w:r>
    </w:p>
    <w:p w:rsidR="004967A4" w:rsidRPr="008B1859" w:rsidRDefault="004967A4" w:rsidP="00F13704">
      <w:pPr>
        <w:spacing w:before="100" w:beforeAutospacing="1" w:after="100" w:afterAutospacing="1" w:line="360" w:lineRule="auto"/>
        <w:ind w:firstLine="708"/>
        <w:jc w:val="both"/>
        <w:rPr>
          <w:color w:val="000000"/>
        </w:rPr>
      </w:pPr>
      <w:r w:rsidRPr="008B1859">
        <w:rPr>
          <w:color w:val="000000"/>
        </w:rPr>
        <w:t>4.14. Работой Президиума руководит Председатель Совета, в случае его отсутствия - ответственный секретарь Совета.</w:t>
      </w:r>
    </w:p>
    <w:p w:rsidR="004967A4" w:rsidRPr="008B1859" w:rsidRDefault="004967A4" w:rsidP="00F13704">
      <w:pPr>
        <w:spacing w:before="100" w:beforeAutospacing="1" w:after="100" w:afterAutospacing="1" w:line="360" w:lineRule="auto"/>
        <w:ind w:firstLine="708"/>
        <w:jc w:val="both"/>
        <w:rPr>
          <w:color w:val="000000"/>
        </w:rPr>
      </w:pPr>
      <w:r w:rsidRPr="008B1859">
        <w:rPr>
          <w:color w:val="000000"/>
        </w:rPr>
        <w:t>4.15. Заседания Президиума правомочны, если на них присутствует не менее двух третей его Членов. Решения Президиума принимаются простым большинством голосов.</w:t>
      </w:r>
    </w:p>
    <w:p w:rsidR="004967A4" w:rsidRPr="008B1859" w:rsidRDefault="004967A4" w:rsidP="00F13704">
      <w:pPr>
        <w:spacing w:before="100" w:beforeAutospacing="1" w:after="100" w:afterAutospacing="1" w:line="360" w:lineRule="auto"/>
        <w:ind w:firstLine="708"/>
        <w:jc w:val="both"/>
        <w:rPr>
          <w:color w:val="000000"/>
        </w:rPr>
      </w:pPr>
      <w:r w:rsidRPr="008B1859">
        <w:rPr>
          <w:color w:val="000000"/>
        </w:rPr>
        <w:t>4.16. Решения Президиума оформляются протоколом, который подписывается Председателем Совета и ответственным секретарем Совета.</w:t>
      </w:r>
    </w:p>
    <w:p w:rsidR="004967A4" w:rsidRPr="008B1859" w:rsidRDefault="004967A4" w:rsidP="00F13704">
      <w:pPr>
        <w:spacing w:before="100" w:beforeAutospacing="1" w:after="100" w:afterAutospacing="1" w:line="360" w:lineRule="auto"/>
        <w:ind w:firstLine="708"/>
        <w:jc w:val="both"/>
        <w:rPr>
          <w:color w:val="000000"/>
        </w:rPr>
      </w:pPr>
      <w:r w:rsidRPr="008B1859">
        <w:rPr>
          <w:color w:val="000000"/>
        </w:rPr>
        <w:t>4.17. Председатель Совета:</w:t>
      </w:r>
    </w:p>
    <w:p w:rsidR="004967A4" w:rsidRPr="008B1859" w:rsidRDefault="004967A4" w:rsidP="00F13704">
      <w:pPr>
        <w:numPr>
          <w:ilvl w:val="0"/>
          <w:numId w:val="18"/>
        </w:numPr>
        <w:tabs>
          <w:tab w:val="clear" w:pos="720"/>
          <w:tab w:val="num" w:pos="180"/>
        </w:tabs>
        <w:spacing w:before="100" w:beforeAutospacing="1" w:after="100" w:afterAutospacing="1" w:line="360" w:lineRule="auto"/>
        <w:ind w:left="0" w:firstLine="0"/>
        <w:jc w:val="both"/>
        <w:rPr>
          <w:color w:val="000000"/>
        </w:rPr>
      </w:pPr>
      <w:r w:rsidRPr="008B1859">
        <w:rPr>
          <w:color w:val="000000"/>
        </w:rPr>
        <w:t xml:space="preserve">осуществляет общее руководство деятельностью Совета; </w:t>
      </w:r>
    </w:p>
    <w:p w:rsidR="004967A4" w:rsidRPr="008B1859" w:rsidRDefault="004967A4" w:rsidP="00F13704">
      <w:pPr>
        <w:numPr>
          <w:ilvl w:val="0"/>
          <w:numId w:val="18"/>
        </w:numPr>
        <w:tabs>
          <w:tab w:val="clear" w:pos="720"/>
          <w:tab w:val="num" w:pos="180"/>
        </w:tabs>
        <w:spacing w:before="100" w:beforeAutospacing="1" w:after="100" w:afterAutospacing="1" w:line="360" w:lineRule="auto"/>
        <w:ind w:left="0" w:firstLine="0"/>
        <w:jc w:val="both"/>
        <w:rPr>
          <w:color w:val="000000"/>
        </w:rPr>
      </w:pPr>
      <w:r w:rsidRPr="008B1859">
        <w:rPr>
          <w:color w:val="000000"/>
        </w:rPr>
        <w:t xml:space="preserve">представляет интересы Совета в органах государственной власти Российской Федерации и Томской области, органах и организациях муниципальных образований Томской области; </w:t>
      </w:r>
    </w:p>
    <w:p w:rsidR="004967A4" w:rsidRPr="008B1859" w:rsidRDefault="004967A4" w:rsidP="00F13704">
      <w:pPr>
        <w:numPr>
          <w:ilvl w:val="0"/>
          <w:numId w:val="18"/>
        </w:numPr>
        <w:tabs>
          <w:tab w:val="clear" w:pos="720"/>
          <w:tab w:val="num" w:pos="180"/>
        </w:tabs>
        <w:spacing w:before="100" w:beforeAutospacing="1" w:after="100" w:afterAutospacing="1" w:line="360" w:lineRule="auto"/>
        <w:ind w:left="0" w:firstLine="0"/>
        <w:jc w:val="both"/>
        <w:rPr>
          <w:color w:val="000000"/>
        </w:rPr>
      </w:pPr>
      <w:r w:rsidRPr="008B1859">
        <w:rPr>
          <w:color w:val="000000"/>
        </w:rPr>
        <w:t xml:space="preserve">утверждает документы, регламентирующие деятельность Совета; </w:t>
      </w:r>
    </w:p>
    <w:p w:rsidR="004967A4" w:rsidRPr="008B1859" w:rsidRDefault="004967A4" w:rsidP="00F13704">
      <w:pPr>
        <w:numPr>
          <w:ilvl w:val="0"/>
          <w:numId w:val="18"/>
        </w:numPr>
        <w:tabs>
          <w:tab w:val="clear" w:pos="720"/>
          <w:tab w:val="num" w:pos="180"/>
        </w:tabs>
        <w:spacing w:line="360" w:lineRule="auto"/>
        <w:ind w:left="0" w:firstLine="0"/>
        <w:jc w:val="both"/>
        <w:rPr>
          <w:color w:val="000000"/>
        </w:rPr>
      </w:pPr>
      <w:r w:rsidRPr="008B1859">
        <w:rPr>
          <w:color w:val="000000"/>
        </w:rPr>
        <w:t xml:space="preserve">представляет Собранию кандидатуры членов Президиума Совета, ответственного секретаря Совета; </w:t>
      </w:r>
    </w:p>
    <w:p w:rsidR="004967A4" w:rsidRPr="008B1859" w:rsidRDefault="004967A4" w:rsidP="00F13704">
      <w:pPr>
        <w:numPr>
          <w:ilvl w:val="0"/>
          <w:numId w:val="22"/>
        </w:numPr>
        <w:tabs>
          <w:tab w:val="clear" w:pos="720"/>
          <w:tab w:val="num" w:pos="0"/>
          <w:tab w:val="num" w:pos="180"/>
        </w:tabs>
        <w:spacing w:line="360" w:lineRule="auto"/>
        <w:ind w:left="0" w:firstLine="0"/>
        <w:jc w:val="both"/>
        <w:rPr>
          <w:color w:val="000000"/>
        </w:rPr>
      </w:pPr>
      <w:r w:rsidRPr="008B1859">
        <w:rPr>
          <w:color w:val="000000"/>
        </w:rPr>
        <w:t>принимает решения по иным вопросам, не отнесённым к компетенции Собрания Совета и Президиума Совета.</w:t>
      </w:r>
    </w:p>
    <w:p w:rsidR="004967A4" w:rsidRPr="008B1859" w:rsidRDefault="004967A4" w:rsidP="00F13704">
      <w:pPr>
        <w:spacing w:before="100" w:beforeAutospacing="1" w:after="100" w:afterAutospacing="1" w:line="360" w:lineRule="auto"/>
        <w:ind w:firstLine="708"/>
        <w:jc w:val="both"/>
        <w:rPr>
          <w:color w:val="000000"/>
        </w:rPr>
      </w:pPr>
      <w:r w:rsidRPr="008B1859">
        <w:rPr>
          <w:color w:val="000000"/>
        </w:rPr>
        <w:t>4.18. Ответственный секретарь Совета избирается Собранием по представлению Председателя Совета.</w:t>
      </w:r>
    </w:p>
    <w:p w:rsidR="004967A4" w:rsidRPr="008B1859" w:rsidRDefault="004967A4" w:rsidP="00F13704">
      <w:pPr>
        <w:spacing w:before="100" w:beforeAutospacing="1" w:after="100" w:afterAutospacing="1" w:line="360" w:lineRule="auto"/>
        <w:jc w:val="both"/>
        <w:rPr>
          <w:color w:val="000000"/>
        </w:rPr>
      </w:pPr>
      <w:r w:rsidRPr="008B1859">
        <w:rPr>
          <w:color w:val="000000"/>
        </w:rPr>
        <w:t xml:space="preserve">         4.19. Ответственный секретарь подотчетен Собранию Совета.</w:t>
      </w:r>
    </w:p>
    <w:p w:rsidR="004967A4" w:rsidRPr="008B1859" w:rsidRDefault="004967A4" w:rsidP="00F13704">
      <w:pPr>
        <w:spacing w:before="100" w:beforeAutospacing="1" w:after="100" w:afterAutospacing="1" w:line="360" w:lineRule="auto"/>
        <w:ind w:firstLine="708"/>
        <w:jc w:val="both"/>
        <w:rPr>
          <w:color w:val="000000"/>
        </w:rPr>
      </w:pPr>
      <w:r w:rsidRPr="008B1859">
        <w:rPr>
          <w:color w:val="000000"/>
        </w:rPr>
        <w:t>4.20. Ответственный секретарь Совета:</w:t>
      </w:r>
    </w:p>
    <w:p w:rsidR="004967A4" w:rsidRPr="008B1859" w:rsidRDefault="004967A4" w:rsidP="00F13704">
      <w:pPr>
        <w:numPr>
          <w:ilvl w:val="0"/>
          <w:numId w:val="19"/>
        </w:numPr>
        <w:tabs>
          <w:tab w:val="clear" w:pos="720"/>
          <w:tab w:val="num" w:pos="180"/>
        </w:tabs>
        <w:spacing w:before="100" w:beforeAutospacing="1" w:after="100" w:afterAutospacing="1" w:line="360" w:lineRule="auto"/>
        <w:ind w:left="0" w:firstLine="0"/>
        <w:jc w:val="both"/>
        <w:rPr>
          <w:color w:val="000000"/>
        </w:rPr>
      </w:pPr>
      <w:r w:rsidRPr="008B1859">
        <w:rPr>
          <w:color w:val="000000"/>
        </w:rPr>
        <w:t xml:space="preserve">организует и контролирует выполнение участниками Совета решений органов управления Совета; </w:t>
      </w:r>
    </w:p>
    <w:p w:rsidR="004967A4" w:rsidRPr="008B1859" w:rsidRDefault="004967A4" w:rsidP="00F13704">
      <w:pPr>
        <w:numPr>
          <w:ilvl w:val="0"/>
          <w:numId w:val="19"/>
        </w:numPr>
        <w:tabs>
          <w:tab w:val="clear" w:pos="720"/>
          <w:tab w:val="num" w:pos="180"/>
        </w:tabs>
        <w:spacing w:before="100" w:beforeAutospacing="1" w:after="100" w:afterAutospacing="1" w:line="360" w:lineRule="auto"/>
        <w:ind w:left="0" w:firstLine="0"/>
        <w:jc w:val="both"/>
        <w:rPr>
          <w:color w:val="000000"/>
        </w:rPr>
      </w:pPr>
      <w:r w:rsidRPr="008B1859">
        <w:rPr>
          <w:color w:val="000000"/>
        </w:rPr>
        <w:t xml:space="preserve">разрабатывает годовые планы работы Совета с учетом предложений членов Совета; </w:t>
      </w:r>
    </w:p>
    <w:p w:rsidR="004967A4" w:rsidRPr="008B1859" w:rsidRDefault="004967A4" w:rsidP="00F13704">
      <w:pPr>
        <w:numPr>
          <w:ilvl w:val="0"/>
          <w:numId w:val="19"/>
        </w:numPr>
        <w:tabs>
          <w:tab w:val="clear" w:pos="720"/>
          <w:tab w:val="num" w:pos="180"/>
        </w:tabs>
        <w:spacing w:before="100" w:beforeAutospacing="1" w:after="100" w:afterAutospacing="1" w:line="360" w:lineRule="auto"/>
        <w:ind w:left="0" w:firstLine="0"/>
        <w:jc w:val="both"/>
        <w:rPr>
          <w:color w:val="000000"/>
        </w:rPr>
      </w:pPr>
      <w:r w:rsidRPr="008B1859">
        <w:rPr>
          <w:color w:val="000000"/>
        </w:rPr>
        <w:t xml:space="preserve">обеспечивает организационную подготовку заседаний Собрания, Президиума Совета, ведение протоколов и оформление итоговых документов; </w:t>
      </w:r>
    </w:p>
    <w:p w:rsidR="004967A4" w:rsidRPr="008B1859" w:rsidRDefault="004967A4" w:rsidP="00F13704">
      <w:pPr>
        <w:numPr>
          <w:ilvl w:val="0"/>
          <w:numId w:val="19"/>
        </w:numPr>
        <w:tabs>
          <w:tab w:val="clear" w:pos="720"/>
          <w:tab w:val="num" w:pos="180"/>
        </w:tabs>
        <w:spacing w:before="100" w:beforeAutospacing="1" w:after="100" w:afterAutospacing="1" w:line="360" w:lineRule="auto"/>
        <w:ind w:left="0" w:firstLine="0"/>
        <w:jc w:val="both"/>
        <w:rPr>
          <w:color w:val="000000"/>
        </w:rPr>
      </w:pPr>
      <w:r w:rsidRPr="008B1859">
        <w:rPr>
          <w:color w:val="000000"/>
        </w:rPr>
        <w:t xml:space="preserve">готовит и представляет Президиуму Совета и Собранию годовой отчет о деятельности Совета; </w:t>
      </w:r>
    </w:p>
    <w:p w:rsidR="004967A4" w:rsidRPr="008B1859" w:rsidRDefault="004967A4" w:rsidP="00F13704">
      <w:pPr>
        <w:numPr>
          <w:ilvl w:val="0"/>
          <w:numId w:val="19"/>
        </w:numPr>
        <w:tabs>
          <w:tab w:val="clear" w:pos="720"/>
          <w:tab w:val="num" w:pos="180"/>
        </w:tabs>
        <w:spacing w:before="100" w:beforeAutospacing="1" w:after="100" w:afterAutospacing="1" w:line="360" w:lineRule="auto"/>
        <w:ind w:left="0" w:firstLine="0"/>
        <w:jc w:val="both"/>
        <w:rPr>
          <w:color w:val="000000"/>
        </w:rPr>
      </w:pPr>
      <w:r w:rsidRPr="008B1859">
        <w:rPr>
          <w:color w:val="000000"/>
        </w:rPr>
        <w:lastRenderedPageBreak/>
        <w:t xml:space="preserve">по поручению Председателя Совета представляет интересы Совета в органах государственной власти Российской Федерации и Томской области, органах и организациях муниципальных образований Томской области; </w:t>
      </w:r>
    </w:p>
    <w:p w:rsidR="004967A4" w:rsidRPr="008B1859" w:rsidRDefault="004967A4" w:rsidP="00F13704">
      <w:pPr>
        <w:numPr>
          <w:ilvl w:val="0"/>
          <w:numId w:val="19"/>
        </w:numPr>
        <w:tabs>
          <w:tab w:val="clear" w:pos="720"/>
          <w:tab w:val="num" w:pos="180"/>
        </w:tabs>
        <w:spacing w:before="100" w:beforeAutospacing="1" w:after="100" w:afterAutospacing="1" w:line="360" w:lineRule="auto"/>
        <w:ind w:left="0" w:firstLine="0"/>
        <w:jc w:val="both"/>
        <w:rPr>
          <w:color w:val="000000"/>
        </w:rPr>
      </w:pPr>
      <w:r w:rsidRPr="008B1859">
        <w:rPr>
          <w:color w:val="000000"/>
        </w:rPr>
        <w:t>в отсутствие Председателя Совета ведет заседания Президиума Совета.</w:t>
      </w:r>
    </w:p>
    <w:p w:rsidR="004967A4" w:rsidRPr="008B1859" w:rsidRDefault="004967A4" w:rsidP="00F13704">
      <w:pPr>
        <w:spacing w:before="100" w:beforeAutospacing="1" w:after="100" w:afterAutospacing="1" w:line="360" w:lineRule="auto"/>
        <w:ind w:firstLine="708"/>
        <w:jc w:val="both"/>
        <w:rPr>
          <w:color w:val="000000"/>
        </w:rPr>
      </w:pPr>
      <w:r w:rsidRPr="008B1859">
        <w:rPr>
          <w:b/>
          <w:bCs/>
          <w:color w:val="000000"/>
        </w:rPr>
        <w:t>Статья 5. Выход из членов Совета</w:t>
      </w:r>
    </w:p>
    <w:p w:rsidR="004967A4" w:rsidRPr="008B1859" w:rsidRDefault="004967A4" w:rsidP="00F13704">
      <w:pPr>
        <w:spacing w:before="100" w:beforeAutospacing="1" w:after="100" w:afterAutospacing="1" w:line="360" w:lineRule="auto"/>
        <w:ind w:firstLine="708"/>
        <w:jc w:val="both"/>
        <w:rPr>
          <w:color w:val="000000"/>
        </w:rPr>
      </w:pPr>
      <w:r w:rsidRPr="008B1859">
        <w:rPr>
          <w:color w:val="000000"/>
        </w:rPr>
        <w:t xml:space="preserve">5.1. Член Совета может выйти из него на </w:t>
      </w:r>
      <w:proofErr w:type="gramStart"/>
      <w:r w:rsidRPr="008B1859">
        <w:rPr>
          <w:color w:val="000000"/>
        </w:rPr>
        <w:t>основании</w:t>
      </w:r>
      <w:proofErr w:type="gramEnd"/>
      <w:r w:rsidRPr="008B1859">
        <w:rPr>
          <w:color w:val="000000"/>
        </w:rPr>
        <w:t xml:space="preserve"> письменного заявления, поданного в Президиум Совета.</w:t>
      </w:r>
    </w:p>
    <w:p w:rsidR="004967A4" w:rsidRPr="008B1859" w:rsidRDefault="004967A4" w:rsidP="00F13704">
      <w:pPr>
        <w:spacing w:before="100" w:beforeAutospacing="1" w:after="100" w:afterAutospacing="1" w:line="360" w:lineRule="auto"/>
        <w:ind w:firstLine="708"/>
        <w:jc w:val="both"/>
        <w:rPr>
          <w:color w:val="000000"/>
        </w:rPr>
      </w:pPr>
      <w:r w:rsidRPr="008B1859">
        <w:rPr>
          <w:color w:val="000000"/>
        </w:rPr>
        <w:t xml:space="preserve">5.2. Член Совета может быть исключен из Совета на </w:t>
      </w:r>
      <w:proofErr w:type="gramStart"/>
      <w:r w:rsidRPr="008B1859">
        <w:rPr>
          <w:color w:val="000000"/>
        </w:rPr>
        <w:t>основании</w:t>
      </w:r>
      <w:proofErr w:type="gramEnd"/>
      <w:r w:rsidRPr="008B1859">
        <w:rPr>
          <w:color w:val="000000"/>
        </w:rPr>
        <w:t xml:space="preserve"> предварительного решения Президиума по решению Собрания, если за исключение проголосовали члены Совета простым большинством голосов.</w:t>
      </w:r>
    </w:p>
    <w:p w:rsidR="004967A4" w:rsidRPr="008B1859" w:rsidRDefault="004967A4" w:rsidP="00F13704">
      <w:pPr>
        <w:spacing w:before="100" w:beforeAutospacing="1" w:after="100" w:afterAutospacing="1" w:line="360" w:lineRule="auto"/>
        <w:ind w:firstLine="708"/>
        <w:jc w:val="both"/>
        <w:rPr>
          <w:color w:val="000000"/>
        </w:rPr>
      </w:pPr>
      <w:r w:rsidRPr="008B1859">
        <w:rPr>
          <w:color w:val="000000"/>
        </w:rPr>
        <w:t>Основания для исключения из Членов Совета:</w:t>
      </w:r>
    </w:p>
    <w:p w:rsidR="004967A4" w:rsidRPr="008B1859" w:rsidRDefault="004967A4" w:rsidP="00F13704">
      <w:pPr>
        <w:numPr>
          <w:ilvl w:val="0"/>
          <w:numId w:val="20"/>
        </w:numPr>
        <w:tabs>
          <w:tab w:val="clear" w:pos="720"/>
          <w:tab w:val="num" w:pos="180"/>
        </w:tabs>
        <w:spacing w:before="100" w:beforeAutospacing="1" w:after="100" w:afterAutospacing="1" w:line="360" w:lineRule="auto"/>
        <w:ind w:left="0" w:firstLine="0"/>
        <w:jc w:val="both"/>
        <w:rPr>
          <w:color w:val="000000"/>
        </w:rPr>
      </w:pPr>
      <w:r w:rsidRPr="008B1859">
        <w:rPr>
          <w:color w:val="000000"/>
        </w:rPr>
        <w:t xml:space="preserve">деятельность члена Совета наносит моральный ущерб другим членам Совета; </w:t>
      </w:r>
    </w:p>
    <w:p w:rsidR="004967A4" w:rsidRPr="008B1859" w:rsidRDefault="004967A4" w:rsidP="00F13704">
      <w:pPr>
        <w:numPr>
          <w:ilvl w:val="0"/>
          <w:numId w:val="20"/>
        </w:numPr>
        <w:tabs>
          <w:tab w:val="clear" w:pos="720"/>
          <w:tab w:val="num" w:pos="180"/>
        </w:tabs>
        <w:spacing w:before="100" w:beforeAutospacing="1" w:after="100" w:afterAutospacing="1" w:line="360" w:lineRule="auto"/>
        <w:ind w:left="0" w:firstLine="0"/>
        <w:jc w:val="both"/>
        <w:rPr>
          <w:color w:val="000000"/>
        </w:rPr>
      </w:pPr>
      <w:r w:rsidRPr="008B1859">
        <w:rPr>
          <w:color w:val="000000"/>
        </w:rPr>
        <w:t xml:space="preserve">Членом Совета нарушается Положение о Совете; </w:t>
      </w:r>
    </w:p>
    <w:p w:rsidR="004967A4" w:rsidRPr="008B1859" w:rsidRDefault="004967A4" w:rsidP="00F13704">
      <w:pPr>
        <w:numPr>
          <w:ilvl w:val="0"/>
          <w:numId w:val="20"/>
        </w:numPr>
        <w:tabs>
          <w:tab w:val="clear" w:pos="720"/>
          <w:tab w:val="num" w:pos="180"/>
        </w:tabs>
        <w:spacing w:before="100" w:beforeAutospacing="1" w:after="100" w:afterAutospacing="1" w:line="360" w:lineRule="auto"/>
        <w:ind w:left="0" w:firstLine="0"/>
        <w:jc w:val="both"/>
        <w:rPr>
          <w:color w:val="000000"/>
        </w:rPr>
      </w:pPr>
      <w:r w:rsidRPr="008B1859">
        <w:rPr>
          <w:color w:val="000000"/>
        </w:rPr>
        <w:t xml:space="preserve">Членом Совета не исполняются, либо нарушаются решения Собрания членов Совета и (или) Президиума Совета, принятые этими органами в пределах их компетенции. </w:t>
      </w:r>
    </w:p>
    <w:p w:rsidR="004967A4" w:rsidRPr="008B1859" w:rsidRDefault="004967A4" w:rsidP="00F13704">
      <w:pPr>
        <w:spacing w:before="100" w:beforeAutospacing="1" w:after="100" w:afterAutospacing="1" w:line="360" w:lineRule="auto"/>
        <w:ind w:firstLine="708"/>
        <w:jc w:val="both"/>
        <w:rPr>
          <w:color w:val="000000"/>
        </w:rPr>
      </w:pPr>
      <w:r w:rsidRPr="008B1859">
        <w:rPr>
          <w:b/>
          <w:bCs/>
          <w:color w:val="000000"/>
        </w:rPr>
        <w:t>Статья 6. Прекращение деятельности Совета</w:t>
      </w:r>
    </w:p>
    <w:p w:rsidR="000A343B" w:rsidRDefault="004967A4" w:rsidP="00F13704">
      <w:pPr>
        <w:spacing w:line="360" w:lineRule="auto"/>
        <w:rPr>
          <w:b/>
        </w:rPr>
      </w:pPr>
      <w:r w:rsidRPr="008B1859">
        <w:rPr>
          <w:color w:val="000000"/>
        </w:rPr>
        <w:t>Деятельность Совета прекращается по решению Собрания Совета.</w:t>
      </w:r>
    </w:p>
    <w:sectPr w:rsidR="000A343B" w:rsidSect="000F5A7D">
      <w:headerReference w:type="default" r:id="rId14"/>
      <w:footerReference w:type="default" r:id="rId15"/>
      <w:pgSz w:w="11906" w:h="16838"/>
      <w:pgMar w:top="993" w:right="850"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EF3" w:rsidRDefault="00722EF3" w:rsidP="00DA07B0">
      <w:r>
        <w:separator/>
      </w:r>
    </w:p>
  </w:endnote>
  <w:endnote w:type="continuationSeparator" w:id="0">
    <w:p w:rsidR="00722EF3" w:rsidRDefault="00722EF3" w:rsidP="00DA0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CC"/>
    <w:family w:val="script"/>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89B" w:rsidRDefault="0085589B" w:rsidP="00DA07B0">
    <w:pPr>
      <w:pStyle w:val="ad"/>
      <w:jc w:val="center"/>
    </w:pPr>
    <w:r>
      <w:t>декабрь - 2013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EF3" w:rsidRDefault="00722EF3" w:rsidP="00DA07B0">
      <w:r>
        <w:separator/>
      </w:r>
    </w:p>
  </w:footnote>
  <w:footnote w:type="continuationSeparator" w:id="0">
    <w:p w:rsidR="00722EF3" w:rsidRDefault="00722EF3" w:rsidP="00DA07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89B" w:rsidRDefault="0085589B" w:rsidP="00DA07B0">
    <w:pPr>
      <w:pStyle w:val="a9"/>
      <w:jc w:val="center"/>
    </w:pPr>
    <w:proofErr w:type="gramStart"/>
    <w:r>
      <w:t>Контрольно-счетная</w:t>
    </w:r>
    <w:proofErr w:type="gramEnd"/>
    <w:r>
      <w:t xml:space="preserve"> палата Томской области</w:t>
    </w:r>
  </w:p>
  <w:p w:rsidR="0085589B" w:rsidRDefault="0085589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E79EA"/>
    <w:multiLevelType w:val="multilevel"/>
    <w:tmpl w:val="8DDE2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F30D85"/>
    <w:multiLevelType w:val="multilevel"/>
    <w:tmpl w:val="D86EA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BB154F"/>
    <w:multiLevelType w:val="multilevel"/>
    <w:tmpl w:val="5A6C3828"/>
    <w:lvl w:ilvl="0">
      <w:start w:val="1"/>
      <w:numFmt w:val="bullet"/>
      <w:lvlText w:val=""/>
      <w:lvlJc w:val="left"/>
      <w:pPr>
        <w:tabs>
          <w:tab w:val="num" w:pos="2136"/>
        </w:tabs>
        <w:ind w:left="2136" w:hanging="360"/>
      </w:pPr>
      <w:rPr>
        <w:rFonts w:ascii="Symbol" w:hAnsi="Symbol" w:hint="default"/>
        <w:sz w:val="20"/>
      </w:rPr>
    </w:lvl>
    <w:lvl w:ilvl="1" w:tentative="1">
      <w:start w:val="1"/>
      <w:numFmt w:val="bullet"/>
      <w:lvlText w:val="o"/>
      <w:lvlJc w:val="left"/>
      <w:pPr>
        <w:tabs>
          <w:tab w:val="num" w:pos="2856"/>
        </w:tabs>
        <w:ind w:left="2856" w:hanging="360"/>
      </w:pPr>
      <w:rPr>
        <w:rFonts w:ascii="Courier New" w:hAnsi="Courier New" w:hint="default"/>
        <w:sz w:val="20"/>
      </w:rPr>
    </w:lvl>
    <w:lvl w:ilvl="2" w:tentative="1">
      <w:start w:val="1"/>
      <w:numFmt w:val="bullet"/>
      <w:lvlText w:val=""/>
      <w:lvlJc w:val="left"/>
      <w:pPr>
        <w:tabs>
          <w:tab w:val="num" w:pos="3576"/>
        </w:tabs>
        <w:ind w:left="3576" w:hanging="360"/>
      </w:pPr>
      <w:rPr>
        <w:rFonts w:ascii="Wingdings" w:hAnsi="Wingdings" w:hint="default"/>
        <w:sz w:val="20"/>
      </w:rPr>
    </w:lvl>
    <w:lvl w:ilvl="3" w:tentative="1">
      <w:start w:val="1"/>
      <w:numFmt w:val="bullet"/>
      <w:lvlText w:val=""/>
      <w:lvlJc w:val="left"/>
      <w:pPr>
        <w:tabs>
          <w:tab w:val="num" w:pos="4296"/>
        </w:tabs>
        <w:ind w:left="4296" w:hanging="360"/>
      </w:pPr>
      <w:rPr>
        <w:rFonts w:ascii="Wingdings" w:hAnsi="Wingdings" w:hint="default"/>
        <w:sz w:val="20"/>
      </w:rPr>
    </w:lvl>
    <w:lvl w:ilvl="4" w:tentative="1">
      <w:start w:val="1"/>
      <w:numFmt w:val="bullet"/>
      <w:lvlText w:val=""/>
      <w:lvlJc w:val="left"/>
      <w:pPr>
        <w:tabs>
          <w:tab w:val="num" w:pos="5016"/>
        </w:tabs>
        <w:ind w:left="5016" w:hanging="360"/>
      </w:pPr>
      <w:rPr>
        <w:rFonts w:ascii="Wingdings" w:hAnsi="Wingdings" w:hint="default"/>
        <w:sz w:val="20"/>
      </w:rPr>
    </w:lvl>
    <w:lvl w:ilvl="5" w:tentative="1">
      <w:start w:val="1"/>
      <w:numFmt w:val="bullet"/>
      <w:lvlText w:val=""/>
      <w:lvlJc w:val="left"/>
      <w:pPr>
        <w:tabs>
          <w:tab w:val="num" w:pos="5736"/>
        </w:tabs>
        <w:ind w:left="5736" w:hanging="360"/>
      </w:pPr>
      <w:rPr>
        <w:rFonts w:ascii="Wingdings" w:hAnsi="Wingdings" w:hint="default"/>
        <w:sz w:val="20"/>
      </w:rPr>
    </w:lvl>
    <w:lvl w:ilvl="6" w:tentative="1">
      <w:start w:val="1"/>
      <w:numFmt w:val="bullet"/>
      <w:lvlText w:val=""/>
      <w:lvlJc w:val="left"/>
      <w:pPr>
        <w:tabs>
          <w:tab w:val="num" w:pos="6456"/>
        </w:tabs>
        <w:ind w:left="6456" w:hanging="360"/>
      </w:pPr>
      <w:rPr>
        <w:rFonts w:ascii="Wingdings" w:hAnsi="Wingdings" w:hint="default"/>
        <w:sz w:val="20"/>
      </w:rPr>
    </w:lvl>
    <w:lvl w:ilvl="7" w:tentative="1">
      <w:start w:val="1"/>
      <w:numFmt w:val="bullet"/>
      <w:lvlText w:val=""/>
      <w:lvlJc w:val="left"/>
      <w:pPr>
        <w:tabs>
          <w:tab w:val="num" w:pos="7176"/>
        </w:tabs>
        <w:ind w:left="7176" w:hanging="360"/>
      </w:pPr>
      <w:rPr>
        <w:rFonts w:ascii="Wingdings" w:hAnsi="Wingdings" w:hint="default"/>
        <w:sz w:val="20"/>
      </w:rPr>
    </w:lvl>
    <w:lvl w:ilvl="8" w:tentative="1">
      <w:start w:val="1"/>
      <w:numFmt w:val="bullet"/>
      <w:lvlText w:val=""/>
      <w:lvlJc w:val="left"/>
      <w:pPr>
        <w:tabs>
          <w:tab w:val="num" w:pos="7896"/>
        </w:tabs>
        <w:ind w:left="7896" w:hanging="360"/>
      </w:pPr>
      <w:rPr>
        <w:rFonts w:ascii="Wingdings" w:hAnsi="Wingdings" w:hint="default"/>
        <w:sz w:val="20"/>
      </w:rPr>
    </w:lvl>
  </w:abstractNum>
  <w:abstractNum w:abstractNumId="3">
    <w:nsid w:val="1342760A"/>
    <w:multiLevelType w:val="hybridMultilevel"/>
    <w:tmpl w:val="365250D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14B81732"/>
    <w:multiLevelType w:val="multilevel"/>
    <w:tmpl w:val="2A4AC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1B2DB7"/>
    <w:multiLevelType w:val="hybridMultilevel"/>
    <w:tmpl w:val="1F3242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2EE5E89"/>
    <w:multiLevelType w:val="multilevel"/>
    <w:tmpl w:val="F6F8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EA3D88"/>
    <w:multiLevelType w:val="multilevel"/>
    <w:tmpl w:val="BA060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D44E2F"/>
    <w:multiLevelType w:val="hybridMultilevel"/>
    <w:tmpl w:val="7CC62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887376B"/>
    <w:multiLevelType w:val="hybridMultilevel"/>
    <w:tmpl w:val="FECEC3FE"/>
    <w:lvl w:ilvl="0" w:tplc="BCA46B7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CA0B9F"/>
    <w:multiLevelType w:val="hybridMultilevel"/>
    <w:tmpl w:val="2072334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211" w:hanging="360"/>
      </w:pPr>
      <w:rPr>
        <w:rFonts w:ascii="Courier New" w:hAnsi="Courier New" w:cs="Courier New" w:hint="default"/>
      </w:rPr>
    </w:lvl>
    <w:lvl w:ilvl="2" w:tplc="04190005" w:tentative="1">
      <w:start w:val="1"/>
      <w:numFmt w:val="bullet"/>
      <w:lvlText w:val=""/>
      <w:lvlJc w:val="left"/>
      <w:pPr>
        <w:ind w:left="2931" w:hanging="360"/>
      </w:pPr>
      <w:rPr>
        <w:rFonts w:ascii="Wingdings" w:hAnsi="Wingdings" w:hint="default"/>
      </w:rPr>
    </w:lvl>
    <w:lvl w:ilvl="3" w:tplc="04190001" w:tentative="1">
      <w:start w:val="1"/>
      <w:numFmt w:val="bullet"/>
      <w:lvlText w:val=""/>
      <w:lvlJc w:val="left"/>
      <w:pPr>
        <w:ind w:left="3651" w:hanging="360"/>
      </w:pPr>
      <w:rPr>
        <w:rFonts w:ascii="Symbol" w:hAnsi="Symbol" w:hint="default"/>
      </w:rPr>
    </w:lvl>
    <w:lvl w:ilvl="4" w:tplc="04190003" w:tentative="1">
      <w:start w:val="1"/>
      <w:numFmt w:val="bullet"/>
      <w:lvlText w:val="o"/>
      <w:lvlJc w:val="left"/>
      <w:pPr>
        <w:ind w:left="4371" w:hanging="360"/>
      </w:pPr>
      <w:rPr>
        <w:rFonts w:ascii="Courier New" w:hAnsi="Courier New" w:cs="Courier New" w:hint="default"/>
      </w:rPr>
    </w:lvl>
    <w:lvl w:ilvl="5" w:tplc="04190005" w:tentative="1">
      <w:start w:val="1"/>
      <w:numFmt w:val="bullet"/>
      <w:lvlText w:val=""/>
      <w:lvlJc w:val="left"/>
      <w:pPr>
        <w:ind w:left="5091" w:hanging="360"/>
      </w:pPr>
      <w:rPr>
        <w:rFonts w:ascii="Wingdings" w:hAnsi="Wingdings" w:hint="default"/>
      </w:rPr>
    </w:lvl>
    <w:lvl w:ilvl="6" w:tplc="04190001" w:tentative="1">
      <w:start w:val="1"/>
      <w:numFmt w:val="bullet"/>
      <w:lvlText w:val=""/>
      <w:lvlJc w:val="left"/>
      <w:pPr>
        <w:ind w:left="5811" w:hanging="360"/>
      </w:pPr>
      <w:rPr>
        <w:rFonts w:ascii="Symbol" w:hAnsi="Symbol" w:hint="default"/>
      </w:rPr>
    </w:lvl>
    <w:lvl w:ilvl="7" w:tplc="04190003" w:tentative="1">
      <w:start w:val="1"/>
      <w:numFmt w:val="bullet"/>
      <w:lvlText w:val="o"/>
      <w:lvlJc w:val="left"/>
      <w:pPr>
        <w:ind w:left="6531" w:hanging="360"/>
      </w:pPr>
      <w:rPr>
        <w:rFonts w:ascii="Courier New" w:hAnsi="Courier New" w:cs="Courier New" w:hint="default"/>
      </w:rPr>
    </w:lvl>
    <w:lvl w:ilvl="8" w:tplc="04190005" w:tentative="1">
      <w:start w:val="1"/>
      <w:numFmt w:val="bullet"/>
      <w:lvlText w:val=""/>
      <w:lvlJc w:val="left"/>
      <w:pPr>
        <w:ind w:left="7251" w:hanging="360"/>
      </w:pPr>
      <w:rPr>
        <w:rFonts w:ascii="Wingdings" w:hAnsi="Wingdings" w:hint="default"/>
      </w:rPr>
    </w:lvl>
  </w:abstractNum>
  <w:abstractNum w:abstractNumId="11">
    <w:nsid w:val="5213675F"/>
    <w:multiLevelType w:val="hybridMultilevel"/>
    <w:tmpl w:val="1528E68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2">
    <w:nsid w:val="5C8816BB"/>
    <w:multiLevelType w:val="hybridMultilevel"/>
    <w:tmpl w:val="ADF2B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F8C3E0E"/>
    <w:multiLevelType w:val="multilevel"/>
    <w:tmpl w:val="BE30F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E7421F"/>
    <w:multiLevelType w:val="multilevel"/>
    <w:tmpl w:val="A0B6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5E2A37"/>
    <w:multiLevelType w:val="hybridMultilevel"/>
    <w:tmpl w:val="2D928038"/>
    <w:lvl w:ilvl="0" w:tplc="7A384534">
      <w:start w:val="5"/>
      <w:numFmt w:val="decimal"/>
      <w:lvlText w:val="%1."/>
      <w:lvlJc w:val="left"/>
      <w:pPr>
        <w:ind w:left="1353" w:hanging="360"/>
      </w:pPr>
      <w:rPr>
        <w:rFonts w:hint="default"/>
        <w:sz w:val="24"/>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nsid w:val="69077CDC"/>
    <w:multiLevelType w:val="hybridMultilevel"/>
    <w:tmpl w:val="396EC1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6AC7241D"/>
    <w:multiLevelType w:val="multilevel"/>
    <w:tmpl w:val="44D4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8309AB"/>
    <w:multiLevelType w:val="hybridMultilevel"/>
    <w:tmpl w:val="17CC5F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455261B"/>
    <w:multiLevelType w:val="multilevel"/>
    <w:tmpl w:val="37FE7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9777FB"/>
    <w:multiLevelType w:val="hybridMultilevel"/>
    <w:tmpl w:val="9A3436FE"/>
    <w:lvl w:ilvl="0" w:tplc="71B00B66">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5"/>
  </w:num>
  <w:num w:numId="5">
    <w:abstractNumId w:val="10"/>
  </w:num>
  <w:num w:numId="6">
    <w:abstractNumId w:val="12"/>
  </w:num>
  <w:num w:numId="7">
    <w:abstractNumId w:val="8"/>
  </w:num>
  <w:num w:numId="8">
    <w:abstractNumId w:val="9"/>
  </w:num>
  <w:num w:numId="9">
    <w:abstractNumId w:val="11"/>
  </w:num>
  <w:num w:numId="10">
    <w:abstractNumId w:val="5"/>
  </w:num>
  <w:num w:numId="11">
    <w:abstractNumId w:val="2"/>
  </w:num>
  <w:num w:numId="12">
    <w:abstractNumId w:val="14"/>
  </w:num>
  <w:num w:numId="13">
    <w:abstractNumId w:val="7"/>
  </w:num>
  <w:num w:numId="14">
    <w:abstractNumId w:val="0"/>
  </w:num>
  <w:num w:numId="15">
    <w:abstractNumId w:val="13"/>
  </w:num>
  <w:num w:numId="16">
    <w:abstractNumId w:val="1"/>
  </w:num>
  <w:num w:numId="17">
    <w:abstractNumId w:val="19"/>
  </w:num>
  <w:num w:numId="18">
    <w:abstractNumId w:val="17"/>
  </w:num>
  <w:num w:numId="19">
    <w:abstractNumId w:val="6"/>
  </w:num>
  <w:num w:numId="20">
    <w:abstractNumId w:val="4"/>
  </w:num>
  <w:num w:numId="21">
    <w:abstractNumId w:val="3"/>
  </w:num>
  <w:num w:numId="22">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B2C"/>
    <w:rsid w:val="000A343B"/>
    <w:rsid w:val="000F5A7D"/>
    <w:rsid w:val="001A4B19"/>
    <w:rsid w:val="001C4322"/>
    <w:rsid w:val="001D7AD9"/>
    <w:rsid w:val="001E24B8"/>
    <w:rsid w:val="0020283E"/>
    <w:rsid w:val="00207920"/>
    <w:rsid w:val="002829EA"/>
    <w:rsid w:val="002D7CAC"/>
    <w:rsid w:val="00393E13"/>
    <w:rsid w:val="004967A4"/>
    <w:rsid w:val="004D0777"/>
    <w:rsid w:val="004D79B0"/>
    <w:rsid w:val="005F6D53"/>
    <w:rsid w:val="006C6BCE"/>
    <w:rsid w:val="00722EF3"/>
    <w:rsid w:val="0085589B"/>
    <w:rsid w:val="008A55F6"/>
    <w:rsid w:val="00924CDD"/>
    <w:rsid w:val="00965900"/>
    <w:rsid w:val="00984DB1"/>
    <w:rsid w:val="00A03645"/>
    <w:rsid w:val="00A376DF"/>
    <w:rsid w:val="00AB5E54"/>
    <w:rsid w:val="00AC2B2C"/>
    <w:rsid w:val="00B17335"/>
    <w:rsid w:val="00B42A0A"/>
    <w:rsid w:val="00D451BC"/>
    <w:rsid w:val="00DA07B0"/>
    <w:rsid w:val="00DE5A19"/>
    <w:rsid w:val="00EB603A"/>
    <w:rsid w:val="00F13704"/>
    <w:rsid w:val="00FF1EEA"/>
    <w:rsid w:val="00FF4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B2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8A55F6"/>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A55F6"/>
    <w:pPr>
      <w:keepNext/>
      <w:spacing w:before="240" w:after="60"/>
      <w:outlineLvl w:val="2"/>
    </w:pPr>
    <w:rPr>
      <w:rFonts w:ascii="Arial" w:hAnsi="Arial" w:cs="Arial"/>
      <w:b/>
      <w:bCs/>
      <w:sz w:val="26"/>
      <w:szCs w:val="26"/>
    </w:rPr>
  </w:style>
  <w:style w:type="paragraph" w:styleId="4">
    <w:name w:val="heading 4"/>
    <w:basedOn w:val="a"/>
    <w:next w:val="a"/>
    <w:link w:val="40"/>
    <w:qFormat/>
    <w:rsid w:val="008A55F6"/>
    <w:pPr>
      <w:keepNext/>
      <w:spacing w:before="240" w:after="60"/>
      <w:outlineLvl w:val="3"/>
    </w:pPr>
    <w:rPr>
      <w:b/>
      <w:bCs/>
      <w:sz w:val="28"/>
      <w:szCs w:val="28"/>
    </w:rPr>
  </w:style>
  <w:style w:type="paragraph" w:styleId="6">
    <w:name w:val="heading 6"/>
    <w:basedOn w:val="a"/>
    <w:next w:val="a"/>
    <w:link w:val="60"/>
    <w:qFormat/>
    <w:rsid w:val="008A55F6"/>
    <w:pPr>
      <w:keepNext/>
      <w:jc w:val="center"/>
      <w:outlineLvl w:val="5"/>
    </w:pPr>
    <w:rPr>
      <w:rFonts w:ascii="Arial" w:hAnsi="Arial" w:cs="Arial"/>
      <w:b/>
      <w:sz w:val="20"/>
      <w:szCs w:val="20"/>
    </w:rPr>
  </w:style>
  <w:style w:type="paragraph" w:styleId="8">
    <w:name w:val="heading 8"/>
    <w:basedOn w:val="a"/>
    <w:next w:val="a"/>
    <w:link w:val="80"/>
    <w:qFormat/>
    <w:rsid w:val="00D451BC"/>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AC2B2C"/>
    <w:pPr>
      <w:spacing w:after="120"/>
    </w:pPr>
    <w:rPr>
      <w:sz w:val="16"/>
      <w:szCs w:val="16"/>
    </w:rPr>
  </w:style>
  <w:style w:type="character" w:customStyle="1" w:styleId="32">
    <w:name w:val="Основной текст 3 Знак"/>
    <w:basedOn w:val="a0"/>
    <w:link w:val="31"/>
    <w:rsid w:val="00AC2B2C"/>
    <w:rPr>
      <w:rFonts w:ascii="Times New Roman" w:eastAsia="Times New Roman" w:hAnsi="Times New Roman" w:cs="Times New Roman"/>
      <w:sz w:val="16"/>
      <w:szCs w:val="16"/>
      <w:lang w:eastAsia="ru-RU"/>
    </w:rPr>
  </w:style>
  <w:style w:type="paragraph" w:styleId="a3">
    <w:name w:val="List Paragraph"/>
    <w:basedOn w:val="a"/>
    <w:uiPriority w:val="34"/>
    <w:qFormat/>
    <w:rsid w:val="00AC2B2C"/>
    <w:pPr>
      <w:ind w:left="720"/>
      <w:contextualSpacing/>
    </w:pPr>
  </w:style>
  <w:style w:type="paragraph" w:styleId="a4">
    <w:name w:val="Body Text"/>
    <w:aliases w:val="Основной текст Знак2 Знак1,Основной текст Знак4 Знак Знак,Основной текст Знак1 Знак Знак1 Знак,Основной текст Знак Знак Знак Знак1 Знак,Основной текст Знак Знак3 Знак Знак,Основной текст Знак2 Знак1 Знак Знак"/>
    <w:basedOn w:val="a"/>
    <w:link w:val="a5"/>
    <w:rsid w:val="0020283E"/>
    <w:pPr>
      <w:spacing w:after="120"/>
    </w:pPr>
  </w:style>
  <w:style w:type="character" w:customStyle="1" w:styleId="a5">
    <w:name w:val="Основной текст Знак"/>
    <w:aliases w:val="Основной текст Знак2 Знак1 Знак1,Основной текст Знак4 Знак Знак Знак1,Основной текст Знак1 Знак Знак1 Знак Знак1,Основной текст Знак Знак Знак Знак1 Знак Знак1,Основной текст Знак Знак3 Знак Знак Знак1"/>
    <w:basedOn w:val="a0"/>
    <w:link w:val="a4"/>
    <w:rsid w:val="0020283E"/>
    <w:rPr>
      <w:rFonts w:ascii="Times New Roman" w:eastAsia="Times New Roman" w:hAnsi="Times New Roman" w:cs="Times New Roman"/>
      <w:sz w:val="24"/>
      <w:szCs w:val="24"/>
      <w:lang w:eastAsia="ru-RU"/>
    </w:rPr>
  </w:style>
  <w:style w:type="paragraph" w:styleId="a6">
    <w:name w:val="Title"/>
    <w:basedOn w:val="a"/>
    <w:link w:val="a7"/>
    <w:uiPriority w:val="99"/>
    <w:qFormat/>
    <w:rsid w:val="0020283E"/>
    <w:pPr>
      <w:jc w:val="center"/>
    </w:pPr>
    <w:rPr>
      <w:sz w:val="28"/>
      <w:szCs w:val="28"/>
    </w:rPr>
  </w:style>
  <w:style w:type="character" w:customStyle="1" w:styleId="a7">
    <w:name w:val="Название Знак"/>
    <w:basedOn w:val="a0"/>
    <w:link w:val="a6"/>
    <w:uiPriority w:val="99"/>
    <w:rsid w:val="0020283E"/>
    <w:rPr>
      <w:rFonts w:ascii="Times New Roman" w:eastAsia="Times New Roman" w:hAnsi="Times New Roman" w:cs="Times New Roman"/>
      <w:sz w:val="28"/>
      <w:szCs w:val="28"/>
      <w:lang w:eastAsia="ru-RU"/>
    </w:rPr>
  </w:style>
  <w:style w:type="paragraph" w:styleId="a8">
    <w:name w:val="List"/>
    <w:basedOn w:val="a"/>
    <w:unhideWhenUsed/>
    <w:rsid w:val="0020283E"/>
    <w:pPr>
      <w:ind w:left="283" w:hanging="283"/>
    </w:pPr>
  </w:style>
  <w:style w:type="character" w:customStyle="1" w:styleId="80">
    <w:name w:val="Заголовок 8 Знак"/>
    <w:basedOn w:val="a0"/>
    <w:link w:val="8"/>
    <w:rsid w:val="00D451BC"/>
    <w:rPr>
      <w:rFonts w:ascii="Times New Roman" w:eastAsia="Times New Roman" w:hAnsi="Times New Roman" w:cs="Times New Roman"/>
      <w:i/>
      <w:iCs/>
      <w:sz w:val="24"/>
      <w:szCs w:val="24"/>
      <w:lang w:eastAsia="ru-RU"/>
    </w:rPr>
  </w:style>
  <w:style w:type="paragraph" w:styleId="a9">
    <w:name w:val="header"/>
    <w:basedOn w:val="a"/>
    <w:link w:val="aa"/>
    <w:rsid w:val="00D451BC"/>
    <w:pPr>
      <w:tabs>
        <w:tab w:val="center" w:pos="4677"/>
        <w:tab w:val="right" w:pos="9355"/>
      </w:tabs>
    </w:pPr>
  </w:style>
  <w:style w:type="character" w:customStyle="1" w:styleId="aa">
    <w:name w:val="Верхний колонтитул Знак"/>
    <w:basedOn w:val="a0"/>
    <w:link w:val="a9"/>
    <w:rsid w:val="00D451BC"/>
    <w:rPr>
      <w:rFonts w:ascii="Times New Roman" w:eastAsia="Times New Roman" w:hAnsi="Times New Roman" w:cs="Times New Roman"/>
      <w:sz w:val="24"/>
      <w:szCs w:val="24"/>
      <w:lang w:eastAsia="ru-RU"/>
    </w:rPr>
  </w:style>
  <w:style w:type="paragraph" w:styleId="21">
    <w:name w:val="Body Text Indent 2"/>
    <w:basedOn w:val="a"/>
    <w:link w:val="22"/>
    <w:rsid w:val="00D451BC"/>
    <w:pPr>
      <w:spacing w:after="120" w:line="480" w:lineRule="auto"/>
      <w:ind w:left="283"/>
    </w:pPr>
  </w:style>
  <w:style w:type="character" w:customStyle="1" w:styleId="22">
    <w:name w:val="Основной текст с отступом 2 Знак"/>
    <w:basedOn w:val="a0"/>
    <w:link w:val="21"/>
    <w:rsid w:val="00D451BC"/>
    <w:rPr>
      <w:rFonts w:ascii="Times New Roman" w:eastAsia="Times New Roman" w:hAnsi="Times New Roman" w:cs="Times New Roman"/>
      <w:sz w:val="24"/>
      <w:szCs w:val="24"/>
      <w:lang w:eastAsia="ru-RU"/>
    </w:rPr>
  </w:style>
  <w:style w:type="paragraph" w:styleId="ab">
    <w:name w:val="Plain Text"/>
    <w:basedOn w:val="a"/>
    <w:link w:val="ac"/>
    <w:uiPriority w:val="99"/>
    <w:unhideWhenUsed/>
    <w:rsid w:val="00D451BC"/>
    <w:rPr>
      <w:rFonts w:ascii="Calibri" w:eastAsia="Calibri" w:hAnsi="Calibri"/>
      <w:sz w:val="22"/>
      <w:szCs w:val="21"/>
      <w:lang w:eastAsia="en-US"/>
    </w:rPr>
  </w:style>
  <w:style w:type="character" w:customStyle="1" w:styleId="ac">
    <w:name w:val="Текст Знак"/>
    <w:basedOn w:val="a0"/>
    <w:link w:val="ab"/>
    <w:uiPriority w:val="99"/>
    <w:rsid w:val="00D451BC"/>
    <w:rPr>
      <w:rFonts w:ascii="Calibri" w:eastAsia="Calibri" w:hAnsi="Calibri" w:cs="Times New Roman"/>
      <w:szCs w:val="21"/>
    </w:rPr>
  </w:style>
  <w:style w:type="paragraph" w:styleId="ad">
    <w:name w:val="footer"/>
    <w:basedOn w:val="a"/>
    <w:link w:val="ae"/>
    <w:uiPriority w:val="99"/>
    <w:unhideWhenUsed/>
    <w:rsid w:val="00DA07B0"/>
    <w:pPr>
      <w:tabs>
        <w:tab w:val="center" w:pos="4677"/>
        <w:tab w:val="right" w:pos="9355"/>
      </w:tabs>
    </w:pPr>
  </w:style>
  <w:style w:type="character" w:customStyle="1" w:styleId="ae">
    <w:name w:val="Нижний колонтитул Знак"/>
    <w:basedOn w:val="a0"/>
    <w:link w:val="ad"/>
    <w:uiPriority w:val="99"/>
    <w:rsid w:val="00DA07B0"/>
    <w:rPr>
      <w:rFonts w:ascii="Times New Roman" w:eastAsia="Times New Roman" w:hAnsi="Times New Roman" w:cs="Times New Roman"/>
      <w:sz w:val="24"/>
      <w:szCs w:val="24"/>
      <w:lang w:eastAsia="ru-RU"/>
    </w:rPr>
  </w:style>
  <w:style w:type="paragraph" w:styleId="af">
    <w:name w:val="Balloon Text"/>
    <w:basedOn w:val="a"/>
    <w:link w:val="af0"/>
    <w:unhideWhenUsed/>
    <w:rsid w:val="00DA07B0"/>
    <w:rPr>
      <w:rFonts w:ascii="Tahoma" w:hAnsi="Tahoma" w:cs="Tahoma"/>
      <w:sz w:val="16"/>
      <w:szCs w:val="16"/>
    </w:rPr>
  </w:style>
  <w:style w:type="character" w:customStyle="1" w:styleId="af0">
    <w:name w:val="Текст выноски Знак"/>
    <w:basedOn w:val="a0"/>
    <w:link w:val="af"/>
    <w:rsid w:val="00DA07B0"/>
    <w:rPr>
      <w:rFonts w:ascii="Tahoma" w:eastAsia="Times New Roman" w:hAnsi="Tahoma" w:cs="Tahoma"/>
      <w:sz w:val="16"/>
      <w:szCs w:val="16"/>
      <w:lang w:eastAsia="ru-RU"/>
    </w:rPr>
  </w:style>
  <w:style w:type="character" w:customStyle="1" w:styleId="23">
    <w:name w:val="Основной текст (2)_"/>
    <w:basedOn w:val="a0"/>
    <w:link w:val="24"/>
    <w:rsid w:val="008A55F6"/>
    <w:rPr>
      <w:rFonts w:ascii="Times New Roman" w:eastAsia="Times New Roman" w:hAnsi="Times New Roman" w:cs="Times New Roman"/>
      <w:b/>
      <w:bCs/>
      <w:sz w:val="28"/>
      <w:szCs w:val="28"/>
      <w:shd w:val="clear" w:color="auto" w:fill="FFFFFF"/>
    </w:rPr>
  </w:style>
  <w:style w:type="character" w:customStyle="1" w:styleId="af1">
    <w:name w:val="Основной текст_"/>
    <w:basedOn w:val="a0"/>
    <w:link w:val="25"/>
    <w:rsid w:val="008A55F6"/>
    <w:rPr>
      <w:rFonts w:ascii="Times New Roman" w:eastAsia="Times New Roman" w:hAnsi="Times New Roman" w:cs="Times New Roman"/>
      <w:sz w:val="26"/>
      <w:szCs w:val="26"/>
      <w:shd w:val="clear" w:color="auto" w:fill="FFFFFF"/>
    </w:rPr>
  </w:style>
  <w:style w:type="character" w:customStyle="1" w:styleId="af2">
    <w:name w:val="Основной текст + Курсив"/>
    <w:basedOn w:val="af1"/>
    <w:rsid w:val="008A55F6"/>
    <w:rPr>
      <w:rFonts w:ascii="Times New Roman" w:eastAsia="Times New Roman" w:hAnsi="Times New Roman" w:cs="Times New Roman"/>
      <w:i/>
      <w:iCs/>
      <w:color w:val="000000"/>
      <w:spacing w:val="0"/>
      <w:w w:val="100"/>
      <w:position w:val="0"/>
      <w:sz w:val="26"/>
      <w:szCs w:val="26"/>
      <w:shd w:val="clear" w:color="auto" w:fill="FFFFFF"/>
      <w:lang w:val="ru-RU"/>
    </w:rPr>
  </w:style>
  <w:style w:type="character" w:customStyle="1" w:styleId="61">
    <w:name w:val="Основной текст (6)_"/>
    <w:basedOn w:val="a0"/>
    <w:link w:val="62"/>
    <w:rsid w:val="008A55F6"/>
    <w:rPr>
      <w:rFonts w:ascii="Times New Roman" w:eastAsia="Times New Roman" w:hAnsi="Times New Roman" w:cs="Times New Roman"/>
      <w:i/>
      <w:iCs/>
      <w:sz w:val="26"/>
      <w:szCs w:val="26"/>
      <w:shd w:val="clear" w:color="auto" w:fill="FFFFFF"/>
    </w:rPr>
  </w:style>
  <w:style w:type="character" w:customStyle="1" w:styleId="63">
    <w:name w:val="Основной текст (6) + Не курсив"/>
    <w:basedOn w:val="61"/>
    <w:rsid w:val="008A55F6"/>
    <w:rPr>
      <w:rFonts w:ascii="Times New Roman" w:eastAsia="Times New Roman" w:hAnsi="Times New Roman" w:cs="Times New Roman"/>
      <w:i/>
      <w:iCs/>
      <w:color w:val="000000"/>
      <w:spacing w:val="0"/>
      <w:w w:val="100"/>
      <w:position w:val="0"/>
      <w:sz w:val="26"/>
      <w:szCs w:val="26"/>
      <w:shd w:val="clear" w:color="auto" w:fill="FFFFFF"/>
      <w:lang w:val="ru-RU"/>
    </w:rPr>
  </w:style>
  <w:style w:type="paragraph" w:customStyle="1" w:styleId="24">
    <w:name w:val="Основной текст (2)"/>
    <w:basedOn w:val="a"/>
    <w:link w:val="23"/>
    <w:rsid w:val="008A55F6"/>
    <w:pPr>
      <w:widowControl w:val="0"/>
      <w:shd w:val="clear" w:color="auto" w:fill="FFFFFF"/>
      <w:spacing w:line="317" w:lineRule="exact"/>
      <w:ind w:firstLine="340"/>
      <w:jc w:val="both"/>
    </w:pPr>
    <w:rPr>
      <w:b/>
      <w:bCs/>
      <w:sz w:val="28"/>
      <w:szCs w:val="28"/>
      <w:lang w:eastAsia="en-US"/>
    </w:rPr>
  </w:style>
  <w:style w:type="paragraph" w:customStyle="1" w:styleId="25">
    <w:name w:val="Основной текст2"/>
    <w:basedOn w:val="a"/>
    <w:link w:val="af1"/>
    <w:rsid w:val="008A55F6"/>
    <w:pPr>
      <w:widowControl w:val="0"/>
      <w:shd w:val="clear" w:color="auto" w:fill="FFFFFF"/>
      <w:spacing w:line="298" w:lineRule="exact"/>
    </w:pPr>
    <w:rPr>
      <w:sz w:val="26"/>
      <w:szCs w:val="26"/>
      <w:lang w:eastAsia="en-US"/>
    </w:rPr>
  </w:style>
  <w:style w:type="paragraph" w:customStyle="1" w:styleId="62">
    <w:name w:val="Основной текст (6)"/>
    <w:basedOn w:val="a"/>
    <w:link w:val="61"/>
    <w:rsid w:val="008A55F6"/>
    <w:pPr>
      <w:widowControl w:val="0"/>
      <w:shd w:val="clear" w:color="auto" w:fill="FFFFFF"/>
      <w:spacing w:line="0" w:lineRule="atLeast"/>
      <w:ind w:firstLine="700"/>
      <w:jc w:val="both"/>
    </w:pPr>
    <w:rPr>
      <w:i/>
      <w:iCs/>
      <w:sz w:val="26"/>
      <w:szCs w:val="26"/>
      <w:lang w:eastAsia="en-US"/>
    </w:rPr>
  </w:style>
  <w:style w:type="character" w:customStyle="1" w:styleId="20">
    <w:name w:val="Заголовок 2 Знак"/>
    <w:basedOn w:val="a0"/>
    <w:link w:val="2"/>
    <w:rsid w:val="008A55F6"/>
    <w:rPr>
      <w:rFonts w:ascii="Arial" w:eastAsia="Times New Roman" w:hAnsi="Arial" w:cs="Arial"/>
      <w:b/>
      <w:bCs/>
      <w:i/>
      <w:iCs/>
      <w:sz w:val="28"/>
      <w:szCs w:val="28"/>
      <w:lang w:eastAsia="ru-RU"/>
    </w:rPr>
  </w:style>
  <w:style w:type="character" w:customStyle="1" w:styleId="30">
    <w:name w:val="Заголовок 3 Знак"/>
    <w:basedOn w:val="a0"/>
    <w:link w:val="3"/>
    <w:rsid w:val="008A55F6"/>
    <w:rPr>
      <w:rFonts w:ascii="Arial" w:eastAsia="Times New Roman" w:hAnsi="Arial" w:cs="Arial"/>
      <w:b/>
      <w:bCs/>
      <w:sz w:val="26"/>
      <w:szCs w:val="26"/>
      <w:lang w:eastAsia="ru-RU"/>
    </w:rPr>
  </w:style>
  <w:style w:type="character" w:customStyle="1" w:styleId="40">
    <w:name w:val="Заголовок 4 Знак"/>
    <w:basedOn w:val="a0"/>
    <w:link w:val="4"/>
    <w:rsid w:val="008A55F6"/>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8A55F6"/>
    <w:rPr>
      <w:rFonts w:ascii="Arial" w:eastAsia="Times New Roman" w:hAnsi="Arial" w:cs="Arial"/>
      <w:b/>
      <w:sz w:val="20"/>
      <w:szCs w:val="20"/>
      <w:lang w:eastAsia="ru-RU"/>
    </w:rPr>
  </w:style>
  <w:style w:type="paragraph" w:customStyle="1" w:styleId="af3">
    <w:name w:val="Знак Знак Знак Знак"/>
    <w:basedOn w:val="a"/>
    <w:rsid w:val="008A55F6"/>
    <w:pPr>
      <w:tabs>
        <w:tab w:val="num" w:pos="360"/>
      </w:tabs>
      <w:spacing w:after="160" w:line="240" w:lineRule="exact"/>
    </w:pPr>
    <w:rPr>
      <w:rFonts w:ascii="Verdana" w:hAnsi="Verdana" w:cs="Verdana"/>
      <w:sz w:val="20"/>
      <w:szCs w:val="20"/>
      <w:lang w:val="en-US" w:eastAsia="en-US"/>
    </w:rPr>
  </w:style>
  <w:style w:type="character" w:styleId="af4">
    <w:name w:val="page number"/>
    <w:basedOn w:val="a0"/>
    <w:rsid w:val="008A55F6"/>
  </w:style>
  <w:style w:type="table" w:styleId="af5">
    <w:name w:val="Table Grid"/>
    <w:basedOn w:val="a1"/>
    <w:rsid w:val="008A55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нак1 Знак Знак Знак"/>
    <w:basedOn w:val="a"/>
    <w:rsid w:val="008A55F6"/>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w:basedOn w:val="a"/>
    <w:rsid w:val="008A55F6"/>
    <w:pPr>
      <w:tabs>
        <w:tab w:val="num" w:pos="360"/>
      </w:tabs>
      <w:spacing w:after="160" w:line="240" w:lineRule="exact"/>
    </w:pPr>
    <w:rPr>
      <w:rFonts w:ascii="Verdana" w:hAnsi="Verdana" w:cs="Verdana"/>
      <w:sz w:val="20"/>
      <w:szCs w:val="20"/>
      <w:lang w:val="en-US" w:eastAsia="en-US"/>
    </w:rPr>
  </w:style>
  <w:style w:type="paragraph" w:styleId="af7">
    <w:name w:val="Normal (Web)"/>
    <w:basedOn w:val="a"/>
    <w:rsid w:val="008A55F6"/>
    <w:pPr>
      <w:spacing w:before="100" w:beforeAutospacing="1" w:after="100" w:afterAutospacing="1"/>
    </w:pPr>
  </w:style>
  <w:style w:type="character" w:styleId="af8">
    <w:name w:val="Strong"/>
    <w:qFormat/>
    <w:rsid w:val="008A55F6"/>
    <w:rPr>
      <w:b/>
      <w:bCs/>
    </w:rPr>
  </w:style>
  <w:style w:type="paragraph" w:customStyle="1" w:styleId="ConsPlusNormal">
    <w:name w:val="ConsPlusNormal"/>
    <w:rsid w:val="008A55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A55F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Hyperlink"/>
    <w:rsid w:val="008A55F6"/>
    <w:rPr>
      <w:color w:val="0000FF"/>
      <w:u w:val="single"/>
    </w:rPr>
  </w:style>
  <w:style w:type="paragraph" w:customStyle="1" w:styleId="Default">
    <w:name w:val="Default"/>
    <w:rsid w:val="008A55F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Nonformat">
    <w:name w:val="ConsNonformat"/>
    <w:rsid w:val="008A55F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0">
    <w:name w:val="Абзац списка1"/>
    <w:basedOn w:val="a"/>
    <w:rsid w:val="008A55F6"/>
    <w:pPr>
      <w:ind w:left="720"/>
      <w:contextualSpacing/>
    </w:pPr>
    <w:rPr>
      <w:rFonts w:eastAsia="Calibri"/>
      <w:bCs/>
      <w:sz w:val="28"/>
    </w:rPr>
  </w:style>
  <w:style w:type="paragraph" w:styleId="afa">
    <w:name w:val="caption"/>
    <w:basedOn w:val="a"/>
    <w:next w:val="a"/>
    <w:qFormat/>
    <w:rsid w:val="008A55F6"/>
    <w:pPr>
      <w:spacing w:after="240"/>
      <w:jc w:val="center"/>
    </w:pPr>
    <w:rPr>
      <w:b/>
      <w:sz w:val="28"/>
      <w:szCs w:val="20"/>
    </w:rPr>
  </w:style>
  <w:style w:type="paragraph" w:customStyle="1" w:styleId="ConsNormal">
    <w:name w:val="ConsNormal"/>
    <w:rsid w:val="008A55F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b">
    <w:name w:val="Знак"/>
    <w:basedOn w:val="a"/>
    <w:rsid w:val="008A55F6"/>
    <w:pPr>
      <w:tabs>
        <w:tab w:val="num" w:pos="360"/>
      </w:tabs>
      <w:spacing w:after="160" w:line="240" w:lineRule="exact"/>
    </w:pPr>
    <w:rPr>
      <w:rFonts w:ascii="Verdana" w:hAnsi="Verdana" w:cs="Verdana"/>
      <w:sz w:val="20"/>
      <w:szCs w:val="20"/>
      <w:lang w:val="en-US" w:eastAsia="en-US"/>
    </w:rPr>
  </w:style>
  <w:style w:type="paragraph" w:customStyle="1" w:styleId="11">
    <w:name w:val="Знак1"/>
    <w:basedOn w:val="a"/>
    <w:rsid w:val="008A55F6"/>
    <w:pPr>
      <w:tabs>
        <w:tab w:val="num" w:pos="360"/>
      </w:tabs>
      <w:spacing w:after="160" w:line="240" w:lineRule="exact"/>
    </w:pPr>
    <w:rPr>
      <w:rFonts w:ascii="Verdana" w:hAnsi="Verdana" w:cs="Verdana"/>
      <w:sz w:val="20"/>
      <w:szCs w:val="20"/>
      <w:lang w:val="en-US" w:eastAsia="en-US"/>
    </w:rPr>
  </w:style>
  <w:style w:type="paragraph" w:customStyle="1" w:styleId="26">
    <w:name w:val="Абзац списка2"/>
    <w:basedOn w:val="a"/>
    <w:rsid w:val="008A55F6"/>
    <w:pPr>
      <w:ind w:left="720"/>
      <w:contextualSpacing/>
    </w:pPr>
    <w:rPr>
      <w:rFonts w:eastAsia="Calibri"/>
      <w:bCs/>
      <w:sz w:val="28"/>
    </w:rPr>
  </w:style>
  <w:style w:type="paragraph" w:styleId="27">
    <w:name w:val="Body Text 2"/>
    <w:basedOn w:val="a"/>
    <w:link w:val="28"/>
    <w:rsid w:val="008A55F6"/>
    <w:pPr>
      <w:spacing w:after="120" w:line="480" w:lineRule="auto"/>
    </w:pPr>
    <w:rPr>
      <w:bCs/>
      <w:sz w:val="28"/>
    </w:rPr>
  </w:style>
  <w:style w:type="character" w:customStyle="1" w:styleId="28">
    <w:name w:val="Основной текст 2 Знак"/>
    <w:basedOn w:val="a0"/>
    <w:link w:val="27"/>
    <w:rsid w:val="008A55F6"/>
    <w:rPr>
      <w:rFonts w:ascii="Times New Roman" w:eastAsia="Times New Roman" w:hAnsi="Times New Roman" w:cs="Times New Roman"/>
      <w:bCs/>
      <w:sz w:val="28"/>
      <w:szCs w:val="24"/>
      <w:lang w:eastAsia="ru-RU"/>
    </w:rPr>
  </w:style>
  <w:style w:type="character" w:customStyle="1" w:styleId="12">
    <w:name w:val="Основной текст Знак1"/>
    <w:aliases w:val="Основной текст Знак Знак,Основной текст Знак2 Знак1 Знак,Основной текст Знак4 Знак Знак Знак,Основной текст Знак1 Знак Знак1 Знак Знак,Основной текст Знак Знак Знак Знак1 Знак Знак,Основной текст Знак Знак3 Знак Знак Знак"/>
    <w:rsid w:val="008A55F6"/>
    <w:rPr>
      <w:sz w:val="24"/>
      <w:szCs w:val="24"/>
      <w:lang w:val="ru-RU" w:eastAsia="ru-RU" w:bidi="ar-SA"/>
    </w:rPr>
  </w:style>
  <w:style w:type="character" w:customStyle="1" w:styleId="29">
    <w:name w:val="Основной текст Знак2 Знак"/>
    <w:aliases w:val="Основной текст Знак Знак2 Знак,Основной текст Знак3 Знак1 Знак,Основной текст Знак Знак1 Знак Знак,Основной текст Знак1 Знак Знак Знак Знак1,Основной текст Знак Знак Знак Знак Знак Знак1,Основной текст Знак1 Знак2 Знак1 Знак"/>
    <w:rsid w:val="008A55F6"/>
    <w:rPr>
      <w:sz w:val="24"/>
      <w:szCs w:val="24"/>
      <w:lang w:val="ru-RU" w:eastAsia="ru-RU" w:bidi="ar-SA"/>
    </w:rPr>
  </w:style>
  <w:style w:type="character" w:customStyle="1" w:styleId="111">
    <w:name w:val="Основной текст Знак1 Знак1 Знак1"/>
    <w:aliases w:val="Основной текст Знак Знак Знак1 Знак1,Основной текст Знак1 Знак Знак Знак Знак,Основной текст Знак Знак Знак Знак Знак Знак,Основной текст Знак1 Знак1 Знак Знак,Основной текст Знак Знак Знак1 Знак Знак"/>
    <w:rsid w:val="008A55F6"/>
    <w:rPr>
      <w:sz w:val="24"/>
      <w:szCs w:val="24"/>
      <w:lang w:val="ru-RU" w:eastAsia="ru-RU" w:bidi="ar-SA"/>
    </w:rPr>
  </w:style>
  <w:style w:type="paragraph" w:customStyle="1" w:styleId="afc">
    <w:name w:val="Обычный + по ширине"/>
    <w:basedOn w:val="a"/>
    <w:link w:val="afd"/>
    <w:rsid w:val="008A55F6"/>
    <w:pPr>
      <w:tabs>
        <w:tab w:val="left" w:pos="540"/>
      </w:tabs>
      <w:ind w:firstLine="709"/>
      <w:jc w:val="both"/>
    </w:pPr>
    <w:rPr>
      <w:b/>
      <w:bCs/>
      <w:color w:val="000000"/>
      <w:sz w:val="28"/>
    </w:rPr>
  </w:style>
  <w:style w:type="character" w:customStyle="1" w:styleId="afd">
    <w:name w:val="Обычный + по ширине Знак"/>
    <w:link w:val="afc"/>
    <w:rsid w:val="008A55F6"/>
    <w:rPr>
      <w:rFonts w:ascii="Times New Roman" w:eastAsia="Times New Roman" w:hAnsi="Times New Roman" w:cs="Times New Roman"/>
      <w:b/>
      <w:bCs/>
      <w:color w:val="000000"/>
      <w:sz w:val="28"/>
      <w:szCs w:val="24"/>
      <w:lang w:eastAsia="ru-RU"/>
    </w:rPr>
  </w:style>
  <w:style w:type="character" w:customStyle="1" w:styleId="110">
    <w:name w:val="Основной текст Знак1 Знак Знак1"/>
    <w:aliases w:val="Основной текст Знак Знак Знак Знак1,Основной текст Знак1 Знак1 Знак1 Знак Знак Знак,Основной текст Знак Знак Знак1 Знак1 Знак Знак Знак,Основной текст Знак1 Знак Знак Знак Знак Знак Знак Знак"/>
    <w:rsid w:val="008A55F6"/>
    <w:rPr>
      <w:sz w:val="24"/>
      <w:szCs w:val="24"/>
      <w:lang w:val="ru-RU" w:eastAsia="ru-RU" w:bidi="ar-SA"/>
    </w:rPr>
  </w:style>
  <w:style w:type="paragraph" w:styleId="33">
    <w:name w:val="Body Text Indent 3"/>
    <w:basedOn w:val="a"/>
    <w:link w:val="34"/>
    <w:rsid w:val="008A55F6"/>
    <w:pPr>
      <w:spacing w:after="120"/>
      <w:ind w:left="283"/>
    </w:pPr>
    <w:rPr>
      <w:bCs/>
      <w:sz w:val="16"/>
      <w:szCs w:val="16"/>
    </w:rPr>
  </w:style>
  <w:style w:type="character" w:customStyle="1" w:styleId="34">
    <w:name w:val="Основной текст с отступом 3 Знак"/>
    <w:basedOn w:val="a0"/>
    <w:link w:val="33"/>
    <w:rsid w:val="008A55F6"/>
    <w:rPr>
      <w:rFonts w:ascii="Times New Roman" w:eastAsia="Times New Roman" w:hAnsi="Times New Roman" w:cs="Times New Roman"/>
      <w:bCs/>
      <w:sz w:val="16"/>
      <w:szCs w:val="16"/>
      <w:lang w:eastAsia="ru-RU"/>
    </w:rPr>
  </w:style>
  <w:style w:type="character" w:customStyle="1" w:styleId="2a">
    <w:name w:val="Основной текст Знак2"/>
    <w:aliases w:val="Основной текст Знак1 Знак1,Основной текст Знак Знак Знак1,Основной текст Знак4 Знак Знак Знак Знак,Основной текст Знак1 Знак Знак1 Знак Знак Знак,Основной текст Знак Знак1"/>
    <w:rsid w:val="008A55F6"/>
    <w:rPr>
      <w:sz w:val="24"/>
      <w:szCs w:val="24"/>
      <w:lang w:val="ru-RU" w:eastAsia="ru-RU" w:bidi="ar-SA"/>
    </w:rPr>
  </w:style>
  <w:style w:type="paragraph" w:customStyle="1" w:styleId="ConsPlusTitle">
    <w:name w:val="ConsPlusTitle"/>
    <w:rsid w:val="008A55F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8A55F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e">
    <w:name w:val="Block Text"/>
    <w:basedOn w:val="a"/>
    <w:rsid w:val="008A55F6"/>
    <w:pPr>
      <w:autoSpaceDE w:val="0"/>
      <w:autoSpaceDN w:val="0"/>
      <w:ind w:left="-284" w:right="-1050"/>
    </w:pPr>
    <w:rPr>
      <w:sz w:val="26"/>
      <w:szCs w:val="26"/>
    </w:rPr>
  </w:style>
  <w:style w:type="paragraph" w:customStyle="1" w:styleId="13">
    <w:name w:val="Знак1 Знак Знак Знак Знак Знак Знак"/>
    <w:basedOn w:val="a"/>
    <w:rsid w:val="008A55F6"/>
    <w:pPr>
      <w:tabs>
        <w:tab w:val="num" w:pos="360"/>
      </w:tabs>
      <w:spacing w:after="160" w:line="240" w:lineRule="exact"/>
    </w:pPr>
    <w:rPr>
      <w:rFonts w:ascii="Verdana" w:hAnsi="Verdana" w:cs="Verdana"/>
      <w:sz w:val="20"/>
      <w:szCs w:val="20"/>
      <w:lang w:val="en-US" w:eastAsia="en-US"/>
    </w:rPr>
  </w:style>
  <w:style w:type="character" w:styleId="aff">
    <w:name w:val="Emphasis"/>
    <w:qFormat/>
    <w:rsid w:val="008A55F6"/>
    <w:rPr>
      <w:i/>
      <w:iCs/>
    </w:rPr>
  </w:style>
  <w:style w:type="character" w:customStyle="1" w:styleId="aff0">
    <w:name w:val="Основной текст Знак Знак Знак"/>
    <w:aliases w:val="Основной текст Знак3 Знак Знак,Основной текст Знак1 Знак2 Знак Знак"/>
    <w:rsid w:val="008A55F6"/>
    <w:rPr>
      <w:sz w:val="24"/>
      <w:szCs w:val="24"/>
      <w:lang w:val="ru-RU" w:eastAsia="ru-RU" w:bidi="ar-SA"/>
    </w:rPr>
  </w:style>
  <w:style w:type="paragraph" w:customStyle="1" w:styleId="ConsTitle">
    <w:name w:val="ConsTitle"/>
    <w:rsid w:val="008A55F6"/>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f1">
    <w:name w:val="Для_актов"/>
    <w:basedOn w:val="a"/>
    <w:link w:val="aff2"/>
    <w:rsid w:val="008A55F6"/>
    <w:pPr>
      <w:ind w:firstLine="720"/>
      <w:jc w:val="both"/>
    </w:pPr>
    <w:rPr>
      <w:sz w:val="26"/>
    </w:rPr>
  </w:style>
  <w:style w:type="character" w:customStyle="1" w:styleId="aff2">
    <w:name w:val="Для_актов Знак"/>
    <w:link w:val="aff1"/>
    <w:rsid w:val="008A55F6"/>
    <w:rPr>
      <w:rFonts w:ascii="Times New Roman" w:eastAsia="Times New Roman" w:hAnsi="Times New Roman" w:cs="Times New Roman"/>
      <w:sz w:val="26"/>
      <w:szCs w:val="24"/>
      <w:lang w:eastAsia="ru-RU"/>
    </w:rPr>
  </w:style>
  <w:style w:type="paragraph" w:customStyle="1" w:styleId="aff3">
    <w:name w:val="......."/>
    <w:basedOn w:val="Default"/>
    <w:next w:val="Default"/>
    <w:rsid w:val="008A55F6"/>
    <w:rPr>
      <w:rFonts w:eastAsia="Times New Roman"/>
      <w:color w:val="auto"/>
    </w:rPr>
  </w:style>
  <w:style w:type="paragraph" w:customStyle="1" w:styleId="aff4">
    <w:name w:val="Знак Знак Знак Знак Знак"/>
    <w:basedOn w:val="a"/>
    <w:rsid w:val="008A55F6"/>
    <w:rPr>
      <w:rFonts w:ascii="Verdana" w:hAnsi="Verdana" w:cs="Verdana"/>
      <w:sz w:val="20"/>
      <w:szCs w:val="20"/>
      <w:lang w:val="en-US" w:eastAsia="en-US"/>
    </w:rPr>
  </w:style>
  <w:style w:type="paragraph" w:customStyle="1" w:styleId="112">
    <w:name w:val="Знак1 Знак Знак Знак Знак Знак Знак Знак1 Знак Знак Знак Знак Знак Знак Знак Знак Знак Знак Знак Знак Знак"/>
    <w:basedOn w:val="a"/>
    <w:rsid w:val="008A55F6"/>
    <w:rPr>
      <w:rFonts w:ascii="Verdana" w:hAnsi="Verdana" w:cs="Verdana"/>
      <w:sz w:val="20"/>
      <w:szCs w:val="20"/>
      <w:lang w:val="en-US" w:eastAsia="en-US"/>
    </w:rPr>
  </w:style>
  <w:style w:type="numbering" w:customStyle="1" w:styleId="14">
    <w:name w:val="Нет списка1"/>
    <w:next w:val="a2"/>
    <w:uiPriority w:val="99"/>
    <w:semiHidden/>
    <w:unhideWhenUsed/>
    <w:rsid w:val="008A55F6"/>
  </w:style>
  <w:style w:type="numbering" w:customStyle="1" w:styleId="113">
    <w:name w:val="Нет списка11"/>
    <w:next w:val="a2"/>
    <w:semiHidden/>
    <w:rsid w:val="008A55F6"/>
  </w:style>
  <w:style w:type="table" w:customStyle="1" w:styleId="15">
    <w:name w:val="Сетка таблицы1"/>
    <w:basedOn w:val="a1"/>
    <w:next w:val="af5"/>
    <w:rsid w:val="008A55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1"/>
    <w:next w:val="af5"/>
    <w:rsid w:val="008A55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Основной текст1"/>
    <w:basedOn w:val="a"/>
    <w:rsid w:val="0085589B"/>
    <w:pPr>
      <w:widowControl w:val="0"/>
      <w:shd w:val="clear" w:color="auto" w:fill="FFFFFF"/>
      <w:spacing w:line="274" w:lineRule="exact"/>
      <w:jc w:val="both"/>
    </w:pPr>
    <w:rPr>
      <w:color w:val="000000"/>
      <w:sz w:val="23"/>
      <w:szCs w:val="23"/>
    </w:rPr>
  </w:style>
  <w:style w:type="character" w:customStyle="1" w:styleId="17">
    <w:name w:val="Заголовок №1_"/>
    <w:basedOn w:val="a0"/>
    <w:link w:val="18"/>
    <w:rsid w:val="000A343B"/>
    <w:rPr>
      <w:rFonts w:ascii="Times New Roman" w:eastAsia="Times New Roman" w:hAnsi="Times New Roman" w:cs="Times New Roman"/>
      <w:b/>
      <w:bCs/>
      <w:spacing w:val="20"/>
      <w:sz w:val="31"/>
      <w:szCs w:val="31"/>
      <w:shd w:val="clear" w:color="auto" w:fill="FFFFFF"/>
    </w:rPr>
  </w:style>
  <w:style w:type="paragraph" w:customStyle="1" w:styleId="18">
    <w:name w:val="Заголовок №1"/>
    <w:basedOn w:val="a"/>
    <w:link w:val="17"/>
    <w:rsid w:val="000A343B"/>
    <w:pPr>
      <w:widowControl w:val="0"/>
      <w:shd w:val="clear" w:color="auto" w:fill="FFFFFF"/>
      <w:spacing w:line="0" w:lineRule="atLeast"/>
      <w:jc w:val="right"/>
      <w:outlineLvl w:val="0"/>
    </w:pPr>
    <w:rPr>
      <w:b/>
      <w:bCs/>
      <w:spacing w:val="20"/>
      <w:sz w:val="31"/>
      <w:szCs w:val="3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B2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8A55F6"/>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A55F6"/>
    <w:pPr>
      <w:keepNext/>
      <w:spacing w:before="240" w:after="60"/>
      <w:outlineLvl w:val="2"/>
    </w:pPr>
    <w:rPr>
      <w:rFonts w:ascii="Arial" w:hAnsi="Arial" w:cs="Arial"/>
      <w:b/>
      <w:bCs/>
      <w:sz w:val="26"/>
      <w:szCs w:val="26"/>
    </w:rPr>
  </w:style>
  <w:style w:type="paragraph" w:styleId="4">
    <w:name w:val="heading 4"/>
    <w:basedOn w:val="a"/>
    <w:next w:val="a"/>
    <w:link w:val="40"/>
    <w:qFormat/>
    <w:rsid w:val="008A55F6"/>
    <w:pPr>
      <w:keepNext/>
      <w:spacing w:before="240" w:after="60"/>
      <w:outlineLvl w:val="3"/>
    </w:pPr>
    <w:rPr>
      <w:b/>
      <w:bCs/>
      <w:sz w:val="28"/>
      <w:szCs w:val="28"/>
    </w:rPr>
  </w:style>
  <w:style w:type="paragraph" w:styleId="6">
    <w:name w:val="heading 6"/>
    <w:basedOn w:val="a"/>
    <w:next w:val="a"/>
    <w:link w:val="60"/>
    <w:qFormat/>
    <w:rsid w:val="008A55F6"/>
    <w:pPr>
      <w:keepNext/>
      <w:jc w:val="center"/>
      <w:outlineLvl w:val="5"/>
    </w:pPr>
    <w:rPr>
      <w:rFonts w:ascii="Arial" w:hAnsi="Arial" w:cs="Arial"/>
      <w:b/>
      <w:sz w:val="20"/>
      <w:szCs w:val="20"/>
    </w:rPr>
  </w:style>
  <w:style w:type="paragraph" w:styleId="8">
    <w:name w:val="heading 8"/>
    <w:basedOn w:val="a"/>
    <w:next w:val="a"/>
    <w:link w:val="80"/>
    <w:qFormat/>
    <w:rsid w:val="00D451BC"/>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AC2B2C"/>
    <w:pPr>
      <w:spacing w:after="120"/>
    </w:pPr>
    <w:rPr>
      <w:sz w:val="16"/>
      <w:szCs w:val="16"/>
    </w:rPr>
  </w:style>
  <w:style w:type="character" w:customStyle="1" w:styleId="32">
    <w:name w:val="Основной текст 3 Знак"/>
    <w:basedOn w:val="a0"/>
    <w:link w:val="31"/>
    <w:rsid w:val="00AC2B2C"/>
    <w:rPr>
      <w:rFonts w:ascii="Times New Roman" w:eastAsia="Times New Roman" w:hAnsi="Times New Roman" w:cs="Times New Roman"/>
      <w:sz w:val="16"/>
      <w:szCs w:val="16"/>
      <w:lang w:eastAsia="ru-RU"/>
    </w:rPr>
  </w:style>
  <w:style w:type="paragraph" w:styleId="a3">
    <w:name w:val="List Paragraph"/>
    <w:basedOn w:val="a"/>
    <w:uiPriority w:val="34"/>
    <w:qFormat/>
    <w:rsid w:val="00AC2B2C"/>
    <w:pPr>
      <w:ind w:left="720"/>
      <w:contextualSpacing/>
    </w:pPr>
  </w:style>
  <w:style w:type="paragraph" w:styleId="a4">
    <w:name w:val="Body Text"/>
    <w:aliases w:val="Основной текст Знак2 Знак1,Основной текст Знак4 Знак Знак,Основной текст Знак1 Знак Знак1 Знак,Основной текст Знак Знак Знак Знак1 Знак,Основной текст Знак Знак3 Знак Знак,Основной текст Знак2 Знак1 Знак Знак"/>
    <w:basedOn w:val="a"/>
    <w:link w:val="a5"/>
    <w:rsid w:val="0020283E"/>
    <w:pPr>
      <w:spacing w:after="120"/>
    </w:pPr>
  </w:style>
  <w:style w:type="character" w:customStyle="1" w:styleId="a5">
    <w:name w:val="Основной текст Знак"/>
    <w:aliases w:val="Основной текст Знак2 Знак1 Знак1,Основной текст Знак4 Знак Знак Знак1,Основной текст Знак1 Знак Знак1 Знак Знак1,Основной текст Знак Знак Знак Знак1 Знак Знак1,Основной текст Знак Знак3 Знак Знак Знак1"/>
    <w:basedOn w:val="a0"/>
    <w:link w:val="a4"/>
    <w:rsid w:val="0020283E"/>
    <w:rPr>
      <w:rFonts w:ascii="Times New Roman" w:eastAsia="Times New Roman" w:hAnsi="Times New Roman" w:cs="Times New Roman"/>
      <w:sz w:val="24"/>
      <w:szCs w:val="24"/>
      <w:lang w:eastAsia="ru-RU"/>
    </w:rPr>
  </w:style>
  <w:style w:type="paragraph" w:styleId="a6">
    <w:name w:val="Title"/>
    <w:basedOn w:val="a"/>
    <w:link w:val="a7"/>
    <w:uiPriority w:val="99"/>
    <w:qFormat/>
    <w:rsid w:val="0020283E"/>
    <w:pPr>
      <w:jc w:val="center"/>
    </w:pPr>
    <w:rPr>
      <w:sz w:val="28"/>
      <w:szCs w:val="28"/>
    </w:rPr>
  </w:style>
  <w:style w:type="character" w:customStyle="1" w:styleId="a7">
    <w:name w:val="Название Знак"/>
    <w:basedOn w:val="a0"/>
    <w:link w:val="a6"/>
    <w:uiPriority w:val="99"/>
    <w:rsid w:val="0020283E"/>
    <w:rPr>
      <w:rFonts w:ascii="Times New Roman" w:eastAsia="Times New Roman" w:hAnsi="Times New Roman" w:cs="Times New Roman"/>
      <w:sz w:val="28"/>
      <w:szCs w:val="28"/>
      <w:lang w:eastAsia="ru-RU"/>
    </w:rPr>
  </w:style>
  <w:style w:type="paragraph" w:styleId="a8">
    <w:name w:val="List"/>
    <w:basedOn w:val="a"/>
    <w:unhideWhenUsed/>
    <w:rsid w:val="0020283E"/>
    <w:pPr>
      <w:ind w:left="283" w:hanging="283"/>
    </w:pPr>
  </w:style>
  <w:style w:type="character" w:customStyle="1" w:styleId="80">
    <w:name w:val="Заголовок 8 Знак"/>
    <w:basedOn w:val="a0"/>
    <w:link w:val="8"/>
    <w:rsid w:val="00D451BC"/>
    <w:rPr>
      <w:rFonts w:ascii="Times New Roman" w:eastAsia="Times New Roman" w:hAnsi="Times New Roman" w:cs="Times New Roman"/>
      <w:i/>
      <w:iCs/>
      <w:sz w:val="24"/>
      <w:szCs w:val="24"/>
      <w:lang w:eastAsia="ru-RU"/>
    </w:rPr>
  </w:style>
  <w:style w:type="paragraph" w:styleId="a9">
    <w:name w:val="header"/>
    <w:basedOn w:val="a"/>
    <w:link w:val="aa"/>
    <w:rsid w:val="00D451BC"/>
    <w:pPr>
      <w:tabs>
        <w:tab w:val="center" w:pos="4677"/>
        <w:tab w:val="right" w:pos="9355"/>
      </w:tabs>
    </w:pPr>
  </w:style>
  <w:style w:type="character" w:customStyle="1" w:styleId="aa">
    <w:name w:val="Верхний колонтитул Знак"/>
    <w:basedOn w:val="a0"/>
    <w:link w:val="a9"/>
    <w:rsid w:val="00D451BC"/>
    <w:rPr>
      <w:rFonts w:ascii="Times New Roman" w:eastAsia="Times New Roman" w:hAnsi="Times New Roman" w:cs="Times New Roman"/>
      <w:sz w:val="24"/>
      <w:szCs w:val="24"/>
      <w:lang w:eastAsia="ru-RU"/>
    </w:rPr>
  </w:style>
  <w:style w:type="paragraph" w:styleId="21">
    <w:name w:val="Body Text Indent 2"/>
    <w:basedOn w:val="a"/>
    <w:link w:val="22"/>
    <w:rsid w:val="00D451BC"/>
    <w:pPr>
      <w:spacing w:after="120" w:line="480" w:lineRule="auto"/>
      <w:ind w:left="283"/>
    </w:pPr>
  </w:style>
  <w:style w:type="character" w:customStyle="1" w:styleId="22">
    <w:name w:val="Основной текст с отступом 2 Знак"/>
    <w:basedOn w:val="a0"/>
    <w:link w:val="21"/>
    <w:rsid w:val="00D451BC"/>
    <w:rPr>
      <w:rFonts w:ascii="Times New Roman" w:eastAsia="Times New Roman" w:hAnsi="Times New Roman" w:cs="Times New Roman"/>
      <w:sz w:val="24"/>
      <w:szCs w:val="24"/>
      <w:lang w:eastAsia="ru-RU"/>
    </w:rPr>
  </w:style>
  <w:style w:type="paragraph" w:styleId="ab">
    <w:name w:val="Plain Text"/>
    <w:basedOn w:val="a"/>
    <w:link w:val="ac"/>
    <w:uiPriority w:val="99"/>
    <w:unhideWhenUsed/>
    <w:rsid w:val="00D451BC"/>
    <w:rPr>
      <w:rFonts w:ascii="Calibri" w:eastAsia="Calibri" w:hAnsi="Calibri"/>
      <w:sz w:val="22"/>
      <w:szCs w:val="21"/>
      <w:lang w:eastAsia="en-US"/>
    </w:rPr>
  </w:style>
  <w:style w:type="character" w:customStyle="1" w:styleId="ac">
    <w:name w:val="Текст Знак"/>
    <w:basedOn w:val="a0"/>
    <w:link w:val="ab"/>
    <w:uiPriority w:val="99"/>
    <w:rsid w:val="00D451BC"/>
    <w:rPr>
      <w:rFonts w:ascii="Calibri" w:eastAsia="Calibri" w:hAnsi="Calibri" w:cs="Times New Roman"/>
      <w:szCs w:val="21"/>
    </w:rPr>
  </w:style>
  <w:style w:type="paragraph" w:styleId="ad">
    <w:name w:val="footer"/>
    <w:basedOn w:val="a"/>
    <w:link w:val="ae"/>
    <w:uiPriority w:val="99"/>
    <w:unhideWhenUsed/>
    <w:rsid w:val="00DA07B0"/>
    <w:pPr>
      <w:tabs>
        <w:tab w:val="center" w:pos="4677"/>
        <w:tab w:val="right" w:pos="9355"/>
      </w:tabs>
    </w:pPr>
  </w:style>
  <w:style w:type="character" w:customStyle="1" w:styleId="ae">
    <w:name w:val="Нижний колонтитул Знак"/>
    <w:basedOn w:val="a0"/>
    <w:link w:val="ad"/>
    <w:uiPriority w:val="99"/>
    <w:rsid w:val="00DA07B0"/>
    <w:rPr>
      <w:rFonts w:ascii="Times New Roman" w:eastAsia="Times New Roman" w:hAnsi="Times New Roman" w:cs="Times New Roman"/>
      <w:sz w:val="24"/>
      <w:szCs w:val="24"/>
      <w:lang w:eastAsia="ru-RU"/>
    </w:rPr>
  </w:style>
  <w:style w:type="paragraph" w:styleId="af">
    <w:name w:val="Balloon Text"/>
    <w:basedOn w:val="a"/>
    <w:link w:val="af0"/>
    <w:unhideWhenUsed/>
    <w:rsid w:val="00DA07B0"/>
    <w:rPr>
      <w:rFonts w:ascii="Tahoma" w:hAnsi="Tahoma" w:cs="Tahoma"/>
      <w:sz w:val="16"/>
      <w:szCs w:val="16"/>
    </w:rPr>
  </w:style>
  <w:style w:type="character" w:customStyle="1" w:styleId="af0">
    <w:name w:val="Текст выноски Знак"/>
    <w:basedOn w:val="a0"/>
    <w:link w:val="af"/>
    <w:rsid w:val="00DA07B0"/>
    <w:rPr>
      <w:rFonts w:ascii="Tahoma" w:eastAsia="Times New Roman" w:hAnsi="Tahoma" w:cs="Tahoma"/>
      <w:sz w:val="16"/>
      <w:szCs w:val="16"/>
      <w:lang w:eastAsia="ru-RU"/>
    </w:rPr>
  </w:style>
  <w:style w:type="character" w:customStyle="1" w:styleId="23">
    <w:name w:val="Основной текст (2)_"/>
    <w:basedOn w:val="a0"/>
    <w:link w:val="24"/>
    <w:rsid w:val="008A55F6"/>
    <w:rPr>
      <w:rFonts w:ascii="Times New Roman" w:eastAsia="Times New Roman" w:hAnsi="Times New Roman" w:cs="Times New Roman"/>
      <w:b/>
      <w:bCs/>
      <w:sz w:val="28"/>
      <w:szCs w:val="28"/>
      <w:shd w:val="clear" w:color="auto" w:fill="FFFFFF"/>
    </w:rPr>
  </w:style>
  <w:style w:type="character" w:customStyle="1" w:styleId="af1">
    <w:name w:val="Основной текст_"/>
    <w:basedOn w:val="a0"/>
    <w:link w:val="25"/>
    <w:rsid w:val="008A55F6"/>
    <w:rPr>
      <w:rFonts w:ascii="Times New Roman" w:eastAsia="Times New Roman" w:hAnsi="Times New Roman" w:cs="Times New Roman"/>
      <w:sz w:val="26"/>
      <w:szCs w:val="26"/>
      <w:shd w:val="clear" w:color="auto" w:fill="FFFFFF"/>
    </w:rPr>
  </w:style>
  <w:style w:type="character" w:customStyle="1" w:styleId="af2">
    <w:name w:val="Основной текст + Курсив"/>
    <w:basedOn w:val="af1"/>
    <w:rsid w:val="008A55F6"/>
    <w:rPr>
      <w:rFonts w:ascii="Times New Roman" w:eastAsia="Times New Roman" w:hAnsi="Times New Roman" w:cs="Times New Roman"/>
      <w:i/>
      <w:iCs/>
      <w:color w:val="000000"/>
      <w:spacing w:val="0"/>
      <w:w w:val="100"/>
      <w:position w:val="0"/>
      <w:sz w:val="26"/>
      <w:szCs w:val="26"/>
      <w:shd w:val="clear" w:color="auto" w:fill="FFFFFF"/>
      <w:lang w:val="ru-RU"/>
    </w:rPr>
  </w:style>
  <w:style w:type="character" w:customStyle="1" w:styleId="61">
    <w:name w:val="Основной текст (6)_"/>
    <w:basedOn w:val="a0"/>
    <w:link w:val="62"/>
    <w:rsid w:val="008A55F6"/>
    <w:rPr>
      <w:rFonts w:ascii="Times New Roman" w:eastAsia="Times New Roman" w:hAnsi="Times New Roman" w:cs="Times New Roman"/>
      <w:i/>
      <w:iCs/>
      <w:sz w:val="26"/>
      <w:szCs w:val="26"/>
      <w:shd w:val="clear" w:color="auto" w:fill="FFFFFF"/>
    </w:rPr>
  </w:style>
  <w:style w:type="character" w:customStyle="1" w:styleId="63">
    <w:name w:val="Основной текст (6) + Не курсив"/>
    <w:basedOn w:val="61"/>
    <w:rsid w:val="008A55F6"/>
    <w:rPr>
      <w:rFonts w:ascii="Times New Roman" w:eastAsia="Times New Roman" w:hAnsi="Times New Roman" w:cs="Times New Roman"/>
      <w:i/>
      <w:iCs/>
      <w:color w:val="000000"/>
      <w:spacing w:val="0"/>
      <w:w w:val="100"/>
      <w:position w:val="0"/>
      <w:sz w:val="26"/>
      <w:szCs w:val="26"/>
      <w:shd w:val="clear" w:color="auto" w:fill="FFFFFF"/>
      <w:lang w:val="ru-RU"/>
    </w:rPr>
  </w:style>
  <w:style w:type="paragraph" w:customStyle="1" w:styleId="24">
    <w:name w:val="Основной текст (2)"/>
    <w:basedOn w:val="a"/>
    <w:link w:val="23"/>
    <w:rsid w:val="008A55F6"/>
    <w:pPr>
      <w:widowControl w:val="0"/>
      <w:shd w:val="clear" w:color="auto" w:fill="FFFFFF"/>
      <w:spacing w:line="317" w:lineRule="exact"/>
      <w:ind w:firstLine="340"/>
      <w:jc w:val="both"/>
    </w:pPr>
    <w:rPr>
      <w:b/>
      <w:bCs/>
      <w:sz w:val="28"/>
      <w:szCs w:val="28"/>
      <w:lang w:eastAsia="en-US"/>
    </w:rPr>
  </w:style>
  <w:style w:type="paragraph" w:customStyle="1" w:styleId="25">
    <w:name w:val="Основной текст2"/>
    <w:basedOn w:val="a"/>
    <w:link w:val="af1"/>
    <w:rsid w:val="008A55F6"/>
    <w:pPr>
      <w:widowControl w:val="0"/>
      <w:shd w:val="clear" w:color="auto" w:fill="FFFFFF"/>
      <w:spacing w:line="298" w:lineRule="exact"/>
    </w:pPr>
    <w:rPr>
      <w:sz w:val="26"/>
      <w:szCs w:val="26"/>
      <w:lang w:eastAsia="en-US"/>
    </w:rPr>
  </w:style>
  <w:style w:type="paragraph" w:customStyle="1" w:styleId="62">
    <w:name w:val="Основной текст (6)"/>
    <w:basedOn w:val="a"/>
    <w:link w:val="61"/>
    <w:rsid w:val="008A55F6"/>
    <w:pPr>
      <w:widowControl w:val="0"/>
      <w:shd w:val="clear" w:color="auto" w:fill="FFFFFF"/>
      <w:spacing w:line="0" w:lineRule="atLeast"/>
      <w:ind w:firstLine="700"/>
      <w:jc w:val="both"/>
    </w:pPr>
    <w:rPr>
      <w:i/>
      <w:iCs/>
      <w:sz w:val="26"/>
      <w:szCs w:val="26"/>
      <w:lang w:eastAsia="en-US"/>
    </w:rPr>
  </w:style>
  <w:style w:type="character" w:customStyle="1" w:styleId="20">
    <w:name w:val="Заголовок 2 Знак"/>
    <w:basedOn w:val="a0"/>
    <w:link w:val="2"/>
    <w:rsid w:val="008A55F6"/>
    <w:rPr>
      <w:rFonts w:ascii="Arial" w:eastAsia="Times New Roman" w:hAnsi="Arial" w:cs="Arial"/>
      <w:b/>
      <w:bCs/>
      <w:i/>
      <w:iCs/>
      <w:sz w:val="28"/>
      <w:szCs w:val="28"/>
      <w:lang w:eastAsia="ru-RU"/>
    </w:rPr>
  </w:style>
  <w:style w:type="character" w:customStyle="1" w:styleId="30">
    <w:name w:val="Заголовок 3 Знак"/>
    <w:basedOn w:val="a0"/>
    <w:link w:val="3"/>
    <w:rsid w:val="008A55F6"/>
    <w:rPr>
      <w:rFonts w:ascii="Arial" w:eastAsia="Times New Roman" w:hAnsi="Arial" w:cs="Arial"/>
      <w:b/>
      <w:bCs/>
      <w:sz w:val="26"/>
      <w:szCs w:val="26"/>
      <w:lang w:eastAsia="ru-RU"/>
    </w:rPr>
  </w:style>
  <w:style w:type="character" w:customStyle="1" w:styleId="40">
    <w:name w:val="Заголовок 4 Знак"/>
    <w:basedOn w:val="a0"/>
    <w:link w:val="4"/>
    <w:rsid w:val="008A55F6"/>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8A55F6"/>
    <w:rPr>
      <w:rFonts w:ascii="Arial" w:eastAsia="Times New Roman" w:hAnsi="Arial" w:cs="Arial"/>
      <w:b/>
      <w:sz w:val="20"/>
      <w:szCs w:val="20"/>
      <w:lang w:eastAsia="ru-RU"/>
    </w:rPr>
  </w:style>
  <w:style w:type="paragraph" w:customStyle="1" w:styleId="af3">
    <w:name w:val="Знак Знак Знак Знак"/>
    <w:basedOn w:val="a"/>
    <w:rsid w:val="008A55F6"/>
    <w:pPr>
      <w:tabs>
        <w:tab w:val="num" w:pos="360"/>
      </w:tabs>
      <w:spacing w:after="160" w:line="240" w:lineRule="exact"/>
    </w:pPr>
    <w:rPr>
      <w:rFonts w:ascii="Verdana" w:hAnsi="Verdana" w:cs="Verdana"/>
      <w:sz w:val="20"/>
      <w:szCs w:val="20"/>
      <w:lang w:val="en-US" w:eastAsia="en-US"/>
    </w:rPr>
  </w:style>
  <w:style w:type="character" w:styleId="af4">
    <w:name w:val="page number"/>
    <w:basedOn w:val="a0"/>
    <w:rsid w:val="008A55F6"/>
  </w:style>
  <w:style w:type="table" w:styleId="af5">
    <w:name w:val="Table Grid"/>
    <w:basedOn w:val="a1"/>
    <w:rsid w:val="008A55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нак1 Знак Знак Знак"/>
    <w:basedOn w:val="a"/>
    <w:rsid w:val="008A55F6"/>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w:basedOn w:val="a"/>
    <w:rsid w:val="008A55F6"/>
    <w:pPr>
      <w:tabs>
        <w:tab w:val="num" w:pos="360"/>
      </w:tabs>
      <w:spacing w:after="160" w:line="240" w:lineRule="exact"/>
    </w:pPr>
    <w:rPr>
      <w:rFonts w:ascii="Verdana" w:hAnsi="Verdana" w:cs="Verdana"/>
      <w:sz w:val="20"/>
      <w:szCs w:val="20"/>
      <w:lang w:val="en-US" w:eastAsia="en-US"/>
    </w:rPr>
  </w:style>
  <w:style w:type="paragraph" w:styleId="af7">
    <w:name w:val="Normal (Web)"/>
    <w:basedOn w:val="a"/>
    <w:rsid w:val="008A55F6"/>
    <w:pPr>
      <w:spacing w:before="100" w:beforeAutospacing="1" w:after="100" w:afterAutospacing="1"/>
    </w:pPr>
  </w:style>
  <w:style w:type="character" w:styleId="af8">
    <w:name w:val="Strong"/>
    <w:qFormat/>
    <w:rsid w:val="008A55F6"/>
    <w:rPr>
      <w:b/>
      <w:bCs/>
    </w:rPr>
  </w:style>
  <w:style w:type="paragraph" w:customStyle="1" w:styleId="ConsPlusNormal">
    <w:name w:val="ConsPlusNormal"/>
    <w:rsid w:val="008A55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A55F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Hyperlink"/>
    <w:rsid w:val="008A55F6"/>
    <w:rPr>
      <w:color w:val="0000FF"/>
      <w:u w:val="single"/>
    </w:rPr>
  </w:style>
  <w:style w:type="paragraph" w:customStyle="1" w:styleId="Default">
    <w:name w:val="Default"/>
    <w:rsid w:val="008A55F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Nonformat">
    <w:name w:val="ConsNonformat"/>
    <w:rsid w:val="008A55F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0">
    <w:name w:val="Абзац списка1"/>
    <w:basedOn w:val="a"/>
    <w:rsid w:val="008A55F6"/>
    <w:pPr>
      <w:ind w:left="720"/>
      <w:contextualSpacing/>
    </w:pPr>
    <w:rPr>
      <w:rFonts w:eastAsia="Calibri"/>
      <w:bCs/>
      <w:sz w:val="28"/>
    </w:rPr>
  </w:style>
  <w:style w:type="paragraph" w:styleId="afa">
    <w:name w:val="caption"/>
    <w:basedOn w:val="a"/>
    <w:next w:val="a"/>
    <w:qFormat/>
    <w:rsid w:val="008A55F6"/>
    <w:pPr>
      <w:spacing w:after="240"/>
      <w:jc w:val="center"/>
    </w:pPr>
    <w:rPr>
      <w:b/>
      <w:sz w:val="28"/>
      <w:szCs w:val="20"/>
    </w:rPr>
  </w:style>
  <w:style w:type="paragraph" w:customStyle="1" w:styleId="ConsNormal">
    <w:name w:val="ConsNormal"/>
    <w:rsid w:val="008A55F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b">
    <w:name w:val="Знак"/>
    <w:basedOn w:val="a"/>
    <w:rsid w:val="008A55F6"/>
    <w:pPr>
      <w:tabs>
        <w:tab w:val="num" w:pos="360"/>
      </w:tabs>
      <w:spacing w:after="160" w:line="240" w:lineRule="exact"/>
    </w:pPr>
    <w:rPr>
      <w:rFonts w:ascii="Verdana" w:hAnsi="Verdana" w:cs="Verdana"/>
      <w:sz w:val="20"/>
      <w:szCs w:val="20"/>
      <w:lang w:val="en-US" w:eastAsia="en-US"/>
    </w:rPr>
  </w:style>
  <w:style w:type="paragraph" w:customStyle="1" w:styleId="11">
    <w:name w:val="Знак1"/>
    <w:basedOn w:val="a"/>
    <w:rsid w:val="008A55F6"/>
    <w:pPr>
      <w:tabs>
        <w:tab w:val="num" w:pos="360"/>
      </w:tabs>
      <w:spacing w:after="160" w:line="240" w:lineRule="exact"/>
    </w:pPr>
    <w:rPr>
      <w:rFonts w:ascii="Verdana" w:hAnsi="Verdana" w:cs="Verdana"/>
      <w:sz w:val="20"/>
      <w:szCs w:val="20"/>
      <w:lang w:val="en-US" w:eastAsia="en-US"/>
    </w:rPr>
  </w:style>
  <w:style w:type="paragraph" w:customStyle="1" w:styleId="26">
    <w:name w:val="Абзац списка2"/>
    <w:basedOn w:val="a"/>
    <w:rsid w:val="008A55F6"/>
    <w:pPr>
      <w:ind w:left="720"/>
      <w:contextualSpacing/>
    </w:pPr>
    <w:rPr>
      <w:rFonts w:eastAsia="Calibri"/>
      <w:bCs/>
      <w:sz w:val="28"/>
    </w:rPr>
  </w:style>
  <w:style w:type="paragraph" w:styleId="27">
    <w:name w:val="Body Text 2"/>
    <w:basedOn w:val="a"/>
    <w:link w:val="28"/>
    <w:rsid w:val="008A55F6"/>
    <w:pPr>
      <w:spacing w:after="120" w:line="480" w:lineRule="auto"/>
    </w:pPr>
    <w:rPr>
      <w:bCs/>
      <w:sz w:val="28"/>
    </w:rPr>
  </w:style>
  <w:style w:type="character" w:customStyle="1" w:styleId="28">
    <w:name w:val="Основной текст 2 Знак"/>
    <w:basedOn w:val="a0"/>
    <w:link w:val="27"/>
    <w:rsid w:val="008A55F6"/>
    <w:rPr>
      <w:rFonts w:ascii="Times New Roman" w:eastAsia="Times New Roman" w:hAnsi="Times New Roman" w:cs="Times New Roman"/>
      <w:bCs/>
      <w:sz w:val="28"/>
      <w:szCs w:val="24"/>
      <w:lang w:eastAsia="ru-RU"/>
    </w:rPr>
  </w:style>
  <w:style w:type="character" w:customStyle="1" w:styleId="12">
    <w:name w:val="Основной текст Знак1"/>
    <w:aliases w:val="Основной текст Знак Знак,Основной текст Знак2 Знак1 Знак,Основной текст Знак4 Знак Знак Знак,Основной текст Знак1 Знак Знак1 Знак Знак,Основной текст Знак Знак Знак Знак1 Знак Знак,Основной текст Знак Знак3 Знак Знак Знак"/>
    <w:rsid w:val="008A55F6"/>
    <w:rPr>
      <w:sz w:val="24"/>
      <w:szCs w:val="24"/>
      <w:lang w:val="ru-RU" w:eastAsia="ru-RU" w:bidi="ar-SA"/>
    </w:rPr>
  </w:style>
  <w:style w:type="character" w:customStyle="1" w:styleId="29">
    <w:name w:val="Основной текст Знак2 Знак"/>
    <w:aliases w:val="Основной текст Знак Знак2 Знак,Основной текст Знак3 Знак1 Знак,Основной текст Знак Знак1 Знак Знак,Основной текст Знак1 Знак Знак Знак Знак1,Основной текст Знак Знак Знак Знак Знак Знак1,Основной текст Знак1 Знак2 Знак1 Знак"/>
    <w:rsid w:val="008A55F6"/>
    <w:rPr>
      <w:sz w:val="24"/>
      <w:szCs w:val="24"/>
      <w:lang w:val="ru-RU" w:eastAsia="ru-RU" w:bidi="ar-SA"/>
    </w:rPr>
  </w:style>
  <w:style w:type="character" w:customStyle="1" w:styleId="111">
    <w:name w:val="Основной текст Знак1 Знак1 Знак1"/>
    <w:aliases w:val="Основной текст Знак Знак Знак1 Знак1,Основной текст Знак1 Знак Знак Знак Знак,Основной текст Знак Знак Знак Знак Знак Знак,Основной текст Знак1 Знак1 Знак Знак,Основной текст Знак Знак Знак1 Знак Знак"/>
    <w:rsid w:val="008A55F6"/>
    <w:rPr>
      <w:sz w:val="24"/>
      <w:szCs w:val="24"/>
      <w:lang w:val="ru-RU" w:eastAsia="ru-RU" w:bidi="ar-SA"/>
    </w:rPr>
  </w:style>
  <w:style w:type="paragraph" w:customStyle="1" w:styleId="afc">
    <w:name w:val="Обычный + по ширине"/>
    <w:basedOn w:val="a"/>
    <w:link w:val="afd"/>
    <w:rsid w:val="008A55F6"/>
    <w:pPr>
      <w:tabs>
        <w:tab w:val="left" w:pos="540"/>
      </w:tabs>
      <w:ind w:firstLine="709"/>
      <w:jc w:val="both"/>
    </w:pPr>
    <w:rPr>
      <w:b/>
      <w:bCs/>
      <w:color w:val="000000"/>
      <w:sz w:val="28"/>
    </w:rPr>
  </w:style>
  <w:style w:type="character" w:customStyle="1" w:styleId="afd">
    <w:name w:val="Обычный + по ширине Знак"/>
    <w:link w:val="afc"/>
    <w:rsid w:val="008A55F6"/>
    <w:rPr>
      <w:rFonts w:ascii="Times New Roman" w:eastAsia="Times New Roman" w:hAnsi="Times New Roman" w:cs="Times New Roman"/>
      <w:b/>
      <w:bCs/>
      <w:color w:val="000000"/>
      <w:sz w:val="28"/>
      <w:szCs w:val="24"/>
      <w:lang w:eastAsia="ru-RU"/>
    </w:rPr>
  </w:style>
  <w:style w:type="character" w:customStyle="1" w:styleId="110">
    <w:name w:val="Основной текст Знак1 Знак Знак1"/>
    <w:aliases w:val="Основной текст Знак Знак Знак Знак1,Основной текст Знак1 Знак1 Знак1 Знак Знак Знак,Основной текст Знак Знак Знак1 Знак1 Знак Знак Знак,Основной текст Знак1 Знак Знак Знак Знак Знак Знак Знак"/>
    <w:rsid w:val="008A55F6"/>
    <w:rPr>
      <w:sz w:val="24"/>
      <w:szCs w:val="24"/>
      <w:lang w:val="ru-RU" w:eastAsia="ru-RU" w:bidi="ar-SA"/>
    </w:rPr>
  </w:style>
  <w:style w:type="paragraph" w:styleId="33">
    <w:name w:val="Body Text Indent 3"/>
    <w:basedOn w:val="a"/>
    <w:link w:val="34"/>
    <w:rsid w:val="008A55F6"/>
    <w:pPr>
      <w:spacing w:after="120"/>
      <w:ind w:left="283"/>
    </w:pPr>
    <w:rPr>
      <w:bCs/>
      <w:sz w:val="16"/>
      <w:szCs w:val="16"/>
    </w:rPr>
  </w:style>
  <w:style w:type="character" w:customStyle="1" w:styleId="34">
    <w:name w:val="Основной текст с отступом 3 Знак"/>
    <w:basedOn w:val="a0"/>
    <w:link w:val="33"/>
    <w:rsid w:val="008A55F6"/>
    <w:rPr>
      <w:rFonts w:ascii="Times New Roman" w:eastAsia="Times New Roman" w:hAnsi="Times New Roman" w:cs="Times New Roman"/>
      <w:bCs/>
      <w:sz w:val="16"/>
      <w:szCs w:val="16"/>
      <w:lang w:eastAsia="ru-RU"/>
    </w:rPr>
  </w:style>
  <w:style w:type="character" w:customStyle="1" w:styleId="2a">
    <w:name w:val="Основной текст Знак2"/>
    <w:aliases w:val="Основной текст Знак1 Знак1,Основной текст Знак Знак Знак1,Основной текст Знак4 Знак Знак Знак Знак,Основной текст Знак1 Знак Знак1 Знак Знак Знак,Основной текст Знак Знак1"/>
    <w:rsid w:val="008A55F6"/>
    <w:rPr>
      <w:sz w:val="24"/>
      <w:szCs w:val="24"/>
      <w:lang w:val="ru-RU" w:eastAsia="ru-RU" w:bidi="ar-SA"/>
    </w:rPr>
  </w:style>
  <w:style w:type="paragraph" w:customStyle="1" w:styleId="ConsPlusTitle">
    <w:name w:val="ConsPlusTitle"/>
    <w:rsid w:val="008A55F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8A55F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e">
    <w:name w:val="Block Text"/>
    <w:basedOn w:val="a"/>
    <w:rsid w:val="008A55F6"/>
    <w:pPr>
      <w:autoSpaceDE w:val="0"/>
      <w:autoSpaceDN w:val="0"/>
      <w:ind w:left="-284" w:right="-1050"/>
    </w:pPr>
    <w:rPr>
      <w:sz w:val="26"/>
      <w:szCs w:val="26"/>
    </w:rPr>
  </w:style>
  <w:style w:type="paragraph" w:customStyle="1" w:styleId="13">
    <w:name w:val="Знак1 Знак Знак Знак Знак Знак Знак"/>
    <w:basedOn w:val="a"/>
    <w:rsid w:val="008A55F6"/>
    <w:pPr>
      <w:tabs>
        <w:tab w:val="num" w:pos="360"/>
      </w:tabs>
      <w:spacing w:after="160" w:line="240" w:lineRule="exact"/>
    </w:pPr>
    <w:rPr>
      <w:rFonts w:ascii="Verdana" w:hAnsi="Verdana" w:cs="Verdana"/>
      <w:sz w:val="20"/>
      <w:szCs w:val="20"/>
      <w:lang w:val="en-US" w:eastAsia="en-US"/>
    </w:rPr>
  </w:style>
  <w:style w:type="character" w:styleId="aff">
    <w:name w:val="Emphasis"/>
    <w:qFormat/>
    <w:rsid w:val="008A55F6"/>
    <w:rPr>
      <w:i/>
      <w:iCs/>
    </w:rPr>
  </w:style>
  <w:style w:type="character" w:customStyle="1" w:styleId="aff0">
    <w:name w:val="Основной текст Знак Знак Знак"/>
    <w:aliases w:val="Основной текст Знак3 Знак Знак,Основной текст Знак1 Знак2 Знак Знак"/>
    <w:rsid w:val="008A55F6"/>
    <w:rPr>
      <w:sz w:val="24"/>
      <w:szCs w:val="24"/>
      <w:lang w:val="ru-RU" w:eastAsia="ru-RU" w:bidi="ar-SA"/>
    </w:rPr>
  </w:style>
  <w:style w:type="paragraph" w:customStyle="1" w:styleId="ConsTitle">
    <w:name w:val="ConsTitle"/>
    <w:rsid w:val="008A55F6"/>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f1">
    <w:name w:val="Для_актов"/>
    <w:basedOn w:val="a"/>
    <w:link w:val="aff2"/>
    <w:rsid w:val="008A55F6"/>
    <w:pPr>
      <w:ind w:firstLine="720"/>
      <w:jc w:val="both"/>
    </w:pPr>
    <w:rPr>
      <w:sz w:val="26"/>
    </w:rPr>
  </w:style>
  <w:style w:type="character" w:customStyle="1" w:styleId="aff2">
    <w:name w:val="Для_актов Знак"/>
    <w:link w:val="aff1"/>
    <w:rsid w:val="008A55F6"/>
    <w:rPr>
      <w:rFonts w:ascii="Times New Roman" w:eastAsia="Times New Roman" w:hAnsi="Times New Roman" w:cs="Times New Roman"/>
      <w:sz w:val="26"/>
      <w:szCs w:val="24"/>
      <w:lang w:eastAsia="ru-RU"/>
    </w:rPr>
  </w:style>
  <w:style w:type="paragraph" w:customStyle="1" w:styleId="aff3">
    <w:name w:val="......."/>
    <w:basedOn w:val="Default"/>
    <w:next w:val="Default"/>
    <w:rsid w:val="008A55F6"/>
    <w:rPr>
      <w:rFonts w:eastAsia="Times New Roman"/>
      <w:color w:val="auto"/>
    </w:rPr>
  </w:style>
  <w:style w:type="paragraph" w:customStyle="1" w:styleId="aff4">
    <w:name w:val="Знак Знак Знак Знак Знак"/>
    <w:basedOn w:val="a"/>
    <w:rsid w:val="008A55F6"/>
    <w:rPr>
      <w:rFonts w:ascii="Verdana" w:hAnsi="Verdana" w:cs="Verdana"/>
      <w:sz w:val="20"/>
      <w:szCs w:val="20"/>
      <w:lang w:val="en-US" w:eastAsia="en-US"/>
    </w:rPr>
  </w:style>
  <w:style w:type="paragraph" w:customStyle="1" w:styleId="112">
    <w:name w:val="Знак1 Знак Знак Знак Знак Знак Знак Знак1 Знак Знак Знак Знак Знак Знак Знак Знак Знак Знак Знак Знак Знак"/>
    <w:basedOn w:val="a"/>
    <w:rsid w:val="008A55F6"/>
    <w:rPr>
      <w:rFonts w:ascii="Verdana" w:hAnsi="Verdana" w:cs="Verdana"/>
      <w:sz w:val="20"/>
      <w:szCs w:val="20"/>
      <w:lang w:val="en-US" w:eastAsia="en-US"/>
    </w:rPr>
  </w:style>
  <w:style w:type="numbering" w:customStyle="1" w:styleId="14">
    <w:name w:val="Нет списка1"/>
    <w:next w:val="a2"/>
    <w:uiPriority w:val="99"/>
    <w:semiHidden/>
    <w:unhideWhenUsed/>
    <w:rsid w:val="008A55F6"/>
  </w:style>
  <w:style w:type="numbering" w:customStyle="1" w:styleId="113">
    <w:name w:val="Нет списка11"/>
    <w:next w:val="a2"/>
    <w:semiHidden/>
    <w:rsid w:val="008A55F6"/>
  </w:style>
  <w:style w:type="table" w:customStyle="1" w:styleId="15">
    <w:name w:val="Сетка таблицы1"/>
    <w:basedOn w:val="a1"/>
    <w:next w:val="af5"/>
    <w:rsid w:val="008A55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1"/>
    <w:next w:val="af5"/>
    <w:rsid w:val="008A55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Основной текст1"/>
    <w:basedOn w:val="a"/>
    <w:rsid w:val="0085589B"/>
    <w:pPr>
      <w:widowControl w:val="0"/>
      <w:shd w:val="clear" w:color="auto" w:fill="FFFFFF"/>
      <w:spacing w:line="274" w:lineRule="exact"/>
      <w:jc w:val="both"/>
    </w:pPr>
    <w:rPr>
      <w:color w:val="000000"/>
      <w:sz w:val="23"/>
      <w:szCs w:val="23"/>
    </w:rPr>
  </w:style>
  <w:style w:type="character" w:customStyle="1" w:styleId="17">
    <w:name w:val="Заголовок №1_"/>
    <w:basedOn w:val="a0"/>
    <w:link w:val="18"/>
    <w:rsid w:val="000A343B"/>
    <w:rPr>
      <w:rFonts w:ascii="Times New Roman" w:eastAsia="Times New Roman" w:hAnsi="Times New Roman" w:cs="Times New Roman"/>
      <w:b/>
      <w:bCs/>
      <w:spacing w:val="20"/>
      <w:sz w:val="31"/>
      <w:szCs w:val="31"/>
      <w:shd w:val="clear" w:color="auto" w:fill="FFFFFF"/>
    </w:rPr>
  </w:style>
  <w:style w:type="paragraph" w:customStyle="1" w:styleId="18">
    <w:name w:val="Заголовок №1"/>
    <w:basedOn w:val="a"/>
    <w:link w:val="17"/>
    <w:rsid w:val="000A343B"/>
    <w:pPr>
      <w:widowControl w:val="0"/>
      <w:shd w:val="clear" w:color="auto" w:fill="FFFFFF"/>
      <w:spacing w:line="0" w:lineRule="atLeast"/>
      <w:jc w:val="right"/>
      <w:outlineLvl w:val="0"/>
    </w:pPr>
    <w:rPr>
      <w:b/>
      <w:bCs/>
      <w:spacing w:val="20"/>
      <w:sz w:val="31"/>
      <w:szCs w:val="3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4907ED64C3F7EC43B0EA7D3BD6F7F069FCEF2BF7F6B65A0E34517E4F0CAE13FFDF3A983A27CE81CKA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20BFFBAB1E159A9ADEEFF6C548D9AB427790AA2638AF44B6E59BEFF0C02CEC5F37AEE3624253A0mFj2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B598A7440DD9BC83138C11453BDE91DF6E66B97922CEA92BAE29EE6EEC4E71C923E5BD509E719363CEE84n2R8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7B598A7440DD9BC83138C11453BDE91DF6E66B97922CEA92BAE29EE6EEC4E71C923E5BD509E719363CEE84n2R8C" TargetMode="External"/><Relationship Id="rId4" Type="http://schemas.openxmlformats.org/officeDocument/2006/relationships/settings" Target="settings.xml"/><Relationship Id="rId9" Type="http://schemas.openxmlformats.org/officeDocument/2006/relationships/hyperlink" Target="consultantplus://offline/ref=7B598A7440DD9BC83138C11453BDE91DF6E66B97922CEA92BAE29EE6EEC4E71C923E5BD509E719363CEE84n2R8C"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699</TotalTime>
  <Pages>45</Pages>
  <Words>15243</Words>
  <Characters>86887</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Контрольно-счетная палата Томской области</Company>
  <LinksUpToDate>false</LinksUpToDate>
  <CharactersWithSpaces>101927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Губина</dc:creator>
  <cp:lastModifiedBy>Губина</cp:lastModifiedBy>
  <cp:revision>16</cp:revision>
  <cp:lastPrinted>2013-12-04T04:46:00Z</cp:lastPrinted>
  <dcterms:created xsi:type="dcterms:W3CDTF">2013-11-26T09:48:00Z</dcterms:created>
  <dcterms:modified xsi:type="dcterms:W3CDTF">2013-12-06T03:15:00Z</dcterms:modified>
</cp:coreProperties>
</file>