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37" w:rsidRPr="00B74B78" w:rsidRDefault="00CC5837" w:rsidP="00B74B78">
      <w:pPr>
        <w:pStyle w:val="a3"/>
        <w:spacing w:after="0"/>
        <w:ind w:firstLine="709"/>
        <w:jc w:val="both"/>
        <w:rPr>
          <w:b/>
          <w:bCs/>
          <w:color w:val="000000"/>
        </w:rPr>
      </w:pPr>
      <w:r w:rsidRPr="00B74B78">
        <w:rPr>
          <w:b/>
          <w:bCs/>
          <w:color w:val="000000"/>
        </w:rPr>
        <w:t>Об итогах работы Комиссии в 201</w:t>
      </w:r>
      <w:r w:rsidR="00157CBC">
        <w:rPr>
          <w:b/>
          <w:bCs/>
          <w:color w:val="000000"/>
        </w:rPr>
        <w:t>6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201</w:t>
      </w:r>
      <w:r w:rsidR="00157CBC">
        <w:rPr>
          <w:color w:val="000000"/>
        </w:rPr>
        <w:t>6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  <w:bookmarkStart w:id="0" w:name="_GoBack"/>
      <w:bookmarkEnd w:id="0"/>
    </w:p>
    <w:p w:rsidR="00CC5837" w:rsidRPr="00B74B78" w:rsidRDefault="00157CBC" w:rsidP="00B74B78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CC5837" w:rsidRPr="00B74B78">
        <w:rPr>
          <w:color w:val="000000"/>
        </w:rPr>
        <w:t xml:space="preserve">. </w:t>
      </w:r>
      <w:r>
        <w:rPr>
          <w:color w:val="000000"/>
        </w:rPr>
        <w:t xml:space="preserve"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</w:t>
      </w:r>
      <w:r w:rsidRPr="004B1B97">
        <w:rPr>
          <w:color w:val="000000"/>
        </w:rPr>
        <w:t xml:space="preserve">проведенных по решению </w:t>
      </w:r>
      <w:r>
        <w:rPr>
          <w:color w:val="000000"/>
        </w:rPr>
        <w:t>председателя Контрольно-счетной палаты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проверок не проводилось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B74B78" w:rsidRDefault="00157CBC" w:rsidP="00B74B7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CC5837" w:rsidRPr="00B74B78">
        <w:rPr>
          <w:color w:val="000000"/>
        </w:rPr>
        <w:t xml:space="preserve">. </w:t>
      </w:r>
      <w:r>
        <w:rPr>
          <w:color w:val="000000"/>
        </w:rPr>
        <w:t xml:space="preserve">Рассмотрение заявлений гражданских служащих о невозможности предоставления </w:t>
      </w:r>
      <w:r w:rsidRPr="004B1B97">
        <w:rPr>
          <w:color w:val="000000"/>
        </w:rPr>
        <w:t>сведений о доходах,</w:t>
      </w:r>
      <w:r>
        <w:rPr>
          <w:color w:val="000000"/>
        </w:rPr>
        <w:t xml:space="preserve"> расходах,</w:t>
      </w:r>
      <w:r w:rsidRPr="004B1B97">
        <w:rPr>
          <w:color w:val="000000"/>
        </w:rPr>
        <w:t xml:space="preserve"> об имуществе и обязательствах имущественного характера </w:t>
      </w:r>
      <w:r>
        <w:rPr>
          <w:color w:val="000000"/>
        </w:rPr>
        <w:t>гражданских</w:t>
      </w:r>
      <w:r w:rsidRPr="004B1B97">
        <w:rPr>
          <w:color w:val="000000"/>
        </w:rPr>
        <w:t xml:space="preserve"> служащих, их несовершеннолетних детей и супругов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Заявлений не поступало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B74B78" w:rsidRDefault="00157CBC" w:rsidP="00B74B78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CC5837" w:rsidRPr="00B74B78">
        <w:rPr>
          <w:color w:val="000000"/>
        </w:rPr>
        <w:t>.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29455D" w:rsidRDefault="00CC5837" w:rsidP="00B74B78">
      <w:pPr>
        <w:ind w:firstLine="709"/>
        <w:jc w:val="both"/>
        <w:rPr>
          <w:color w:val="000000"/>
        </w:rPr>
      </w:pPr>
      <w:r w:rsidRPr="00B74B78">
        <w:t xml:space="preserve">Все гражданские служащие были ознакомлены с </w:t>
      </w:r>
      <w:r w:rsidRPr="00B74B78">
        <w:rPr>
          <w:color w:val="000000"/>
        </w:rPr>
        <w:t xml:space="preserve">методическими </w:t>
      </w:r>
      <w:r w:rsidRPr="00B74B78">
        <w:t>рекомендациями</w:t>
      </w:r>
      <w:r w:rsidR="00157CBC">
        <w:t xml:space="preserve"> по заполнению справок о доходах</w:t>
      </w:r>
      <w:r w:rsidRPr="00B74B78">
        <w:t xml:space="preserve">, </w:t>
      </w:r>
      <w:r w:rsidRPr="0029455D">
        <w:rPr>
          <w:color w:val="000000"/>
        </w:rPr>
        <w:t>разработанными Минтрудом России. При изуч</w:t>
      </w:r>
      <w:r w:rsidR="00157CBC" w:rsidRPr="0029455D">
        <w:rPr>
          <w:color w:val="000000"/>
        </w:rPr>
        <w:t xml:space="preserve">ении рекомендаций и заполнении </w:t>
      </w:r>
      <w:r w:rsidRPr="0029455D">
        <w:rPr>
          <w:color w:val="000000"/>
        </w:rPr>
        <w:t>справок</w:t>
      </w:r>
      <w:r w:rsidR="00157CBC" w:rsidRPr="0029455D">
        <w:rPr>
          <w:color w:val="000000"/>
        </w:rPr>
        <w:t xml:space="preserve"> возникли вопросы, в частности </w:t>
      </w:r>
      <w:r w:rsidR="0029455D" w:rsidRPr="0029455D">
        <w:rPr>
          <w:color w:val="000000"/>
        </w:rPr>
        <w:t>по заполнению раздела 4 «Сведения о счетах в банках…»</w:t>
      </w:r>
      <w:r w:rsidRPr="0029455D">
        <w:rPr>
          <w:color w:val="000000"/>
        </w:rPr>
        <w:t>,</w:t>
      </w:r>
      <w:r w:rsidR="0029455D">
        <w:rPr>
          <w:color w:val="000000"/>
        </w:rPr>
        <w:t xml:space="preserve"> раздела 6 «Сведения об обязательствах имущественного характера»,</w:t>
      </w:r>
      <w:r w:rsidRPr="0029455D">
        <w:rPr>
          <w:color w:val="000000"/>
        </w:rPr>
        <w:t xml:space="preserve"> которые были </w:t>
      </w:r>
      <w:r w:rsidR="0029455D">
        <w:rPr>
          <w:color w:val="000000"/>
        </w:rPr>
        <w:t>рассмотрены и разъяснены</w:t>
      </w:r>
      <w:r w:rsidRPr="0029455D">
        <w:rPr>
          <w:color w:val="000000"/>
        </w:rPr>
        <w:t xml:space="preserve"> Департамент</w:t>
      </w:r>
      <w:r w:rsidR="0029455D">
        <w:rPr>
          <w:color w:val="000000"/>
        </w:rPr>
        <w:t>ом</w:t>
      </w:r>
      <w:r w:rsidRPr="0029455D">
        <w:rPr>
          <w:color w:val="000000"/>
        </w:rPr>
        <w:t xml:space="preserve"> </w:t>
      </w:r>
      <w:r w:rsidR="0029455D">
        <w:rPr>
          <w:color w:val="000000"/>
        </w:rPr>
        <w:t>государственной гражданской службы в рамках проведения семинара по заполнению справок</w:t>
      </w:r>
      <w:r w:rsidRPr="0029455D">
        <w:rPr>
          <w:color w:val="000000"/>
        </w:rPr>
        <w:t>.</w:t>
      </w:r>
    </w:p>
    <w:p w:rsidR="00CC5837" w:rsidRPr="00B74B78" w:rsidRDefault="00CC5837" w:rsidP="00B74B78">
      <w:pPr>
        <w:ind w:firstLine="709"/>
        <w:jc w:val="both"/>
      </w:pPr>
    </w:p>
    <w:p w:rsidR="00CC5837" w:rsidRPr="00B74B78" w:rsidRDefault="0029455D" w:rsidP="00B74B78">
      <w:pPr>
        <w:ind w:firstLine="709"/>
        <w:jc w:val="both"/>
        <w:rPr>
          <w:color w:val="000000"/>
        </w:rPr>
      </w:pPr>
      <w:r>
        <w:t>4</w:t>
      </w:r>
      <w:r w:rsidR="00CC5837" w:rsidRPr="00B74B78">
        <w:t xml:space="preserve">. </w:t>
      </w:r>
      <w:r w:rsidR="00CC5837" w:rsidRPr="00B74B78">
        <w:rPr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</w:t>
      </w:r>
      <w:r>
        <w:rPr>
          <w:color w:val="000000"/>
        </w:rPr>
        <w:t>5</w:t>
      </w:r>
      <w:r w:rsidR="00CC5837" w:rsidRPr="00B74B78">
        <w:rPr>
          <w:color w:val="000000"/>
        </w:rPr>
        <w:t xml:space="preserve"> год (своевременность и полнота предоставления)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t xml:space="preserve">Проверка представленных сведений </w:t>
      </w:r>
      <w:r w:rsidR="0029455D">
        <w:t xml:space="preserve">о доходах </w:t>
      </w:r>
      <w:r w:rsidRPr="00B74B78">
        <w:t>за 201</w:t>
      </w:r>
      <w:r w:rsidR="0029455D">
        <w:t>5</w:t>
      </w:r>
      <w:r w:rsidRPr="00B74B78">
        <w:t xml:space="preserve"> год показала, что все гражданские служащие Контрольно-счетной палаты, замещающие должности, предусмотренные Перечнем,</w:t>
      </w:r>
      <w:r w:rsidR="0029455D">
        <w:t xml:space="preserve"> утвержденным </w:t>
      </w:r>
      <w:r w:rsidR="0029455D" w:rsidRPr="00B74B78">
        <w:rPr>
          <w:color w:val="000000"/>
        </w:rPr>
        <w:t>Законом Томской области от 09.12.2005 № 231-ОЗ «О государственной гражданской службе Томской области»</w:t>
      </w:r>
      <w:r w:rsidR="0029455D">
        <w:rPr>
          <w:color w:val="000000"/>
        </w:rPr>
        <w:t>,</w:t>
      </w:r>
      <w:r w:rsidRPr="00B74B78">
        <w:t xml:space="preserve"> представили сведения за 201</w:t>
      </w:r>
      <w:r w:rsidR="0029455D">
        <w:t>5 год в установленный срок</w:t>
      </w:r>
      <w:r w:rsidRPr="00B74B78">
        <w:rPr>
          <w:color w:val="000000"/>
        </w:rPr>
        <w:t xml:space="preserve">. Сведения представлены по форме, утвержденной Указом Президента РФ от 23.06.2014 № 460. </w:t>
      </w:r>
      <w:r w:rsidR="0029455D">
        <w:rPr>
          <w:color w:val="000000"/>
        </w:rPr>
        <w:t>Р</w:t>
      </w:r>
      <w:r w:rsidRPr="00B74B78">
        <w:rPr>
          <w:color w:val="000000"/>
        </w:rPr>
        <w:t>азделы справок заполнены в соответствии с рекомендациями</w:t>
      </w:r>
      <w:r w:rsidR="0029455D">
        <w:rPr>
          <w:color w:val="000000"/>
        </w:rPr>
        <w:t xml:space="preserve"> Минтруда России</w:t>
      </w:r>
      <w:r w:rsidRPr="00B74B78">
        <w:rPr>
          <w:color w:val="000000"/>
        </w:rPr>
        <w:t xml:space="preserve">, все листы справок заверены личными подписями гражданских служащих. </w:t>
      </w:r>
    </w:p>
    <w:p w:rsidR="00CC5837" w:rsidRPr="004214F1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t>Сведения о расходах за 201</w:t>
      </w:r>
      <w:r w:rsidR="0029455D">
        <w:t>5</w:t>
      </w:r>
      <w:r w:rsidRPr="00B74B78">
        <w:t xml:space="preserve"> год гражданскими служащими Контрольно-счетной палаты не представлялись. </w:t>
      </w:r>
      <w:r w:rsidRPr="004214F1">
        <w:rPr>
          <w:color w:val="000000"/>
        </w:rPr>
        <w:t>Информация о расходах гражданских служащих, треб</w:t>
      </w:r>
      <w:r w:rsidR="0029455D" w:rsidRPr="004214F1">
        <w:rPr>
          <w:color w:val="000000"/>
        </w:rPr>
        <w:t xml:space="preserve">ующих предоставления сведений, </w:t>
      </w:r>
      <w:r w:rsidRPr="004214F1">
        <w:rPr>
          <w:color w:val="000000"/>
        </w:rPr>
        <w:t>в Контрольно-счетную палату не поступала.</w:t>
      </w:r>
    </w:p>
    <w:p w:rsidR="00CC5837" w:rsidRPr="004214F1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B74B78" w:rsidRDefault="0029455D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4214F1">
        <w:rPr>
          <w:color w:val="000000"/>
        </w:rPr>
        <w:t>5</w:t>
      </w:r>
      <w:r w:rsidR="00CC5837" w:rsidRPr="004214F1">
        <w:rPr>
          <w:color w:val="000000"/>
        </w:rPr>
        <w:t xml:space="preserve">. </w:t>
      </w:r>
      <w:r w:rsidR="00CC5837" w:rsidRPr="00B74B78">
        <w:rPr>
          <w:color w:val="000000"/>
        </w:rPr>
        <w:t>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Контрольно-счетной палаты</w:t>
      </w:r>
    </w:p>
    <w:p w:rsidR="00CC5837" w:rsidRPr="00B74B78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CC5837" w:rsidRPr="00B74B78">
        <w:rPr>
          <w:color w:val="000000"/>
        </w:rPr>
        <w:t xml:space="preserve">ведения о доходах </w:t>
      </w:r>
      <w:r w:rsidR="004214F1">
        <w:rPr>
          <w:color w:val="000000"/>
        </w:rPr>
        <w:t xml:space="preserve">гражданских служащих КСП </w:t>
      </w:r>
      <w:r w:rsidR="00CC5837" w:rsidRPr="00B74B78">
        <w:rPr>
          <w:color w:val="000000"/>
        </w:rPr>
        <w:t xml:space="preserve">размещены </w:t>
      </w:r>
      <w:r w:rsidR="004214F1">
        <w:rPr>
          <w:color w:val="000000"/>
        </w:rPr>
        <w:t xml:space="preserve">в установленный Законом Томской области </w:t>
      </w:r>
      <w:r w:rsidR="004214F1" w:rsidRPr="004214F1">
        <w:rPr>
          <w:color w:val="000000"/>
        </w:rPr>
        <w:t xml:space="preserve">от 19.06.2012 </w:t>
      </w:r>
      <w:r w:rsidR="004214F1">
        <w:rPr>
          <w:color w:val="000000"/>
        </w:rPr>
        <w:t>№ 101-ОЗ «</w:t>
      </w:r>
      <w:r w:rsidR="004214F1" w:rsidRPr="004214F1">
        <w:rPr>
          <w:color w:val="000000"/>
        </w:rPr>
        <w:t>О порядке размещения сведений о доходах</w:t>
      </w:r>
      <w:r w:rsidR="004214F1">
        <w:rPr>
          <w:color w:val="000000"/>
        </w:rPr>
        <w:t>…» срок</w:t>
      </w:r>
      <w:r w:rsidR="004214F1" w:rsidRPr="00B74B78">
        <w:rPr>
          <w:color w:val="000000"/>
        </w:rPr>
        <w:t xml:space="preserve"> </w:t>
      </w:r>
      <w:r w:rsidR="00CC5837" w:rsidRPr="00B74B78">
        <w:rPr>
          <w:color w:val="000000"/>
        </w:rPr>
        <w:t>на официальном сайте Контрольно-счетной палаты в разделе «Противодействие коррупции».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B74B78" w:rsidRDefault="004214F1" w:rsidP="00B74B78">
      <w:pPr>
        <w:tabs>
          <w:tab w:val="left" w:pos="851"/>
        </w:tabs>
        <w:ind w:firstLine="709"/>
        <w:jc w:val="both"/>
      </w:pPr>
      <w:r>
        <w:rPr>
          <w:color w:val="000000"/>
        </w:rPr>
        <w:t>6</w:t>
      </w:r>
      <w:r w:rsidR="00CC5837" w:rsidRPr="00B74B78">
        <w:rPr>
          <w:color w:val="000000"/>
        </w:rPr>
        <w:t xml:space="preserve">. </w:t>
      </w:r>
      <w:r w:rsidRPr="00640F79">
        <w:rPr>
          <w:color w:val="000000"/>
        </w:rPr>
        <w:t xml:space="preserve">Рассмотрение </w:t>
      </w:r>
      <w:r>
        <w:rPr>
          <w:color w:val="000000"/>
        </w:rPr>
        <w:t>информации о результатах проведения</w:t>
      </w:r>
      <w:r w:rsidRPr="00F1167B">
        <w:t xml:space="preserve"> проверочных мероприятий в отношении </w:t>
      </w:r>
      <w:r>
        <w:t>государственных гражданских служащих, а также граждан, претендующих на замещение должностей государственной гражданской службы,</w:t>
      </w:r>
      <w:r w:rsidRPr="00F1167B">
        <w:t xml:space="preserve"> с использованием ЕГРЮЛ и ЕГРИП на предмет соблюдения ими</w:t>
      </w:r>
      <w:r>
        <w:t xml:space="preserve"> запретов, связанных с осуществлением предпринимательской </w:t>
      </w:r>
      <w:r w:rsidRPr="00F1167B">
        <w:t>дея</w:t>
      </w:r>
      <w:r>
        <w:t>тельности</w:t>
      </w:r>
      <w:r w:rsidRPr="00F1167B">
        <w:t xml:space="preserve"> и участия н</w:t>
      </w:r>
      <w:r>
        <w:t>а платной основе в деятельности</w:t>
      </w:r>
      <w:r w:rsidRPr="00F1167B">
        <w:t xml:space="preserve"> органов управления коммерческих организаций</w:t>
      </w:r>
    </w:p>
    <w:p w:rsidR="00B74B78" w:rsidRPr="00B74B78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35675E">
        <w:rPr>
          <w:color w:val="000000"/>
        </w:rPr>
        <w:lastRenderedPageBreak/>
        <w:t>Во II квартале 201</w:t>
      </w:r>
      <w:r>
        <w:rPr>
          <w:color w:val="000000"/>
        </w:rPr>
        <w:t>6</w:t>
      </w:r>
      <w:r w:rsidRPr="0035675E">
        <w:rPr>
          <w:color w:val="000000"/>
        </w:rPr>
        <w:t xml:space="preserve"> года п</w:t>
      </w:r>
      <w:r>
        <w:rPr>
          <w:color w:val="000000"/>
        </w:rPr>
        <w:t>роведена проверка</w:t>
      </w:r>
      <w:r w:rsidRPr="00144350">
        <w:rPr>
          <w:color w:val="000000"/>
        </w:rPr>
        <w:t xml:space="preserve"> </w:t>
      </w:r>
      <w:r>
        <w:rPr>
          <w:color w:val="000000"/>
        </w:rPr>
        <w:t xml:space="preserve">соблюдения запрета осуществления гражданскими служащими КСП предпринимательской деятельности </w:t>
      </w:r>
      <w:r w:rsidRPr="00144350">
        <w:rPr>
          <w:color w:val="000000"/>
        </w:rPr>
        <w:t xml:space="preserve">в порядке, установленном </w:t>
      </w:r>
      <w:r w:rsidRPr="0035675E">
        <w:rPr>
          <w:color w:val="000000"/>
        </w:rPr>
        <w:t xml:space="preserve">Приказом Минфина России от 18.02.2015 № 25н «Об утверждении Порядка ведения </w:t>
      </w:r>
      <w:r>
        <w:rPr>
          <w:color w:val="000000"/>
        </w:rPr>
        <w:t>ЕГРЮЛ</w:t>
      </w:r>
      <w:r w:rsidRPr="0035675E">
        <w:rPr>
          <w:color w:val="000000"/>
        </w:rPr>
        <w:t xml:space="preserve"> и </w:t>
      </w:r>
      <w:r>
        <w:rPr>
          <w:color w:val="000000"/>
        </w:rPr>
        <w:t>ЕГРИП</w:t>
      </w:r>
      <w:r w:rsidRPr="0035675E">
        <w:rPr>
          <w:color w:val="000000"/>
        </w:rPr>
        <w:t>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 фондов, органам местного самоуправления и судам»</w:t>
      </w:r>
      <w:r w:rsidRPr="00144350">
        <w:rPr>
          <w:color w:val="000000"/>
        </w:rPr>
        <w:t xml:space="preserve">. </w:t>
      </w:r>
      <w:r>
        <w:rPr>
          <w:color w:val="000000"/>
        </w:rPr>
        <w:t>Сведения о гражданских служащих Контрольно-счетной палаты, зарегистрированных в качестве ИП, либо участвующих в деятельности юридических лиц в ЕГРЮЛ и ЕГРИП отсутствуют.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B74B78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B74B78" w:rsidRPr="00B74B78">
        <w:rPr>
          <w:color w:val="000000"/>
        </w:rPr>
        <w:t>.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(при наличии оснований).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проверок не проводилось.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B74B78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B74B78" w:rsidRPr="00B74B78">
        <w:rPr>
          <w:color w:val="000000"/>
        </w:rPr>
        <w:t>. Рассмотрение информации о выполнении гражданскими служащими иной оплачиваемой работы</w:t>
      </w:r>
    </w:p>
    <w:p w:rsidR="00CC5837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2016 году</w:t>
      </w:r>
      <w:r w:rsidRPr="00B74B78">
        <w:rPr>
          <w:color w:val="000000"/>
        </w:rPr>
        <w:t xml:space="preserve"> уведомлений работников КСП о выполнении иной оплачиваемой работы не поступало.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B74B78" w:rsidRDefault="004214F1" w:rsidP="00B74B78">
      <w:pPr>
        <w:ind w:firstLine="709"/>
        <w:jc w:val="both"/>
      </w:pPr>
      <w:r>
        <w:rPr>
          <w:color w:val="000000"/>
        </w:rPr>
        <w:t>9</w:t>
      </w:r>
      <w:r w:rsidR="00B74B78" w:rsidRPr="00B74B78">
        <w:rPr>
          <w:color w:val="000000"/>
        </w:rPr>
        <w:t xml:space="preserve">. </w:t>
      </w:r>
      <w:r w:rsidR="00B74B78" w:rsidRPr="00B74B78">
        <w:t>Рассмотрение обращений граждан, замещавших в Контрольно-счетной палате должности гражд</w:t>
      </w:r>
      <w:r>
        <w:t xml:space="preserve">анской службы, о даче согласия </w:t>
      </w:r>
      <w:r w:rsidR="00B74B78" w:rsidRPr="00B74B78"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B74B78" w:rsidRDefault="00B74B78" w:rsidP="00B74B78">
      <w:pPr>
        <w:ind w:firstLine="709"/>
        <w:jc w:val="both"/>
      </w:pPr>
      <w:r w:rsidRPr="00B74B78">
        <w:t>В отчетном периоде обращений не поступало</w:t>
      </w:r>
    </w:p>
    <w:p w:rsidR="00B74B78" w:rsidRPr="00B74B78" w:rsidRDefault="00B74B78" w:rsidP="00B74B78">
      <w:pPr>
        <w:ind w:firstLine="709"/>
        <w:jc w:val="both"/>
      </w:pPr>
    </w:p>
    <w:p w:rsidR="00B74B78" w:rsidRPr="00B74B78" w:rsidRDefault="00B74B78" w:rsidP="00B74B78">
      <w:pPr>
        <w:ind w:firstLine="709"/>
        <w:jc w:val="both"/>
      </w:pPr>
      <w:r w:rsidRPr="00B74B78">
        <w:t>1</w:t>
      </w:r>
      <w:r w:rsidR="004214F1">
        <w:t>0</w:t>
      </w:r>
      <w:r w:rsidRPr="00B74B78">
        <w:t>. Рассмотрение информации о р</w:t>
      </w:r>
      <w:r w:rsidRPr="00B74B78">
        <w:rPr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Pr="00B74B78">
        <w:t>о признании недействительными ненормативных правовых актов, незаконными решений и действий (бездействия) Контрольно-счетной палаты и должностных лиц.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2016 году</w:t>
      </w:r>
      <w:r w:rsidRPr="00B74B78">
        <w:rPr>
          <w:color w:val="000000"/>
        </w:rPr>
        <w:t xml:space="preserve"> указанные судебные решения отсутствовали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1</w:t>
      </w:r>
      <w:r w:rsidR="004214F1">
        <w:rPr>
          <w:color w:val="000000"/>
        </w:rPr>
        <w:t>1</w:t>
      </w:r>
      <w:r w:rsidRPr="00B74B78">
        <w:rPr>
          <w:color w:val="000000"/>
        </w:rPr>
        <w:t xml:space="preserve">. Размещение информации о деятельности Комиссии на официальном сайте Контрольно-счетной палаты </w:t>
      </w:r>
    </w:p>
    <w:p w:rsidR="00B74B78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Е</w:t>
      </w:r>
      <w:r w:rsidR="00B74B78" w:rsidRPr="00B74B78">
        <w:rPr>
          <w:color w:val="000000"/>
        </w:rPr>
        <w:t>жеквартально на официальном сайте Контрольно-счетной палаты в разделе «Противодействие коррупции»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1</w:t>
      </w:r>
      <w:r w:rsidR="004214F1">
        <w:rPr>
          <w:color w:val="000000"/>
        </w:rPr>
        <w:t>2</w:t>
      </w:r>
      <w:r w:rsidRPr="00B74B78">
        <w:rPr>
          <w:color w:val="000000"/>
        </w:rPr>
        <w:t>. Подведение итогов работы Комиссии за 201</w:t>
      </w:r>
      <w:r w:rsidR="004214F1">
        <w:rPr>
          <w:color w:val="000000"/>
        </w:rPr>
        <w:t>6</w:t>
      </w:r>
      <w:r w:rsidRPr="00B74B78">
        <w:rPr>
          <w:color w:val="000000"/>
        </w:rPr>
        <w:t xml:space="preserve"> год. Утверждение плана работы Комиссии на 201</w:t>
      </w:r>
      <w:r w:rsidR="004214F1">
        <w:rPr>
          <w:color w:val="000000"/>
        </w:rPr>
        <w:t>7</w:t>
      </w:r>
      <w:r w:rsidRPr="00B74B78">
        <w:rPr>
          <w:color w:val="000000"/>
        </w:rPr>
        <w:t xml:space="preserve"> год </w:t>
      </w:r>
    </w:p>
    <w:p w:rsidR="004214F1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201</w:t>
      </w:r>
      <w:r w:rsidR="004214F1">
        <w:rPr>
          <w:color w:val="000000"/>
        </w:rPr>
        <w:t>7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157CBC"/>
    <w:rsid w:val="0029455D"/>
    <w:rsid w:val="004214F1"/>
    <w:rsid w:val="004C24F6"/>
    <w:rsid w:val="00920583"/>
    <w:rsid w:val="009D2960"/>
    <w:rsid w:val="00AF6962"/>
    <w:rsid w:val="00B74B78"/>
    <w:rsid w:val="00C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cp:lastPrinted>2017-06-23T07:59:00Z</cp:lastPrinted>
  <dcterms:created xsi:type="dcterms:W3CDTF">2017-06-23T08:07:00Z</dcterms:created>
  <dcterms:modified xsi:type="dcterms:W3CDTF">2017-06-23T08:07:00Z</dcterms:modified>
</cp:coreProperties>
</file>