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6690" w14:textId="77777777" w:rsidR="0094139A" w:rsidRDefault="0094139A" w:rsidP="0094139A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</w:p>
    <w:p w14:paraId="23538CF0" w14:textId="77777777" w:rsidR="0094139A" w:rsidRPr="001C7DB1" w:rsidRDefault="0094139A" w:rsidP="0094139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14:paraId="575298F2" w14:textId="77777777" w:rsidR="0094139A" w:rsidRPr="001C7DB1" w:rsidRDefault="0094139A" w:rsidP="0094139A">
      <w:pPr>
        <w:shd w:val="clear" w:color="auto" w:fill="FFFFFF"/>
        <w:jc w:val="center"/>
        <w:rPr>
          <w:sz w:val="24"/>
          <w:szCs w:val="24"/>
        </w:rPr>
      </w:pPr>
      <w:r w:rsidRPr="001C7DB1">
        <w:rPr>
          <w:sz w:val="24"/>
          <w:szCs w:val="24"/>
        </w:rPr>
        <w:t>о результата</w:t>
      </w:r>
      <w:r>
        <w:rPr>
          <w:sz w:val="24"/>
          <w:szCs w:val="24"/>
        </w:rPr>
        <w:t>х</w:t>
      </w:r>
      <w:r w:rsidRPr="001C7DB1">
        <w:rPr>
          <w:sz w:val="24"/>
          <w:szCs w:val="24"/>
        </w:rPr>
        <w:t xml:space="preserve"> экспертно-аналитического мероприятия</w:t>
      </w:r>
    </w:p>
    <w:p w14:paraId="16C259E1" w14:textId="102DB49F" w:rsidR="0094139A" w:rsidRPr="00C72466" w:rsidRDefault="0094139A" w:rsidP="0094139A">
      <w:pPr>
        <w:pStyle w:val="a3"/>
        <w:ind w:left="0" w:right="0"/>
        <w:rPr>
          <w:color w:val="000000" w:themeColor="text1"/>
          <w:sz w:val="24"/>
          <w:szCs w:val="24"/>
          <w:lang w:eastAsia="ar-SA"/>
        </w:rPr>
      </w:pPr>
      <w:r w:rsidRPr="00C72466">
        <w:rPr>
          <w:color w:val="000000" w:themeColor="text1"/>
          <w:sz w:val="24"/>
          <w:szCs w:val="24"/>
          <w:lang w:eastAsia="ar-SA"/>
        </w:rPr>
        <w:t xml:space="preserve"> «</w:t>
      </w:r>
      <w:r>
        <w:rPr>
          <w:color w:val="000000" w:themeColor="text1"/>
          <w:sz w:val="24"/>
          <w:szCs w:val="24"/>
          <w:lang w:eastAsia="ar-SA"/>
        </w:rPr>
        <w:t>Экспертиза государственной программы «Развитие транспортной инфраструктуры в Томской области</w:t>
      </w:r>
      <w:r w:rsidRPr="00C72466">
        <w:rPr>
          <w:color w:val="000000" w:themeColor="text1"/>
          <w:sz w:val="24"/>
          <w:szCs w:val="24"/>
          <w:lang w:eastAsia="ar-SA"/>
        </w:rPr>
        <w:t>»</w:t>
      </w:r>
    </w:p>
    <w:p w14:paraId="61E09623" w14:textId="77777777" w:rsidR="0094139A" w:rsidRDefault="0094139A" w:rsidP="004B3DA6">
      <w:pPr>
        <w:pStyle w:val="a3"/>
        <w:ind w:left="0" w:right="0"/>
        <w:jc w:val="both"/>
        <w:rPr>
          <w:sz w:val="24"/>
          <w:szCs w:val="24"/>
        </w:rPr>
      </w:pPr>
    </w:p>
    <w:p w14:paraId="7FECA05E" w14:textId="78621029" w:rsidR="0094139A" w:rsidRPr="0094139A" w:rsidRDefault="0094139A" w:rsidP="004B3DA6">
      <w:pPr>
        <w:pStyle w:val="a3"/>
        <w:ind w:left="0" w:right="0" w:firstLine="709"/>
        <w:jc w:val="both"/>
        <w:rPr>
          <w:sz w:val="24"/>
          <w:szCs w:val="24"/>
        </w:rPr>
      </w:pPr>
      <w:r w:rsidRPr="00CE5A6C">
        <w:rPr>
          <w:rFonts w:eastAsiaTheme="minorHAnsi"/>
          <w:b/>
          <w:color w:val="000000" w:themeColor="text1"/>
          <w:sz w:val="24"/>
          <w:szCs w:val="24"/>
          <w:lang w:eastAsia="en-US"/>
        </w:rPr>
        <w:t>Ос</w:t>
      </w:r>
      <w:r w:rsidRPr="005D38B1">
        <w:rPr>
          <w:rFonts w:eastAsiaTheme="minorHAnsi"/>
          <w:b/>
          <w:color w:val="000000" w:themeColor="text1"/>
          <w:sz w:val="24"/>
          <w:szCs w:val="24"/>
          <w:lang w:eastAsia="en-US"/>
        </w:rPr>
        <w:t>нование для проведения мероприятия:</w:t>
      </w:r>
      <w:r w:rsidRPr="0094139A">
        <w:t xml:space="preserve"> </w:t>
      </w:r>
      <w:r w:rsidRPr="0094139A">
        <w:rPr>
          <w:rFonts w:eastAsiaTheme="minorHAnsi"/>
          <w:color w:val="000000" w:themeColor="text1"/>
          <w:sz w:val="24"/>
          <w:szCs w:val="24"/>
          <w:lang w:eastAsia="en-US"/>
        </w:rPr>
        <w:t>пункт 21 плана работы Контрольно-счетной палаты на 2024 год, утвержденного приказом председателя Контрольно-счетной палаты Томской области от 28.12.2023 № 81.</w:t>
      </w:r>
    </w:p>
    <w:p w14:paraId="33D12651" w14:textId="77777777" w:rsidR="0094139A" w:rsidRDefault="0094139A" w:rsidP="004A6864">
      <w:pPr>
        <w:pStyle w:val="a3"/>
        <w:ind w:left="0" w:right="0" w:firstLine="709"/>
        <w:rPr>
          <w:sz w:val="24"/>
          <w:szCs w:val="24"/>
        </w:rPr>
      </w:pPr>
    </w:p>
    <w:p w14:paraId="22B09913" w14:textId="6131EEB2" w:rsidR="0094139A" w:rsidRPr="005D38B1" w:rsidRDefault="0094139A" w:rsidP="0094139A">
      <w:pPr>
        <w:ind w:firstLine="709"/>
        <w:jc w:val="both"/>
        <w:rPr>
          <w:sz w:val="24"/>
          <w:szCs w:val="24"/>
        </w:rPr>
      </w:pPr>
      <w:r w:rsidRPr="005D38B1">
        <w:rPr>
          <w:rFonts w:eastAsiaTheme="minorHAnsi"/>
          <w:b/>
          <w:sz w:val="24"/>
          <w:szCs w:val="24"/>
          <w:lang w:eastAsia="en-US"/>
        </w:rPr>
        <w:t xml:space="preserve">Исследуемый период: </w:t>
      </w:r>
      <w:r w:rsidRPr="0094139A">
        <w:rPr>
          <w:color w:val="000000" w:themeColor="text1"/>
          <w:sz w:val="24"/>
          <w:szCs w:val="24"/>
        </w:rPr>
        <w:t>2019 – 2024 годы с прогнозом на 2025 и 2026 – срок разработки и реализации государственной программы.</w:t>
      </w:r>
    </w:p>
    <w:p w14:paraId="79B7C81D" w14:textId="77777777" w:rsidR="0094139A" w:rsidRDefault="0094139A" w:rsidP="004A6864">
      <w:pPr>
        <w:pStyle w:val="a3"/>
        <w:ind w:left="0" w:right="0" w:firstLine="709"/>
        <w:rPr>
          <w:sz w:val="24"/>
          <w:szCs w:val="24"/>
        </w:rPr>
      </w:pPr>
    </w:p>
    <w:p w14:paraId="19A83CE1" w14:textId="0EFC4817" w:rsidR="007C487C" w:rsidRDefault="0094139A" w:rsidP="00D91E6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36FB">
        <w:rPr>
          <w:rFonts w:eastAsiaTheme="minorHAnsi"/>
          <w:b/>
          <w:sz w:val="24"/>
          <w:szCs w:val="24"/>
          <w:lang w:eastAsia="en-US"/>
        </w:rPr>
        <w:t>Источники информации:</w:t>
      </w:r>
      <w:r w:rsidR="00D91E6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91E60" w:rsidRPr="00D91E60">
        <w:rPr>
          <w:rFonts w:eastAsiaTheme="minorHAnsi"/>
          <w:sz w:val="24"/>
          <w:szCs w:val="24"/>
          <w:lang w:eastAsia="en-US"/>
        </w:rPr>
        <w:t>Материалы и информация Департамента транспорта, дорожной деятельности и связи Томской области, нормативны</w:t>
      </w:r>
      <w:r w:rsidR="00D91E60">
        <w:rPr>
          <w:rFonts w:eastAsiaTheme="minorHAnsi"/>
          <w:sz w:val="24"/>
          <w:szCs w:val="24"/>
          <w:lang w:eastAsia="en-US"/>
        </w:rPr>
        <w:t xml:space="preserve">е правовые акты </w:t>
      </w:r>
      <w:r w:rsidR="002B4D4B">
        <w:rPr>
          <w:rFonts w:eastAsiaTheme="minorHAnsi"/>
          <w:sz w:val="24"/>
          <w:szCs w:val="24"/>
          <w:lang w:eastAsia="en-US"/>
        </w:rPr>
        <w:t xml:space="preserve">Российской Федерации, </w:t>
      </w:r>
      <w:r w:rsidR="00D91E60">
        <w:rPr>
          <w:rFonts w:eastAsiaTheme="minorHAnsi"/>
          <w:sz w:val="24"/>
          <w:szCs w:val="24"/>
          <w:lang w:eastAsia="en-US"/>
        </w:rPr>
        <w:t xml:space="preserve">Томской области, </w:t>
      </w:r>
      <w:r w:rsidR="00D91E60" w:rsidRPr="00D91E60">
        <w:rPr>
          <w:rFonts w:eastAsiaTheme="minorHAnsi"/>
          <w:sz w:val="24"/>
          <w:szCs w:val="24"/>
          <w:lang w:eastAsia="en-US"/>
        </w:rPr>
        <w:t>ведомственные приказы и распоряжения.</w:t>
      </w:r>
    </w:p>
    <w:p w14:paraId="1368D462" w14:textId="77777777" w:rsidR="00B852D3" w:rsidRDefault="00B852D3" w:rsidP="00D91E6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4B52A909" w14:textId="2A84806E" w:rsidR="00D91E60" w:rsidRDefault="00B852D3" w:rsidP="00D91E60">
      <w:pPr>
        <w:ind w:firstLine="709"/>
        <w:jc w:val="both"/>
        <w:rPr>
          <w:sz w:val="24"/>
          <w:szCs w:val="24"/>
        </w:rPr>
      </w:pPr>
      <w:r w:rsidRPr="000E2197">
        <w:rPr>
          <w:b/>
          <w:sz w:val="24"/>
          <w:szCs w:val="24"/>
        </w:rPr>
        <w:t xml:space="preserve">Объект мероприятия: </w:t>
      </w:r>
      <w:r w:rsidRPr="000E2197">
        <w:rPr>
          <w:sz w:val="24"/>
          <w:szCs w:val="24"/>
        </w:rPr>
        <w:t>Департамент транспорта, дорожной деятельности и связи Томской области</w:t>
      </w:r>
      <w:r w:rsidR="00562709">
        <w:rPr>
          <w:sz w:val="24"/>
          <w:szCs w:val="24"/>
        </w:rPr>
        <w:t xml:space="preserve"> (далее - Департамент транспорта)</w:t>
      </w:r>
      <w:r w:rsidRPr="000E2197">
        <w:rPr>
          <w:sz w:val="24"/>
          <w:szCs w:val="24"/>
        </w:rPr>
        <w:t>.</w:t>
      </w:r>
    </w:p>
    <w:p w14:paraId="37A85C4A" w14:textId="77777777" w:rsidR="00B852D3" w:rsidRPr="00B852D3" w:rsidRDefault="00B852D3" w:rsidP="00D91E60">
      <w:pPr>
        <w:ind w:firstLine="709"/>
        <w:jc w:val="both"/>
        <w:rPr>
          <w:sz w:val="24"/>
          <w:szCs w:val="24"/>
        </w:rPr>
      </w:pPr>
    </w:p>
    <w:p w14:paraId="5DFE524B" w14:textId="6FF1B6DE" w:rsidR="00243870" w:rsidRPr="00026187" w:rsidRDefault="002B4D4B" w:rsidP="004A6864">
      <w:pPr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026187">
        <w:rPr>
          <w:rFonts w:eastAsiaTheme="minorHAnsi"/>
          <w:b/>
          <w:bCs/>
          <w:sz w:val="24"/>
          <w:szCs w:val="24"/>
          <w:lang w:eastAsia="en-US"/>
        </w:rPr>
        <w:t>Основные цели</w:t>
      </w:r>
      <w:r w:rsidR="00143755" w:rsidRPr="00026187">
        <w:rPr>
          <w:rFonts w:eastAsiaTheme="minorHAnsi"/>
          <w:b/>
          <w:bCs/>
          <w:sz w:val="24"/>
          <w:szCs w:val="24"/>
          <w:lang w:eastAsia="en-US"/>
        </w:rPr>
        <w:t xml:space="preserve"> мероприятия:</w:t>
      </w:r>
    </w:p>
    <w:p w14:paraId="00A7E6A2" w14:textId="5C036ABB" w:rsidR="00243870" w:rsidRDefault="00243870" w:rsidP="004A6864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43870">
        <w:rPr>
          <w:rFonts w:eastAsiaTheme="minorHAnsi"/>
          <w:bCs/>
          <w:sz w:val="24"/>
          <w:szCs w:val="24"/>
          <w:lang w:eastAsia="en-US"/>
        </w:rPr>
        <w:t xml:space="preserve">1. </w:t>
      </w:r>
      <w:r w:rsidR="00143755" w:rsidRPr="00243870">
        <w:rPr>
          <w:rFonts w:eastAsiaTheme="minorHAnsi"/>
          <w:bCs/>
          <w:sz w:val="24"/>
          <w:szCs w:val="24"/>
          <w:lang w:eastAsia="en-US"/>
        </w:rPr>
        <w:t xml:space="preserve">Анализ соблюдения </w:t>
      </w:r>
      <w:r w:rsidR="00563ACB">
        <w:rPr>
          <w:rFonts w:eastAsiaTheme="minorHAnsi"/>
          <w:bCs/>
          <w:sz w:val="24"/>
          <w:szCs w:val="24"/>
          <w:lang w:eastAsia="en-US"/>
        </w:rPr>
        <w:t xml:space="preserve">Порядка </w:t>
      </w:r>
      <w:r w:rsidR="00F0165A" w:rsidRPr="00F0165A">
        <w:rPr>
          <w:rFonts w:eastAsiaTheme="minorHAnsi"/>
          <w:bCs/>
          <w:sz w:val="24"/>
          <w:szCs w:val="24"/>
          <w:lang w:eastAsia="en-US"/>
        </w:rPr>
        <w:t>принятия решений о разработке государственных программ Томской област</w:t>
      </w:r>
      <w:r w:rsidR="00F0165A">
        <w:rPr>
          <w:rFonts w:eastAsiaTheme="minorHAnsi"/>
          <w:bCs/>
          <w:sz w:val="24"/>
          <w:szCs w:val="24"/>
          <w:lang w:eastAsia="en-US"/>
        </w:rPr>
        <w:t xml:space="preserve">и, их формирования и реализации, утвержденного </w:t>
      </w:r>
      <w:r w:rsidR="00563ACB" w:rsidRPr="00563ACB">
        <w:rPr>
          <w:rFonts w:eastAsiaTheme="minorHAnsi"/>
          <w:bCs/>
          <w:sz w:val="24"/>
          <w:szCs w:val="24"/>
          <w:lang w:eastAsia="en-US"/>
        </w:rPr>
        <w:t>постановление</w:t>
      </w:r>
      <w:r w:rsidR="00F0165A">
        <w:rPr>
          <w:rFonts w:eastAsiaTheme="minorHAnsi"/>
          <w:bCs/>
          <w:sz w:val="24"/>
          <w:szCs w:val="24"/>
          <w:lang w:eastAsia="en-US"/>
        </w:rPr>
        <w:t>м</w:t>
      </w:r>
      <w:r w:rsidR="00563ACB" w:rsidRPr="00563ACB">
        <w:rPr>
          <w:rFonts w:eastAsiaTheme="minorHAnsi"/>
          <w:bCs/>
          <w:sz w:val="24"/>
          <w:szCs w:val="24"/>
          <w:lang w:eastAsia="en-US"/>
        </w:rPr>
        <w:t xml:space="preserve"> Администрации Томской области от 05.09.201</w:t>
      </w:r>
      <w:r w:rsidR="00F0165A">
        <w:rPr>
          <w:rFonts w:eastAsiaTheme="minorHAnsi"/>
          <w:bCs/>
          <w:sz w:val="24"/>
          <w:szCs w:val="24"/>
          <w:lang w:eastAsia="en-US"/>
        </w:rPr>
        <w:t>9 № 313а</w:t>
      </w:r>
      <w:r w:rsidR="006F2EAE">
        <w:rPr>
          <w:rFonts w:eastAsiaTheme="minorHAnsi"/>
          <w:bCs/>
          <w:sz w:val="24"/>
          <w:szCs w:val="24"/>
          <w:lang w:eastAsia="en-US"/>
        </w:rPr>
        <w:t>.</w:t>
      </w:r>
    </w:p>
    <w:p w14:paraId="44479118" w14:textId="77777777" w:rsidR="00243870" w:rsidRDefault="00243870" w:rsidP="004A6864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2. Анализ и оценка финансово-экономического обоснования запланированных объемов бюджетных ассигнований на реализацию мероприятий программы.</w:t>
      </w:r>
    </w:p>
    <w:p w14:paraId="08962110" w14:textId="77777777" w:rsidR="00143755" w:rsidRDefault="00243870" w:rsidP="004A6864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3. Анализ и оценка показателей целей, задач и основных мероприятий государственной программы, а также влияние на данные показатели объемов бюджетных ассигнований.</w:t>
      </w:r>
    </w:p>
    <w:p w14:paraId="027F0B81" w14:textId="77777777" w:rsidR="00243870" w:rsidRPr="00243870" w:rsidRDefault="00243870" w:rsidP="004A6864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4. Анализ и оценка мероприятий, направленных на реализацию</w:t>
      </w:r>
      <w:r w:rsidR="008A02D7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государственной программы.</w:t>
      </w:r>
    </w:p>
    <w:p w14:paraId="2AAC1EB9" w14:textId="77777777" w:rsidR="00143755" w:rsidRPr="005465F4" w:rsidRDefault="00143755" w:rsidP="004A6864">
      <w:pPr>
        <w:ind w:firstLine="709"/>
        <w:jc w:val="both"/>
        <w:rPr>
          <w:b/>
          <w:sz w:val="24"/>
          <w:szCs w:val="24"/>
        </w:rPr>
      </w:pPr>
    </w:p>
    <w:p w14:paraId="282374DA" w14:textId="6D4C615A" w:rsidR="00143755" w:rsidRPr="002D3D08" w:rsidRDefault="004E05FA" w:rsidP="004E05FA">
      <w:pPr>
        <w:ind w:firstLine="709"/>
        <w:outlineLvl w:val="0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Итоги экспертно-аналитического мероприятия </w:t>
      </w:r>
    </w:p>
    <w:p w14:paraId="27F0D998" w14:textId="01AAEE90" w:rsidR="0072370E" w:rsidRPr="0072370E" w:rsidRDefault="0072370E" w:rsidP="0072370E">
      <w:pPr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1. Государственная программа «Развитие транспортной инфраструктуры в Томской области» утверждена постановлением Администрации Томской области от 26.09.2019 № 340а</w:t>
      </w:r>
      <w:r w:rsidR="00764A24">
        <w:rPr>
          <w:rFonts w:eastAsiaTheme="minorHAnsi"/>
          <w:sz w:val="24"/>
          <w:szCs w:val="24"/>
          <w:lang w:eastAsia="en-US"/>
        </w:rPr>
        <w:t xml:space="preserve"> </w:t>
      </w:r>
      <w:r w:rsidR="00764A24" w:rsidRPr="00CF6BDE">
        <w:rPr>
          <w:rFonts w:eastAsiaTheme="minorHAnsi"/>
          <w:sz w:val="24"/>
          <w:szCs w:val="24"/>
          <w:lang w:eastAsia="en-US"/>
        </w:rPr>
        <w:t>(далее – государственная программа, ГП)</w:t>
      </w:r>
      <w:r w:rsidRPr="00CF6BDE">
        <w:rPr>
          <w:rFonts w:eastAsiaTheme="minorHAnsi"/>
          <w:sz w:val="24"/>
          <w:szCs w:val="24"/>
          <w:lang w:eastAsia="en-US"/>
        </w:rPr>
        <w:t>. Сроки реализации программы: 1 этап - 2020-2023</w:t>
      </w:r>
      <w:r w:rsidRPr="0072370E">
        <w:rPr>
          <w:rFonts w:eastAsiaTheme="minorHAnsi"/>
          <w:sz w:val="24"/>
          <w:szCs w:val="24"/>
          <w:lang w:eastAsia="en-US"/>
        </w:rPr>
        <w:t xml:space="preserve"> годы, 2 этап – 2024-2026 с прогнозом на 2027 и 2028 годы.</w:t>
      </w:r>
    </w:p>
    <w:p w14:paraId="5DD862BA" w14:textId="21326C80" w:rsidR="0072370E" w:rsidRPr="0072370E" w:rsidRDefault="004E05FA" w:rsidP="007237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Государственная программа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направлена на решение задачи Стратегии социально-экономического развития Томской области до 2030 года «Содействовать повышению эффективности транспортной системы и информационно-коммуникационной инфраструктуры Томской области», определенной в рамках цели 4 «Сбалансированное территориальное развитие за счет развития инфраструктуры в Томской области».</w:t>
      </w:r>
    </w:p>
    <w:p w14:paraId="5150507D" w14:textId="0A37086C" w:rsidR="0072370E" w:rsidRDefault="0072370E" w:rsidP="0072370E">
      <w:pPr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2"/>
          <w:lang w:eastAsia="en-US"/>
        </w:rPr>
        <w:t xml:space="preserve">В соответствии с паспортом </w:t>
      </w:r>
      <w:r w:rsidR="00DB0935">
        <w:rPr>
          <w:rFonts w:eastAsiaTheme="minorHAnsi"/>
          <w:sz w:val="24"/>
          <w:szCs w:val="22"/>
          <w:lang w:eastAsia="en-US"/>
        </w:rPr>
        <w:t>ГП</w:t>
      </w:r>
      <w:r w:rsidRPr="0072370E">
        <w:rPr>
          <w:rFonts w:eastAsiaTheme="minorHAnsi"/>
          <w:sz w:val="24"/>
          <w:szCs w:val="22"/>
          <w:lang w:eastAsia="en-US"/>
        </w:rPr>
        <w:t xml:space="preserve"> главным результатом </w:t>
      </w:r>
      <w:r w:rsidR="00DB0935">
        <w:rPr>
          <w:rFonts w:eastAsiaTheme="minorHAnsi"/>
          <w:sz w:val="24"/>
          <w:szCs w:val="22"/>
          <w:lang w:eastAsia="en-US"/>
        </w:rPr>
        <w:t xml:space="preserve">её </w:t>
      </w:r>
      <w:r w:rsidRPr="0072370E">
        <w:rPr>
          <w:rFonts w:eastAsiaTheme="minorHAnsi"/>
          <w:sz w:val="24"/>
          <w:szCs w:val="22"/>
          <w:lang w:eastAsia="en-US"/>
        </w:rPr>
        <w:t>реализации должно стать повышение эффективности транспортной системы и информационно-коммуникационной</w:t>
      </w:r>
      <w:r w:rsidRPr="0072370E">
        <w:rPr>
          <w:rFonts w:eastAsiaTheme="minorHAnsi"/>
          <w:sz w:val="24"/>
          <w:szCs w:val="24"/>
          <w:lang w:eastAsia="en-US"/>
        </w:rPr>
        <w:t xml:space="preserve"> инфраструктуры Томской области.</w:t>
      </w:r>
    </w:p>
    <w:p w14:paraId="22095DEB" w14:textId="25A3B265" w:rsidR="000E2197" w:rsidRPr="003269CD" w:rsidRDefault="000E2197" w:rsidP="000E219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72370E">
        <w:rPr>
          <w:sz w:val="24"/>
          <w:szCs w:val="24"/>
        </w:rPr>
        <w:t xml:space="preserve"> Согласно паспорту </w:t>
      </w:r>
      <w:r>
        <w:rPr>
          <w:sz w:val="24"/>
          <w:szCs w:val="24"/>
        </w:rPr>
        <w:t>ГП</w:t>
      </w:r>
      <w:r w:rsidRPr="0072370E">
        <w:rPr>
          <w:sz w:val="24"/>
          <w:szCs w:val="24"/>
        </w:rPr>
        <w:t xml:space="preserve"> общий плановый объем ресурсного обеспечения (в редакции </w:t>
      </w:r>
      <w:r>
        <w:rPr>
          <w:sz w:val="24"/>
          <w:szCs w:val="24"/>
        </w:rPr>
        <w:t xml:space="preserve">постановления </w:t>
      </w:r>
      <w:r w:rsidRPr="0072370E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72370E">
        <w:rPr>
          <w:sz w:val="24"/>
          <w:szCs w:val="24"/>
        </w:rPr>
        <w:t>.12.2023</w:t>
      </w:r>
      <w:r>
        <w:rPr>
          <w:sz w:val="24"/>
          <w:szCs w:val="24"/>
        </w:rPr>
        <w:t xml:space="preserve"> № 640а</w:t>
      </w:r>
      <w:r w:rsidRPr="0072370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на 2020-2026 годы </w:t>
      </w:r>
      <w:r w:rsidRPr="0072370E">
        <w:rPr>
          <w:sz w:val="24"/>
          <w:szCs w:val="24"/>
        </w:rPr>
        <w:t>установлен в размере 75</w:t>
      </w:r>
      <w:r>
        <w:rPr>
          <w:sz w:val="24"/>
          <w:szCs w:val="24"/>
        </w:rPr>
        <w:t> </w:t>
      </w:r>
      <w:r w:rsidRPr="0072370E">
        <w:rPr>
          <w:sz w:val="24"/>
          <w:szCs w:val="24"/>
        </w:rPr>
        <w:t>498</w:t>
      </w:r>
      <w:r>
        <w:rPr>
          <w:sz w:val="24"/>
          <w:szCs w:val="24"/>
        </w:rPr>
        <w:t>,3 млн</w:t>
      </w:r>
      <w:r w:rsidRPr="0072370E">
        <w:rPr>
          <w:sz w:val="24"/>
          <w:szCs w:val="24"/>
        </w:rPr>
        <w:t>. рублей</w:t>
      </w:r>
      <w:r>
        <w:rPr>
          <w:sz w:val="24"/>
          <w:szCs w:val="24"/>
        </w:rPr>
        <w:t xml:space="preserve"> (из них </w:t>
      </w:r>
      <w:r w:rsidRPr="003356B4">
        <w:rPr>
          <w:sz w:val="24"/>
          <w:szCs w:val="24"/>
        </w:rPr>
        <w:t xml:space="preserve">средства федерального бюджета </w:t>
      </w:r>
      <w:r>
        <w:rPr>
          <w:sz w:val="24"/>
          <w:szCs w:val="24"/>
        </w:rPr>
        <w:t>–</w:t>
      </w:r>
      <w:r w:rsidRPr="003356B4">
        <w:rPr>
          <w:sz w:val="24"/>
          <w:szCs w:val="24"/>
        </w:rPr>
        <w:t xml:space="preserve"> </w:t>
      </w:r>
      <w:r>
        <w:rPr>
          <w:sz w:val="24"/>
          <w:szCs w:val="24"/>
        </w:rPr>
        <w:t>18 938,3</w:t>
      </w:r>
      <w:r w:rsidRPr="003356B4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3356B4">
        <w:rPr>
          <w:sz w:val="24"/>
          <w:szCs w:val="24"/>
        </w:rPr>
        <w:t xml:space="preserve">. рублей или </w:t>
      </w:r>
      <w:r>
        <w:rPr>
          <w:sz w:val="24"/>
          <w:szCs w:val="24"/>
        </w:rPr>
        <w:t>25,1</w:t>
      </w:r>
      <w:r w:rsidRPr="003356B4">
        <w:rPr>
          <w:sz w:val="24"/>
          <w:szCs w:val="24"/>
        </w:rPr>
        <w:t xml:space="preserve">% в общей структуре ресурсного обеспечения, средства областного бюджета </w:t>
      </w:r>
      <w:r>
        <w:rPr>
          <w:sz w:val="24"/>
          <w:szCs w:val="24"/>
        </w:rPr>
        <w:t>–</w:t>
      </w:r>
      <w:r w:rsidRPr="003356B4">
        <w:rPr>
          <w:sz w:val="24"/>
          <w:szCs w:val="24"/>
        </w:rPr>
        <w:t xml:space="preserve"> </w:t>
      </w:r>
      <w:r>
        <w:rPr>
          <w:sz w:val="24"/>
          <w:szCs w:val="24"/>
        </w:rPr>
        <w:t>54 501,3</w:t>
      </w:r>
      <w:r w:rsidRPr="003356B4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3356B4">
        <w:rPr>
          <w:sz w:val="24"/>
          <w:szCs w:val="24"/>
        </w:rPr>
        <w:t xml:space="preserve">. рублей </w:t>
      </w:r>
      <w:r w:rsidR="00210BF1">
        <w:rPr>
          <w:sz w:val="24"/>
          <w:szCs w:val="24"/>
        </w:rPr>
        <w:t>(</w:t>
      </w:r>
      <w:r>
        <w:rPr>
          <w:sz w:val="24"/>
          <w:szCs w:val="24"/>
        </w:rPr>
        <w:t>72,2</w:t>
      </w:r>
      <w:r w:rsidRPr="003356B4">
        <w:rPr>
          <w:sz w:val="24"/>
          <w:szCs w:val="24"/>
        </w:rPr>
        <w:t>%</w:t>
      </w:r>
      <w:r w:rsidR="00210BF1">
        <w:rPr>
          <w:sz w:val="24"/>
          <w:szCs w:val="24"/>
        </w:rPr>
        <w:t>)</w:t>
      </w:r>
      <w:r w:rsidRPr="003356B4">
        <w:rPr>
          <w:sz w:val="24"/>
          <w:szCs w:val="24"/>
        </w:rPr>
        <w:t xml:space="preserve">, средства местных бюджетов </w:t>
      </w:r>
      <w:r>
        <w:rPr>
          <w:sz w:val="24"/>
          <w:szCs w:val="24"/>
        </w:rPr>
        <w:t>–</w:t>
      </w:r>
      <w:r w:rsidRPr="003356B4">
        <w:rPr>
          <w:sz w:val="24"/>
          <w:szCs w:val="24"/>
        </w:rPr>
        <w:t xml:space="preserve"> </w:t>
      </w:r>
      <w:r>
        <w:rPr>
          <w:sz w:val="24"/>
          <w:szCs w:val="24"/>
        </w:rPr>
        <w:t>2 058,7</w:t>
      </w:r>
      <w:r w:rsidRPr="003356B4">
        <w:rPr>
          <w:sz w:val="24"/>
          <w:szCs w:val="24"/>
        </w:rPr>
        <w:t xml:space="preserve"> </w:t>
      </w:r>
      <w:r>
        <w:rPr>
          <w:sz w:val="24"/>
          <w:szCs w:val="24"/>
        </w:rPr>
        <w:t>млн</w:t>
      </w:r>
      <w:r w:rsidRPr="003356B4">
        <w:rPr>
          <w:sz w:val="24"/>
          <w:szCs w:val="24"/>
        </w:rPr>
        <w:t xml:space="preserve">. рублей </w:t>
      </w:r>
      <w:r w:rsidR="00210BF1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3356B4">
        <w:rPr>
          <w:sz w:val="24"/>
          <w:szCs w:val="24"/>
        </w:rPr>
        <w:t>,7%</w:t>
      </w:r>
      <w:r w:rsidR="00210BF1">
        <w:rPr>
          <w:sz w:val="24"/>
          <w:szCs w:val="24"/>
        </w:rPr>
        <w:t>)</w:t>
      </w:r>
      <w:r w:rsidRPr="003356B4">
        <w:rPr>
          <w:sz w:val="24"/>
          <w:szCs w:val="24"/>
        </w:rPr>
        <w:t>)</w:t>
      </w:r>
      <w:r>
        <w:rPr>
          <w:sz w:val="24"/>
          <w:szCs w:val="24"/>
        </w:rPr>
        <w:t xml:space="preserve">. Согласно паспорту ГП, действие которой начинается с 01.01.2024, в редакции постановления Администрации Томской области от 16.07.2024 № 277а общий плановый объем ресурсного обеспечения программы на 2024-2028 годы установлен в размере </w:t>
      </w:r>
      <w:r w:rsidRPr="00FC2315">
        <w:rPr>
          <w:sz w:val="24"/>
          <w:szCs w:val="24"/>
        </w:rPr>
        <w:t>49</w:t>
      </w:r>
      <w:r>
        <w:rPr>
          <w:sz w:val="24"/>
          <w:szCs w:val="24"/>
        </w:rPr>
        <w:t> </w:t>
      </w:r>
      <w:r w:rsidRPr="00FC2315">
        <w:rPr>
          <w:sz w:val="24"/>
          <w:szCs w:val="24"/>
        </w:rPr>
        <w:t>544</w:t>
      </w:r>
      <w:r>
        <w:rPr>
          <w:sz w:val="24"/>
          <w:szCs w:val="24"/>
        </w:rPr>
        <w:t>,</w:t>
      </w:r>
      <w:r w:rsidRPr="00FC2315">
        <w:rPr>
          <w:sz w:val="24"/>
          <w:szCs w:val="24"/>
        </w:rPr>
        <w:t>1</w:t>
      </w:r>
      <w:r>
        <w:rPr>
          <w:sz w:val="24"/>
          <w:szCs w:val="24"/>
        </w:rPr>
        <w:t xml:space="preserve"> млн. рублей (из них</w:t>
      </w:r>
      <w:r w:rsidRPr="00FC2315">
        <w:rPr>
          <w:sz w:val="24"/>
          <w:szCs w:val="24"/>
        </w:rPr>
        <w:t>:</w:t>
      </w:r>
      <w:r>
        <w:rPr>
          <w:sz w:val="24"/>
          <w:szCs w:val="24"/>
        </w:rPr>
        <w:t xml:space="preserve"> средства федерального бюджета – 11 743,9 млн. рублей или 23,7% в общей структуре ресурсного обеспечения, средства областного бюджета – </w:t>
      </w:r>
      <w:r w:rsidRPr="00FC2315">
        <w:rPr>
          <w:sz w:val="24"/>
          <w:szCs w:val="24"/>
        </w:rPr>
        <w:t>37</w:t>
      </w:r>
      <w:r>
        <w:rPr>
          <w:sz w:val="24"/>
          <w:szCs w:val="24"/>
        </w:rPr>
        <w:t> </w:t>
      </w:r>
      <w:r w:rsidRPr="00FC2315">
        <w:rPr>
          <w:sz w:val="24"/>
          <w:szCs w:val="24"/>
        </w:rPr>
        <w:t>600</w:t>
      </w:r>
      <w:r>
        <w:rPr>
          <w:sz w:val="24"/>
          <w:szCs w:val="24"/>
        </w:rPr>
        <w:t xml:space="preserve">,2 </w:t>
      </w:r>
      <w:r w:rsidR="00562709">
        <w:rPr>
          <w:sz w:val="24"/>
          <w:szCs w:val="24"/>
        </w:rPr>
        <w:t>млн</w:t>
      </w:r>
      <w:r>
        <w:rPr>
          <w:sz w:val="24"/>
          <w:szCs w:val="24"/>
        </w:rPr>
        <w:t xml:space="preserve">. рублей </w:t>
      </w:r>
      <w:r w:rsidR="00210BF1">
        <w:rPr>
          <w:sz w:val="24"/>
          <w:szCs w:val="24"/>
        </w:rPr>
        <w:t>(</w:t>
      </w:r>
      <w:r>
        <w:rPr>
          <w:sz w:val="24"/>
          <w:szCs w:val="24"/>
        </w:rPr>
        <w:t>75,9%</w:t>
      </w:r>
      <w:r w:rsidR="00210BF1">
        <w:rPr>
          <w:sz w:val="24"/>
          <w:szCs w:val="24"/>
        </w:rPr>
        <w:t>)</w:t>
      </w:r>
      <w:r>
        <w:rPr>
          <w:sz w:val="24"/>
          <w:szCs w:val="24"/>
        </w:rPr>
        <w:t>, средства местных бюджетов – 200</w:t>
      </w:r>
      <w:r w:rsidR="00562709">
        <w:rPr>
          <w:sz w:val="24"/>
          <w:szCs w:val="24"/>
        </w:rPr>
        <w:t>,1</w:t>
      </w:r>
      <w:r>
        <w:rPr>
          <w:sz w:val="24"/>
          <w:szCs w:val="24"/>
        </w:rPr>
        <w:t xml:space="preserve"> </w:t>
      </w:r>
      <w:r w:rsidR="00562709">
        <w:rPr>
          <w:sz w:val="24"/>
          <w:szCs w:val="24"/>
        </w:rPr>
        <w:t>млн</w:t>
      </w:r>
      <w:r>
        <w:rPr>
          <w:sz w:val="24"/>
          <w:szCs w:val="24"/>
        </w:rPr>
        <w:t xml:space="preserve">. рублей </w:t>
      </w:r>
      <w:r w:rsidR="00210BF1">
        <w:rPr>
          <w:sz w:val="24"/>
          <w:szCs w:val="24"/>
        </w:rPr>
        <w:t>(</w:t>
      </w:r>
      <w:r>
        <w:rPr>
          <w:sz w:val="24"/>
          <w:szCs w:val="24"/>
        </w:rPr>
        <w:t>0,4%</w:t>
      </w:r>
      <w:r w:rsidR="00210BF1">
        <w:rPr>
          <w:sz w:val="24"/>
          <w:szCs w:val="24"/>
        </w:rPr>
        <w:t>)</w:t>
      </w:r>
      <w:r>
        <w:rPr>
          <w:sz w:val="24"/>
          <w:szCs w:val="24"/>
        </w:rPr>
        <w:t>).</w:t>
      </w:r>
    </w:p>
    <w:p w14:paraId="21B2B6B5" w14:textId="75F7BEED" w:rsidR="000E2197" w:rsidRDefault="00562709" w:rsidP="000E219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1.2</w:t>
      </w:r>
      <w:r w:rsidR="000E2197" w:rsidRPr="0072370E">
        <w:rPr>
          <w:rFonts w:eastAsiaTheme="minorHAnsi"/>
          <w:sz w:val="24"/>
          <w:szCs w:val="24"/>
          <w:lang w:eastAsia="en-US"/>
        </w:rPr>
        <w:t>. Согласно сводным годовым докладам о ходе реализации и об оценке эффективности государственных программ Томской области за 2020</w:t>
      </w:r>
      <w:r>
        <w:rPr>
          <w:rFonts w:eastAsiaTheme="minorHAnsi"/>
          <w:sz w:val="24"/>
          <w:szCs w:val="24"/>
          <w:lang w:eastAsia="en-US"/>
        </w:rPr>
        <w:t xml:space="preserve"> - </w:t>
      </w:r>
      <w:r w:rsidR="000E2197" w:rsidRPr="0072370E">
        <w:rPr>
          <w:rFonts w:eastAsiaTheme="minorHAnsi"/>
          <w:sz w:val="24"/>
          <w:szCs w:val="24"/>
          <w:lang w:eastAsia="en-US"/>
        </w:rPr>
        <w:t xml:space="preserve">2023 годы кассовое исполнение мероприятий </w:t>
      </w:r>
      <w:r w:rsidR="000E2197">
        <w:rPr>
          <w:rFonts w:eastAsiaTheme="minorHAnsi"/>
          <w:sz w:val="24"/>
          <w:szCs w:val="24"/>
          <w:lang w:eastAsia="en-US"/>
        </w:rPr>
        <w:t>ГП</w:t>
      </w:r>
      <w:r w:rsidR="000E2197" w:rsidRPr="0072370E">
        <w:rPr>
          <w:rFonts w:eastAsiaTheme="minorHAnsi"/>
          <w:sz w:val="24"/>
          <w:szCs w:val="24"/>
          <w:lang w:eastAsia="en-US"/>
        </w:rPr>
        <w:t xml:space="preserve"> «Развитие транспортной инфраструктуры в Томской области» </w:t>
      </w:r>
      <w:r w:rsidR="000E2197">
        <w:rPr>
          <w:rFonts w:eastAsiaTheme="minorHAnsi"/>
          <w:sz w:val="24"/>
          <w:szCs w:val="24"/>
          <w:lang w:eastAsia="en-US"/>
        </w:rPr>
        <w:t>составило в общей сумме 43</w:t>
      </w:r>
      <w:r>
        <w:rPr>
          <w:rFonts w:eastAsiaTheme="minorHAnsi"/>
          <w:sz w:val="24"/>
          <w:szCs w:val="24"/>
          <w:lang w:eastAsia="en-US"/>
        </w:rPr>
        <w:t> </w:t>
      </w:r>
      <w:r w:rsidR="000E2197">
        <w:rPr>
          <w:rFonts w:eastAsiaTheme="minorHAnsi"/>
          <w:sz w:val="24"/>
          <w:szCs w:val="24"/>
          <w:lang w:eastAsia="en-US"/>
        </w:rPr>
        <w:t>848</w:t>
      </w:r>
      <w:r>
        <w:rPr>
          <w:rFonts w:eastAsiaTheme="minorHAnsi"/>
          <w:sz w:val="24"/>
          <w:szCs w:val="24"/>
          <w:lang w:eastAsia="en-US"/>
        </w:rPr>
        <w:t>,</w:t>
      </w:r>
      <w:r w:rsidR="000E2197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 млн</w:t>
      </w:r>
      <w:r w:rsidR="000E2197">
        <w:rPr>
          <w:rFonts w:eastAsiaTheme="minorHAnsi"/>
          <w:sz w:val="24"/>
          <w:szCs w:val="24"/>
          <w:lang w:eastAsia="en-US"/>
        </w:rPr>
        <w:t xml:space="preserve">. рублей или 95,0% </w:t>
      </w:r>
      <w:r w:rsidR="000E2197" w:rsidRPr="00885AFB">
        <w:rPr>
          <w:rFonts w:eastAsiaTheme="minorHAnsi"/>
          <w:sz w:val="24"/>
          <w:szCs w:val="24"/>
          <w:lang w:eastAsia="en-US"/>
        </w:rPr>
        <w:t xml:space="preserve">от плановых назначений </w:t>
      </w:r>
      <w:r w:rsidR="000E2197">
        <w:rPr>
          <w:rFonts w:eastAsiaTheme="minorHAnsi"/>
          <w:sz w:val="24"/>
          <w:szCs w:val="24"/>
          <w:lang w:eastAsia="en-US"/>
        </w:rPr>
        <w:t>(из них</w:t>
      </w:r>
      <w:r w:rsidR="000E2197" w:rsidRPr="00885AFB">
        <w:rPr>
          <w:rFonts w:eastAsiaTheme="minorHAnsi"/>
          <w:sz w:val="24"/>
          <w:szCs w:val="24"/>
          <w:lang w:eastAsia="en-US"/>
        </w:rPr>
        <w:t>:</w:t>
      </w:r>
      <w:r w:rsidR="000E2197">
        <w:rPr>
          <w:rFonts w:eastAsiaTheme="minorHAnsi"/>
          <w:sz w:val="24"/>
          <w:szCs w:val="24"/>
          <w:lang w:eastAsia="en-US"/>
        </w:rPr>
        <w:t xml:space="preserve"> </w:t>
      </w:r>
      <w:r w:rsidR="000E2197" w:rsidRPr="00885AFB">
        <w:rPr>
          <w:rFonts w:eastAsiaTheme="minorHAnsi"/>
          <w:sz w:val="24"/>
          <w:szCs w:val="24"/>
          <w:lang w:eastAsia="en-US"/>
        </w:rPr>
        <w:t xml:space="preserve">средства федерального бюджета  - </w:t>
      </w:r>
      <w:r w:rsidR="000E2197">
        <w:rPr>
          <w:rFonts w:eastAsiaTheme="minorHAnsi"/>
          <w:sz w:val="24"/>
          <w:szCs w:val="24"/>
          <w:lang w:eastAsia="en-US"/>
        </w:rPr>
        <w:t>12</w:t>
      </w:r>
      <w:r>
        <w:rPr>
          <w:rFonts w:eastAsiaTheme="minorHAnsi"/>
          <w:sz w:val="24"/>
          <w:szCs w:val="24"/>
          <w:lang w:eastAsia="en-US"/>
        </w:rPr>
        <w:t> </w:t>
      </w:r>
      <w:r w:rsidR="000E2197">
        <w:rPr>
          <w:rFonts w:eastAsiaTheme="minorHAnsi"/>
          <w:sz w:val="24"/>
          <w:szCs w:val="24"/>
          <w:lang w:eastAsia="en-US"/>
        </w:rPr>
        <w:t>252</w:t>
      </w:r>
      <w:r>
        <w:rPr>
          <w:rFonts w:eastAsiaTheme="minorHAnsi"/>
          <w:sz w:val="24"/>
          <w:szCs w:val="24"/>
          <w:lang w:eastAsia="en-US"/>
        </w:rPr>
        <w:t>,</w:t>
      </w:r>
      <w:r w:rsidR="000E2197">
        <w:rPr>
          <w:rFonts w:eastAsiaTheme="minorHAnsi"/>
          <w:sz w:val="24"/>
          <w:szCs w:val="24"/>
          <w:lang w:eastAsia="en-US"/>
        </w:rPr>
        <w:t>1</w:t>
      </w:r>
      <w:r w:rsidR="000E2197" w:rsidRPr="00885AF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млн</w:t>
      </w:r>
      <w:r w:rsidR="000E2197" w:rsidRPr="00885AFB">
        <w:rPr>
          <w:rFonts w:eastAsiaTheme="minorHAnsi"/>
          <w:sz w:val="24"/>
          <w:szCs w:val="24"/>
          <w:lang w:eastAsia="en-US"/>
        </w:rPr>
        <w:t>. рублей</w:t>
      </w:r>
      <w:r w:rsidR="00210BF1">
        <w:rPr>
          <w:rFonts w:eastAsiaTheme="minorHAnsi"/>
          <w:sz w:val="24"/>
          <w:szCs w:val="24"/>
          <w:lang w:eastAsia="en-US"/>
        </w:rPr>
        <w:t xml:space="preserve"> или </w:t>
      </w:r>
      <w:r w:rsidR="000E2197">
        <w:rPr>
          <w:rFonts w:eastAsiaTheme="minorHAnsi"/>
          <w:sz w:val="24"/>
          <w:szCs w:val="24"/>
          <w:lang w:eastAsia="en-US"/>
        </w:rPr>
        <w:t xml:space="preserve">101,0% </w:t>
      </w:r>
      <w:r w:rsidR="000E2197" w:rsidRPr="006E1519">
        <w:rPr>
          <w:rFonts w:eastAsiaTheme="minorHAnsi"/>
          <w:sz w:val="24"/>
          <w:szCs w:val="24"/>
          <w:lang w:eastAsia="en-US"/>
        </w:rPr>
        <w:t>от плановых назначений</w:t>
      </w:r>
      <w:r w:rsidR="000E2197" w:rsidRPr="00885AFB">
        <w:rPr>
          <w:rFonts w:eastAsiaTheme="minorHAnsi"/>
          <w:sz w:val="24"/>
          <w:szCs w:val="24"/>
          <w:lang w:eastAsia="en-US"/>
        </w:rPr>
        <w:t>,</w:t>
      </w:r>
      <w:r w:rsidR="000E2197">
        <w:rPr>
          <w:rFonts w:eastAsiaTheme="minorHAnsi"/>
          <w:sz w:val="24"/>
          <w:szCs w:val="24"/>
          <w:lang w:eastAsia="en-US"/>
        </w:rPr>
        <w:t xml:space="preserve"> средства областного бюджета - 30</w:t>
      </w:r>
      <w:r>
        <w:rPr>
          <w:rFonts w:eastAsiaTheme="minorHAnsi"/>
          <w:sz w:val="24"/>
          <w:szCs w:val="24"/>
          <w:lang w:eastAsia="en-US"/>
        </w:rPr>
        <w:t> </w:t>
      </w:r>
      <w:r w:rsidR="000E2197">
        <w:rPr>
          <w:rFonts w:eastAsiaTheme="minorHAnsi"/>
          <w:sz w:val="24"/>
          <w:szCs w:val="24"/>
          <w:lang w:eastAsia="en-US"/>
        </w:rPr>
        <w:t>249</w:t>
      </w:r>
      <w:r>
        <w:rPr>
          <w:rFonts w:eastAsiaTheme="minorHAnsi"/>
          <w:sz w:val="24"/>
          <w:szCs w:val="24"/>
          <w:lang w:eastAsia="en-US"/>
        </w:rPr>
        <w:t>,</w:t>
      </w:r>
      <w:r w:rsidR="000E2197">
        <w:rPr>
          <w:rFonts w:eastAsiaTheme="minorHAnsi"/>
          <w:sz w:val="24"/>
          <w:szCs w:val="24"/>
          <w:lang w:eastAsia="en-US"/>
        </w:rPr>
        <w:t>7</w:t>
      </w:r>
      <w:r w:rsidR="000E2197" w:rsidRPr="00885AF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млн</w:t>
      </w:r>
      <w:r w:rsidR="000E2197" w:rsidRPr="00885AFB">
        <w:rPr>
          <w:rFonts w:eastAsiaTheme="minorHAnsi"/>
          <w:sz w:val="24"/>
          <w:szCs w:val="24"/>
          <w:lang w:eastAsia="en-US"/>
        </w:rPr>
        <w:t>. рублей</w:t>
      </w:r>
      <w:r w:rsidR="000E2197">
        <w:rPr>
          <w:rFonts w:eastAsiaTheme="minorHAnsi"/>
          <w:sz w:val="24"/>
          <w:szCs w:val="24"/>
          <w:lang w:eastAsia="en-US"/>
        </w:rPr>
        <w:t xml:space="preserve"> </w:t>
      </w:r>
      <w:r w:rsidR="00210BF1">
        <w:rPr>
          <w:rFonts w:eastAsiaTheme="minorHAnsi"/>
          <w:sz w:val="24"/>
          <w:szCs w:val="24"/>
          <w:lang w:eastAsia="en-US"/>
        </w:rPr>
        <w:t>(</w:t>
      </w:r>
      <w:r w:rsidR="000E2197">
        <w:rPr>
          <w:rFonts w:eastAsiaTheme="minorHAnsi"/>
          <w:sz w:val="24"/>
          <w:szCs w:val="24"/>
          <w:lang w:eastAsia="en-US"/>
        </w:rPr>
        <w:t>92,9 %</w:t>
      </w:r>
      <w:r w:rsidR="00210BF1">
        <w:rPr>
          <w:rFonts w:eastAsiaTheme="minorHAnsi"/>
          <w:sz w:val="24"/>
          <w:szCs w:val="24"/>
          <w:lang w:eastAsia="en-US"/>
        </w:rPr>
        <w:t>)</w:t>
      </w:r>
      <w:r w:rsidR="000E2197" w:rsidRPr="00885AFB">
        <w:rPr>
          <w:rFonts w:eastAsiaTheme="minorHAnsi"/>
          <w:sz w:val="24"/>
          <w:szCs w:val="24"/>
          <w:lang w:eastAsia="en-US"/>
        </w:rPr>
        <w:t xml:space="preserve">, средства местных бюджетов </w:t>
      </w:r>
      <w:r w:rsidR="000E2197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 </w:t>
      </w:r>
      <w:r w:rsidR="000E2197">
        <w:rPr>
          <w:rFonts w:eastAsiaTheme="minorHAnsi"/>
          <w:sz w:val="24"/>
          <w:szCs w:val="24"/>
          <w:lang w:eastAsia="en-US"/>
        </w:rPr>
        <w:t>346</w:t>
      </w:r>
      <w:r>
        <w:rPr>
          <w:rFonts w:eastAsiaTheme="minorHAnsi"/>
          <w:sz w:val="24"/>
          <w:szCs w:val="24"/>
          <w:lang w:eastAsia="en-US"/>
        </w:rPr>
        <w:t>,</w:t>
      </w:r>
      <w:r w:rsidR="000E2197">
        <w:rPr>
          <w:rFonts w:eastAsiaTheme="minorHAnsi"/>
          <w:sz w:val="24"/>
          <w:szCs w:val="24"/>
          <w:lang w:eastAsia="en-US"/>
        </w:rPr>
        <w:t xml:space="preserve">7 </w:t>
      </w:r>
      <w:r>
        <w:rPr>
          <w:rFonts w:eastAsiaTheme="minorHAnsi"/>
          <w:sz w:val="24"/>
          <w:szCs w:val="24"/>
          <w:lang w:eastAsia="en-US"/>
        </w:rPr>
        <w:t>млн</w:t>
      </w:r>
      <w:r w:rsidR="000E2197">
        <w:rPr>
          <w:rFonts w:eastAsiaTheme="minorHAnsi"/>
          <w:sz w:val="24"/>
          <w:szCs w:val="24"/>
          <w:lang w:eastAsia="en-US"/>
        </w:rPr>
        <w:t xml:space="preserve">. рублей </w:t>
      </w:r>
      <w:r w:rsidR="00210BF1">
        <w:rPr>
          <w:rFonts w:eastAsiaTheme="minorHAnsi"/>
          <w:sz w:val="24"/>
          <w:szCs w:val="24"/>
          <w:lang w:eastAsia="en-US"/>
        </w:rPr>
        <w:t>(</w:t>
      </w:r>
      <w:r w:rsidR="000E2197">
        <w:rPr>
          <w:rFonts w:eastAsiaTheme="minorHAnsi"/>
          <w:sz w:val="24"/>
          <w:szCs w:val="24"/>
          <w:lang w:eastAsia="en-US"/>
        </w:rPr>
        <w:t>95,0%</w:t>
      </w:r>
      <w:r w:rsidR="00210BF1">
        <w:rPr>
          <w:rFonts w:eastAsiaTheme="minorHAnsi"/>
          <w:sz w:val="24"/>
          <w:szCs w:val="24"/>
          <w:lang w:eastAsia="en-US"/>
        </w:rPr>
        <w:t>)</w:t>
      </w:r>
      <w:r w:rsidR="000E2197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1E4C223" w14:textId="625AAA89" w:rsidR="0046362B" w:rsidRPr="000E2197" w:rsidRDefault="00BE1C39" w:rsidP="00BE1C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E1C39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2370E" w:rsidRPr="00BE1C39">
        <w:rPr>
          <w:rFonts w:eastAsiaTheme="minorHAnsi"/>
          <w:sz w:val="24"/>
          <w:szCs w:val="24"/>
          <w:lang w:eastAsia="en-US"/>
        </w:rPr>
        <w:t xml:space="preserve">В ходе проведения экспертизы </w:t>
      </w:r>
      <w:r w:rsidR="00DB0935">
        <w:rPr>
          <w:rFonts w:eastAsiaTheme="minorHAnsi"/>
          <w:sz w:val="24"/>
          <w:szCs w:val="24"/>
          <w:lang w:eastAsia="en-US"/>
        </w:rPr>
        <w:t>ГП</w:t>
      </w:r>
      <w:r w:rsidR="0072370E" w:rsidRPr="00BE1C39">
        <w:rPr>
          <w:rFonts w:eastAsiaTheme="minorHAnsi"/>
          <w:sz w:val="24"/>
          <w:szCs w:val="24"/>
          <w:lang w:eastAsia="en-US"/>
        </w:rPr>
        <w:t xml:space="preserve"> установлено несоответствие отдельных ее </w:t>
      </w:r>
      <w:r w:rsidR="0072370E" w:rsidRPr="000E2197">
        <w:rPr>
          <w:rFonts w:eastAsiaTheme="minorHAnsi"/>
          <w:sz w:val="24"/>
          <w:szCs w:val="24"/>
          <w:lang w:eastAsia="en-US"/>
        </w:rPr>
        <w:t xml:space="preserve">положений требованиям </w:t>
      </w:r>
      <w:r w:rsidR="00764A24" w:rsidRPr="000E2197">
        <w:rPr>
          <w:rFonts w:eastAsiaTheme="minorHAnsi"/>
          <w:sz w:val="24"/>
          <w:szCs w:val="24"/>
          <w:lang w:eastAsia="en-US"/>
        </w:rPr>
        <w:t xml:space="preserve">Порядка принятия решений о разработке государственных программ Томской области, их формирования и реализации, утвержденного постановлением Администрации Томской области от 05.09.2019 № 313а (далее - </w:t>
      </w:r>
      <w:r w:rsidR="0072370E" w:rsidRPr="000E2197">
        <w:rPr>
          <w:rFonts w:eastAsiaTheme="minorHAnsi"/>
          <w:sz w:val="24"/>
          <w:szCs w:val="24"/>
          <w:lang w:eastAsia="en-US"/>
        </w:rPr>
        <w:t>Поряд</w:t>
      </w:r>
      <w:r w:rsidR="00764A24" w:rsidRPr="000E2197">
        <w:rPr>
          <w:rFonts w:eastAsiaTheme="minorHAnsi"/>
          <w:sz w:val="24"/>
          <w:szCs w:val="24"/>
          <w:lang w:eastAsia="en-US"/>
        </w:rPr>
        <w:t>ок</w:t>
      </w:r>
      <w:r w:rsidR="0072370E" w:rsidRPr="000E2197">
        <w:rPr>
          <w:rFonts w:eastAsiaTheme="minorHAnsi"/>
          <w:sz w:val="24"/>
          <w:szCs w:val="24"/>
          <w:lang w:eastAsia="en-US"/>
        </w:rPr>
        <w:t xml:space="preserve"> № 313а</w:t>
      </w:r>
      <w:r w:rsidR="00764A24" w:rsidRPr="000E2197">
        <w:rPr>
          <w:rFonts w:eastAsiaTheme="minorHAnsi"/>
          <w:sz w:val="24"/>
          <w:szCs w:val="24"/>
          <w:lang w:eastAsia="en-US"/>
        </w:rPr>
        <w:t>)</w:t>
      </w:r>
      <w:r w:rsidR="0072370E" w:rsidRPr="000E2197">
        <w:rPr>
          <w:rFonts w:eastAsiaTheme="minorHAnsi"/>
          <w:sz w:val="24"/>
          <w:szCs w:val="24"/>
          <w:lang w:eastAsia="en-US"/>
        </w:rPr>
        <w:t>, методических указаний</w:t>
      </w:r>
      <w:r w:rsidR="00764A24" w:rsidRPr="000E2197">
        <w:t xml:space="preserve"> </w:t>
      </w:r>
      <w:r w:rsidR="00764A24" w:rsidRPr="000E2197">
        <w:rPr>
          <w:rFonts w:eastAsiaTheme="minorHAnsi"/>
          <w:sz w:val="24"/>
          <w:szCs w:val="24"/>
          <w:lang w:eastAsia="en-US"/>
        </w:rPr>
        <w:t>по разработке и реализации государственных программ Томской области, утвержденных начальником Департамента экономики Администрации Томской области 05.09.2019 и и.о. начальника Департамента экономики Администрации Томской области 16.08.2023</w:t>
      </w:r>
      <w:r w:rsidR="006449F1" w:rsidRPr="000E2197">
        <w:rPr>
          <w:rFonts w:eastAsiaTheme="minorHAnsi"/>
          <w:sz w:val="24"/>
          <w:szCs w:val="24"/>
          <w:lang w:eastAsia="en-US"/>
        </w:rPr>
        <w:t>:</w:t>
      </w:r>
    </w:p>
    <w:p w14:paraId="4F69AC56" w14:textId="64BB8DE4" w:rsidR="00BE1C39" w:rsidRPr="00BE1C39" w:rsidRDefault="00BE1C39" w:rsidP="00065A9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2197">
        <w:rPr>
          <w:rFonts w:eastAsiaTheme="minorHAnsi"/>
          <w:sz w:val="24"/>
          <w:szCs w:val="24"/>
          <w:lang w:eastAsia="en-US"/>
        </w:rPr>
        <w:t>2.1. В нарушение п. 6 Порядка № 313а государственная программа в редакциях с 19</w:t>
      </w:r>
      <w:r w:rsidRPr="00BE1C39">
        <w:rPr>
          <w:rFonts w:eastAsiaTheme="minorHAnsi"/>
          <w:sz w:val="24"/>
          <w:szCs w:val="24"/>
          <w:lang w:eastAsia="en-US"/>
        </w:rPr>
        <w:t xml:space="preserve"> по 22 не содержит «План достижения показателей государственной программы».</w:t>
      </w:r>
    </w:p>
    <w:p w14:paraId="77176D94" w14:textId="19AE34FE" w:rsidR="0072370E" w:rsidRPr="0072370E" w:rsidRDefault="0072370E" w:rsidP="006449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2.</w:t>
      </w:r>
      <w:r w:rsidR="00BE1C39">
        <w:rPr>
          <w:rFonts w:eastAsiaTheme="minorHAnsi"/>
          <w:sz w:val="24"/>
          <w:szCs w:val="24"/>
          <w:lang w:eastAsia="en-US"/>
        </w:rPr>
        <w:t>2</w:t>
      </w:r>
      <w:r w:rsidRPr="0072370E">
        <w:rPr>
          <w:rFonts w:eastAsiaTheme="minorHAnsi"/>
          <w:sz w:val="24"/>
          <w:szCs w:val="24"/>
          <w:lang w:eastAsia="en-US"/>
        </w:rPr>
        <w:t xml:space="preserve">. В </w:t>
      </w:r>
      <w:r w:rsidR="00E4679E">
        <w:rPr>
          <w:rFonts w:eastAsiaTheme="minorHAnsi"/>
          <w:sz w:val="24"/>
          <w:szCs w:val="24"/>
          <w:lang w:eastAsia="en-US"/>
        </w:rPr>
        <w:t xml:space="preserve">нарушение п. </w:t>
      </w:r>
      <w:r w:rsidR="006449F1">
        <w:rPr>
          <w:rFonts w:eastAsiaTheme="minorHAnsi"/>
          <w:sz w:val="24"/>
          <w:szCs w:val="24"/>
          <w:lang w:eastAsia="en-US"/>
        </w:rPr>
        <w:t>14 раздела 5 «</w:t>
      </w:r>
      <w:r w:rsidR="006449F1" w:rsidRPr="006449F1">
        <w:rPr>
          <w:rFonts w:eastAsiaTheme="minorHAnsi"/>
          <w:sz w:val="24"/>
          <w:szCs w:val="24"/>
          <w:lang w:eastAsia="en-US"/>
        </w:rPr>
        <w:t xml:space="preserve">Цель государственной программы, цель и </w:t>
      </w:r>
      <w:r w:rsidR="006449F1">
        <w:rPr>
          <w:rFonts w:eastAsiaTheme="minorHAnsi"/>
          <w:sz w:val="24"/>
          <w:szCs w:val="24"/>
          <w:lang w:eastAsia="en-US"/>
        </w:rPr>
        <w:t xml:space="preserve">задачи подпрограмм, </w:t>
      </w:r>
      <w:r w:rsidR="006449F1" w:rsidRPr="006449F1">
        <w:rPr>
          <w:rFonts w:eastAsiaTheme="minorHAnsi"/>
          <w:sz w:val="24"/>
          <w:szCs w:val="24"/>
          <w:lang w:eastAsia="en-US"/>
        </w:rPr>
        <w:t>цель регионального проекта, а также их показател</w:t>
      </w:r>
      <w:r w:rsidR="006449F1">
        <w:rPr>
          <w:rFonts w:eastAsiaTheme="minorHAnsi"/>
          <w:sz w:val="24"/>
          <w:szCs w:val="24"/>
          <w:lang w:eastAsia="en-US"/>
        </w:rPr>
        <w:t xml:space="preserve">и» методических указаний от 05.09.2019 и раздела 6 </w:t>
      </w:r>
      <w:r w:rsidR="006449F1" w:rsidRPr="006449F1">
        <w:rPr>
          <w:rFonts w:eastAsiaTheme="minorHAnsi"/>
          <w:sz w:val="24"/>
          <w:szCs w:val="24"/>
          <w:lang w:eastAsia="en-US"/>
        </w:rPr>
        <w:t>«Цель государственной программы, цель и задачи подпрограмм, цель регионального проекта, а также их показатели»</w:t>
      </w:r>
      <w:r w:rsidR="006449F1">
        <w:rPr>
          <w:rFonts w:eastAsiaTheme="minorHAnsi"/>
          <w:sz w:val="24"/>
          <w:szCs w:val="24"/>
          <w:lang w:eastAsia="en-US"/>
        </w:rPr>
        <w:t xml:space="preserve"> методических указаний от </w:t>
      </w:r>
      <w:r w:rsidR="00065A9B">
        <w:rPr>
          <w:rFonts w:eastAsiaTheme="minorHAnsi"/>
          <w:sz w:val="24"/>
          <w:szCs w:val="24"/>
          <w:lang w:eastAsia="en-US"/>
        </w:rPr>
        <w:t>0</w:t>
      </w:r>
      <w:r w:rsidR="006449F1">
        <w:rPr>
          <w:rFonts w:eastAsiaTheme="minorHAnsi"/>
          <w:sz w:val="24"/>
          <w:szCs w:val="24"/>
          <w:lang w:eastAsia="en-US"/>
        </w:rPr>
        <w:t xml:space="preserve">6.08.2023 в </w:t>
      </w:r>
      <w:r w:rsidRPr="0072370E">
        <w:rPr>
          <w:rFonts w:eastAsiaTheme="minorHAnsi"/>
          <w:sz w:val="24"/>
          <w:szCs w:val="24"/>
          <w:lang w:eastAsia="en-US"/>
        </w:rPr>
        <w:t>анализируемой программе из четырех показателей, установленных в Стратегии и относящихся к сфере транспортной и информационно-коммуникационной инфраструктуры, предусмотрено три:</w:t>
      </w:r>
    </w:p>
    <w:p w14:paraId="58D3ACBE" w14:textId="77777777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 xml:space="preserve">- показатель цели </w:t>
      </w:r>
      <w:r w:rsidRPr="0072370E">
        <w:rPr>
          <w:rFonts w:eastAsiaTheme="minorHAnsi"/>
          <w:i/>
          <w:sz w:val="24"/>
          <w:szCs w:val="24"/>
          <w:lang w:eastAsia="en-US"/>
        </w:rPr>
        <w:t>«Протяженность автомобильных дорог общего пользования с твердым покрытием, км»</w:t>
      </w:r>
      <w:r w:rsidRPr="0072370E">
        <w:rPr>
          <w:rFonts w:eastAsiaTheme="minorHAnsi"/>
          <w:sz w:val="24"/>
          <w:szCs w:val="24"/>
          <w:lang w:eastAsia="en-US"/>
        </w:rPr>
        <w:t>;</w:t>
      </w:r>
    </w:p>
    <w:p w14:paraId="4B96D71B" w14:textId="77777777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 xml:space="preserve">- показатель задачи </w:t>
      </w:r>
      <w:r w:rsidRPr="0072370E">
        <w:rPr>
          <w:rFonts w:eastAsiaTheme="minorHAnsi"/>
          <w:i/>
          <w:sz w:val="24"/>
          <w:szCs w:val="24"/>
          <w:lang w:eastAsia="en-US"/>
        </w:rPr>
        <w:t>«Рост доли домохозяйств, которым обеспечена возможность широкополосного доступа к информационно-телекоммуникационной сети Интернет, %»;</w:t>
      </w:r>
    </w:p>
    <w:p w14:paraId="74C6F7BA" w14:textId="77777777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 xml:space="preserve">- показатель регионального проекта «Региональная дорожная сеть» </w:t>
      </w:r>
      <w:r w:rsidRPr="0072370E">
        <w:rPr>
          <w:rFonts w:eastAsiaTheme="minorHAnsi"/>
          <w:i/>
          <w:sz w:val="24"/>
          <w:szCs w:val="24"/>
          <w:lang w:eastAsia="en-US"/>
        </w:rPr>
        <w:t>«Доля дорожной сети городских агломераций, находящаяся в нормативном состоянии, %»</w:t>
      </w:r>
      <w:r w:rsidRPr="0072370E">
        <w:rPr>
          <w:rFonts w:eastAsiaTheme="minorHAnsi"/>
          <w:sz w:val="24"/>
          <w:szCs w:val="24"/>
          <w:lang w:eastAsia="en-US"/>
        </w:rPr>
        <w:t>.</w:t>
      </w:r>
    </w:p>
    <w:p w14:paraId="5F15BC1F" w14:textId="24C255B8" w:rsidR="000C3693" w:rsidRPr="0072370E" w:rsidRDefault="000C3693" w:rsidP="000C36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726B60">
        <w:rPr>
          <w:rFonts w:eastAsiaTheme="minorHAnsi"/>
          <w:sz w:val="24"/>
          <w:szCs w:val="24"/>
          <w:lang w:eastAsia="en-US"/>
        </w:rPr>
        <w:t xml:space="preserve">В соответствии с разграничением ответственности между заместителями Губернатора Томской области, исполнительными органами государственной власти Томской области и структурными подразделениями Администрации Томской области за достижение значений показателей целей и задач Стратегии, установленными постановлением Администрации Томской области от 07.12.2015 № 445а «Об утверждении Плана мероприятий по реализации Стратегии социально-экономического развития Томской области до 2030 года», Департамент транспорта является </w:t>
      </w:r>
      <w:r>
        <w:rPr>
          <w:rFonts w:eastAsiaTheme="minorHAnsi"/>
          <w:sz w:val="24"/>
          <w:szCs w:val="24"/>
          <w:lang w:eastAsia="en-US"/>
        </w:rPr>
        <w:t xml:space="preserve">также </w:t>
      </w:r>
      <w:r w:rsidRPr="00726B60">
        <w:rPr>
          <w:rFonts w:eastAsiaTheme="minorHAnsi"/>
          <w:sz w:val="24"/>
          <w:szCs w:val="24"/>
          <w:lang w:eastAsia="en-US"/>
        </w:rPr>
        <w:t xml:space="preserve">ответственным исполнителем за достижение показателя Стратегии </w:t>
      </w:r>
      <w:r w:rsidRPr="00726B60">
        <w:rPr>
          <w:rFonts w:eastAsiaTheme="minorHAnsi"/>
          <w:i/>
          <w:sz w:val="24"/>
          <w:szCs w:val="24"/>
          <w:lang w:eastAsia="en-US"/>
        </w:rPr>
        <w:t>«Объем пассажиропотока авиасообщения Томской области, тыс. пассажиров».</w:t>
      </w:r>
    </w:p>
    <w:p w14:paraId="68AD644B" w14:textId="34013D4A" w:rsidR="0072370E" w:rsidRPr="004761EE" w:rsidRDefault="00EF0467" w:rsidP="00EF04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Кроме того, и</w:t>
      </w:r>
      <w:r w:rsidR="0072370E" w:rsidRPr="0072370E">
        <w:rPr>
          <w:rFonts w:eastAsiaTheme="minorHAnsi"/>
          <w:sz w:val="24"/>
          <w:szCs w:val="24"/>
          <w:lang w:eastAsia="en-US"/>
        </w:rPr>
        <w:t>з двух показателей</w:t>
      </w:r>
      <w:r w:rsidR="004761EE">
        <w:rPr>
          <w:rFonts w:eastAsiaTheme="minorHAnsi"/>
          <w:sz w:val="24"/>
          <w:szCs w:val="24"/>
          <w:lang w:eastAsia="en-US"/>
        </w:rPr>
        <w:t xml:space="preserve"> </w:t>
      </w:r>
      <w:r w:rsidR="004761EE" w:rsidRPr="00EF0467">
        <w:rPr>
          <w:rFonts w:eastAsiaTheme="minorHAnsi"/>
          <w:i/>
          <w:sz w:val="24"/>
          <w:szCs w:val="24"/>
          <w:lang w:eastAsia="en-US"/>
        </w:rPr>
        <w:t>«Протяженность дорог общего пользования с твердым покрытием, км»</w:t>
      </w:r>
      <w:r w:rsidR="004761EE">
        <w:rPr>
          <w:rFonts w:eastAsiaTheme="minorHAnsi"/>
          <w:sz w:val="24"/>
          <w:szCs w:val="24"/>
          <w:lang w:eastAsia="en-US"/>
        </w:rPr>
        <w:t xml:space="preserve"> и </w:t>
      </w:r>
      <w:r w:rsidR="004761EE">
        <w:rPr>
          <w:rFonts w:eastAsiaTheme="minorHAnsi"/>
          <w:i/>
          <w:sz w:val="24"/>
          <w:szCs w:val="24"/>
          <w:lang w:eastAsia="en-US"/>
        </w:rPr>
        <w:t xml:space="preserve">Удельный вес автомобильных </w:t>
      </w:r>
      <w:r>
        <w:rPr>
          <w:rFonts w:eastAsiaTheme="minorHAnsi"/>
          <w:i/>
          <w:sz w:val="24"/>
          <w:szCs w:val="24"/>
          <w:lang w:eastAsia="en-US"/>
        </w:rPr>
        <w:t xml:space="preserve">дорог с твердым покрытием в </w:t>
      </w:r>
      <w:r w:rsidR="004761EE">
        <w:rPr>
          <w:rFonts w:eastAsiaTheme="minorHAnsi"/>
          <w:i/>
          <w:sz w:val="24"/>
          <w:szCs w:val="24"/>
          <w:lang w:eastAsia="en-US"/>
        </w:rPr>
        <w:t xml:space="preserve">общей протяженности </w:t>
      </w:r>
      <w:r w:rsidR="004761EE" w:rsidRPr="004761EE">
        <w:rPr>
          <w:rFonts w:eastAsiaTheme="minorHAnsi"/>
          <w:i/>
          <w:sz w:val="24"/>
          <w:szCs w:val="24"/>
          <w:lang w:eastAsia="en-US"/>
        </w:rPr>
        <w:t>автомобильных дорог об</w:t>
      </w:r>
      <w:r w:rsidR="004761EE">
        <w:rPr>
          <w:rFonts w:eastAsiaTheme="minorHAnsi"/>
          <w:i/>
          <w:sz w:val="24"/>
          <w:szCs w:val="24"/>
          <w:lang w:eastAsia="en-US"/>
        </w:rPr>
        <w:t xml:space="preserve">щего </w:t>
      </w:r>
      <w:r w:rsidR="004761EE" w:rsidRPr="004761EE">
        <w:rPr>
          <w:rFonts w:eastAsiaTheme="minorHAnsi"/>
          <w:i/>
          <w:sz w:val="24"/>
          <w:szCs w:val="24"/>
          <w:lang w:eastAsia="en-US"/>
        </w:rPr>
        <w:t>пользования</w:t>
      </w:r>
      <w:r w:rsidR="004761EE">
        <w:rPr>
          <w:rFonts w:eastAsiaTheme="minorHAnsi"/>
          <w:i/>
          <w:sz w:val="24"/>
          <w:szCs w:val="24"/>
          <w:lang w:eastAsia="en-US"/>
        </w:rPr>
        <w:t>,%»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, установленных в разделе «Транспорт» прогнозов социально-экономического развития Томской области на 2020 год и на плановый период 2021-2022 годов, на 2021 год и на плановый период 2022-2023 годов, на 2022 год и на плановый период 2023-2024, на 2023 год и на плановый период 2024-2025 годов, на 2024 год и на плановый период 2025-2026 годов в государственной программе установлен один показатель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>«Протяженность автомобильных дорог общего пользования с твердым покрытием, км»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 </w:t>
      </w:r>
    </w:p>
    <w:p w14:paraId="0C4441E1" w14:textId="158EB4F3" w:rsidR="004B35EA" w:rsidRDefault="004B35EA" w:rsidP="004B35E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B35EA">
        <w:rPr>
          <w:rFonts w:eastAsiaTheme="minorHAnsi"/>
          <w:sz w:val="24"/>
          <w:szCs w:val="24"/>
          <w:lang w:eastAsia="en-US"/>
        </w:rPr>
        <w:t>Обращаем также внимание, на несопоставимость показателей гос</w:t>
      </w:r>
      <w:r w:rsidR="00764A24">
        <w:rPr>
          <w:rFonts w:eastAsiaTheme="minorHAnsi"/>
          <w:sz w:val="24"/>
          <w:szCs w:val="24"/>
          <w:lang w:eastAsia="en-US"/>
        </w:rPr>
        <w:t xml:space="preserve">ударственной </w:t>
      </w:r>
      <w:r w:rsidRPr="004B35EA">
        <w:rPr>
          <w:rFonts w:eastAsiaTheme="minorHAnsi"/>
          <w:sz w:val="24"/>
          <w:szCs w:val="24"/>
          <w:lang w:eastAsia="en-US"/>
        </w:rPr>
        <w:t>программы с аналогичными показателями, установленными в Стратегии, что нарушает принцип сбалансированности документов стратегического планирования, предусмотренный п. 5 ст. 7 Федерального закона от 28.06.2014 № 172-ФЗ «О стратегическом планировании в Российской Федерации».</w:t>
      </w:r>
      <w:r>
        <w:rPr>
          <w:rFonts w:eastAsiaTheme="minorHAnsi"/>
          <w:sz w:val="24"/>
          <w:szCs w:val="24"/>
          <w:lang w:eastAsia="en-US"/>
        </w:rPr>
        <w:t xml:space="preserve"> Информация о </w:t>
      </w:r>
      <w:r w:rsidR="00417FC2">
        <w:rPr>
          <w:rFonts w:eastAsiaTheme="minorHAnsi"/>
          <w:sz w:val="24"/>
          <w:szCs w:val="24"/>
          <w:lang w:eastAsia="en-US"/>
        </w:rPr>
        <w:t>таких</w:t>
      </w:r>
      <w:r>
        <w:rPr>
          <w:rFonts w:eastAsiaTheme="minorHAnsi"/>
          <w:sz w:val="24"/>
          <w:szCs w:val="24"/>
          <w:lang w:eastAsia="en-US"/>
        </w:rPr>
        <w:t xml:space="preserve"> показателях отражена в следующей таблице.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2649"/>
        <w:gridCol w:w="3796"/>
      </w:tblGrid>
      <w:tr w:rsidR="004B35EA" w:rsidRPr="002B451C" w14:paraId="1B58B29D" w14:textId="77777777" w:rsidTr="00A0341A">
        <w:trPr>
          <w:jc w:val="center"/>
        </w:trPr>
        <w:tc>
          <w:tcPr>
            <w:tcW w:w="3113" w:type="dxa"/>
            <w:vAlign w:val="center"/>
          </w:tcPr>
          <w:p w14:paraId="31A01C25" w14:textId="77777777" w:rsidR="004B35EA" w:rsidRPr="002B451C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Период</w:t>
            </w:r>
          </w:p>
        </w:tc>
        <w:tc>
          <w:tcPr>
            <w:tcW w:w="2649" w:type="dxa"/>
            <w:vAlign w:val="center"/>
          </w:tcPr>
          <w:p w14:paraId="66649540" w14:textId="77777777" w:rsidR="004B35EA" w:rsidRPr="002B451C" w:rsidRDefault="004B35EA" w:rsidP="00A03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2B451C">
              <w:rPr>
                <w:rFonts w:eastAsiaTheme="minorHAnsi"/>
                <w:szCs w:val="24"/>
                <w:lang w:eastAsia="en-US"/>
              </w:rPr>
              <w:t>Показатель Стратегии</w:t>
            </w:r>
          </w:p>
        </w:tc>
        <w:tc>
          <w:tcPr>
            <w:tcW w:w="3796" w:type="dxa"/>
            <w:vAlign w:val="center"/>
          </w:tcPr>
          <w:p w14:paraId="3BBEA1F9" w14:textId="77777777" w:rsidR="004B35EA" w:rsidRPr="002B451C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2B451C">
              <w:rPr>
                <w:rFonts w:eastAsiaTheme="minorHAnsi"/>
                <w:szCs w:val="24"/>
                <w:lang w:eastAsia="en-US"/>
              </w:rPr>
              <w:t>Показатель, отраженный в ГП</w:t>
            </w:r>
          </w:p>
        </w:tc>
      </w:tr>
      <w:tr w:rsidR="004B35EA" w:rsidRPr="002B451C" w14:paraId="1B2F790A" w14:textId="77777777" w:rsidTr="00A0341A">
        <w:trPr>
          <w:jc w:val="center"/>
        </w:trPr>
        <w:tc>
          <w:tcPr>
            <w:tcW w:w="9558" w:type="dxa"/>
            <w:gridSpan w:val="3"/>
          </w:tcPr>
          <w:p w14:paraId="34C8ECC1" w14:textId="77777777" w:rsidR="004B35EA" w:rsidRPr="006F7D5A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A777D">
              <w:rPr>
                <w:rFonts w:eastAsiaTheme="minorHAnsi"/>
                <w:szCs w:val="24"/>
                <w:lang w:eastAsia="en-US"/>
              </w:rPr>
              <w:t>«Протяженность автомобильных дорог общего пользования с твердым покрытием, км»</w:t>
            </w:r>
          </w:p>
        </w:tc>
      </w:tr>
      <w:tr w:rsidR="004B35EA" w:rsidRPr="002B451C" w14:paraId="732275FD" w14:textId="77777777" w:rsidTr="00A0341A">
        <w:trPr>
          <w:jc w:val="center"/>
        </w:trPr>
        <w:tc>
          <w:tcPr>
            <w:tcW w:w="3113" w:type="dxa"/>
          </w:tcPr>
          <w:p w14:paraId="07432EB5" w14:textId="77777777" w:rsidR="004B35EA" w:rsidRPr="002B451C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2020</w:t>
            </w:r>
          </w:p>
        </w:tc>
        <w:tc>
          <w:tcPr>
            <w:tcW w:w="2649" w:type="dxa"/>
          </w:tcPr>
          <w:p w14:paraId="37638077" w14:textId="77777777" w:rsidR="004B35EA" w:rsidRPr="002B451C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7 519,4 </w:t>
            </w:r>
          </w:p>
        </w:tc>
        <w:tc>
          <w:tcPr>
            <w:tcW w:w="3796" w:type="dxa"/>
          </w:tcPr>
          <w:p w14:paraId="7F441D3C" w14:textId="77777777" w:rsidR="004B35EA" w:rsidRPr="002B451C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6F7D5A">
              <w:rPr>
                <w:rFonts w:eastAsiaTheme="minorHAnsi"/>
                <w:szCs w:val="24"/>
                <w:lang w:eastAsia="en-US"/>
              </w:rPr>
              <w:t>7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F7D5A">
              <w:rPr>
                <w:rFonts w:eastAsiaTheme="minorHAnsi"/>
                <w:szCs w:val="24"/>
                <w:lang w:eastAsia="en-US"/>
              </w:rPr>
              <w:t>667,1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</w:tr>
      <w:tr w:rsidR="004B35EA" w:rsidRPr="002B451C" w14:paraId="717CF6D3" w14:textId="77777777" w:rsidTr="00A0341A">
        <w:trPr>
          <w:jc w:val="center"/>
        </w:trPr>
        <w:tc>
          <w:tcPr>
            <w:tcW w:w="3113" w:type="dxa"/>
          </w:tcPr>
          <w:p w14:paraId="0C155A08" w14:textId="77777777" w:rsidR="004B35EA" w:rsidRPr="002B451C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2024</w:t>
            </w:r>
          </w:p>
        </w:tc>
        <w:tc>
          <w:tcPr>
            <w:tcW w:w="2649" w:type="dxa"/>
          </w:tcPr>
          <w:p w14:paraId="2A2BA6C5" w14:textId="77777777" w:rsidR="004B35EA" w:rsidRPr="002B451C" w:rsidRDefault="004B35EA" w:rsidP="00A0341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7 522,7  </w:t>
            </w:r>
          </w:p>
        </w:tc>
        <w:tc>
          <w:tcPr>
            <w:tcW w:w="3796" w:type="dxa"/>
          </w:tcPr>
          <w:p w14:paraId="67A9A071" w14:textId="77777777" w:rsidR="004B35EA" w:rsidRPr="008948AC" w:rsidRDefault="004B35EA" w:rsidP="00A0341A">
            <w:pPr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HAnsi"/>
                <w:szCs w:val="24"/>
                <w:lang w:eastAsia="en-US"/>
              </w:rPr>
            </w:pPr>
            <w:r w:rsidRPr="004F0C9E">
              <w:rPr>
                <w:rFonts w:eastAsiaTheme="minorHAnsi"/>
                <w:szCs w:val="24"/>
                <w:lang w:eastAsia="en-US"/>
              </w:rPr>
              <w:t>8</w:t>
            </w:r>
            <w:r>
              <w:rPr>
                <w:rFonts w:eastAsiaTheme="minorHAnsi"/>
                <w:szCs w:val="24"/>
                <w:lang w:val="en-US" w:eastAsia="en-US"/>
              </w:rPr>
              <w:t xml:space="preserve"> </w:t>
            </w:r>
            <w:r w:rsidRPr="004F0C9E">
              <w:rPr>
                <w:rFonts w:eastAsiaTheme="minorHAnsi"/>
                <w:szCs w:val="24"/>
                <w:lang w:eastAsia="en-US"/>
              </w:rPr>
              <w:t>003,5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</w:tr>
      <w:tr w:rsidR="004B35EA" w:rsidRPr="002B451C" w14:paraId="7E1CAB8D" w14:textId="77777777" w:rsidTr="00A0341A">
        <w:trPr>
          <w:jc w:val="center"/>
        </w:trPr>
        <w:tc>
          <w:tcPr>
            <w:tcW w:w="9558" w:type="dxa"/>
            <w:gridSpan w:val="3"/>
          </w:tcPr>
          <w:p w14:paraId="6215EC72" w14:textId="77777777" w:rsidR="004B35EA" w:rsidRPr="004F0C9E" w:rsidRDefault="004B35EA" w:rsidP="00A0341A">
            <w:pPr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HAnsi"/>
                <w:szCs w:val="24"/>
                <w:lang w:eastAsia="en-US"/>
              </w:rPr>
            </w:pPr>
            <w:r w:rsidRPr="004A777D">
              <w:rPr>
                <w:rFonts w:eastAsiaTheme="minorHAnsi"/>
                <w:szCs w:val="24"/>
                <w:lang w:eastAsia="en-US"/>
              </w:rPr>
              <w:t>«Рост доли домохозяйств, которым обеспечена возможность широкополосного доступа к информационно-телекоммуникационной сети Интернет, %»</w:t>
            </w:r>
          </w:p>
        </w:tc>
      </w:tr>
      <w:tr w:rsidR="004B35EA" w:rsidRPr="002B451C" w14:paraId="36537706" w14:textId="77777777" w:rsidTr="00A0341A">
        <w:trPr>
          <w:jc w:val="center"/>
        </w:trPr>
        <w:tc>
          <w:tcPr>
            <w:tcW w:w="3113" w:type="dxa"/>
          </w:tcPr>
          <w:p w14:paraId="2CEE2DC5" w14:textId="77777777" w:rsidR="004B35EA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2024</w:t>
            </w:r>
          </w:p>
        </w:tc>
        <w:tc>
          <w:tcPr>
            <w:tcW w:w="2649" w:type="dxa"/>
          </w:tcPr>
          <w:p w14:paraId="485EA79F" w14:textId="77777777" w:rsidR="004B35EA" w:rsidRDefault="004B35EA" w:rsidP="00A0341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90,2</w:t>
            </w:r>
          </w:p>
        </w:tc>
        <w:tc>
          <w:tcPr>
            <w:tcW w:w="3796" w:type="dxa"/>
          </w:tcPr>
          <w:p w14:paraId="72515C6B" w14:textId="77777777" w:rsidR="004B35EA" w:rsidRPr="004F0C9E" w:rsidRDefault="004B35EA" w:rsidP="00A0341A">
            <w:pPr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95,3</w:t>
            </w:r>
          </w:p>
        </w:tc>
      </w:tr>
      <w:tr w:rsidR="004B35EA" w:rsidRPr="002B451C" w14:paraId="062120D3" w14:textId="77777777" w:rsidTr="00A0341A">
        <w:trPr>
          <w:jc w:val="center"/>
        </w:trPr>
        <w:tc>
          <w:tcPr>
            <w:tcW w:w="9558" w:type="dxa"/>
            <w:gridSpan w:val="3"/>
          </w:tcPr>
          <w:p w14:paraId="3B09E84A" w14:textId="77777777" w:rsidR="004B35EA" w:rsidRPr="004F0C9E" w:rsidRDefault="004B35EA" w:rsidP="00A0341A">
            <w:pPr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HAnsi"/>
                <w:szCs w:val="24"/>
                <w:lang w:eastAsia="en-US"/>
              </w:rPr>
            </w:pPr>
            <w:r w:rsidRPr="004A777D">
              <w:rPr>
                <w:rFonts w:eastAsiaTheme="minorHAnsi"/>
                <w:szCs w:val="24"/>
                <w:lang w:eastAsia="en-US"/>
              </w:rPr>
              <w:t>«Доля дорожной сети городских агломераций, находящаяся в нормативном состоянии, %».</w:t>
            </w:r>
          </w:p>
        </w:tc>
      </w:tr>
      <w:tr w:rsidR="004B35EA" w:rsidRPr="002B451C" w14:paraId="0879AE07" w14:textId="77777777" w:rsidTr="00A0341A">
        <w:trPr>
          <w:jc w:val="center"/>
        </w:trPr>
        <w:tc>
          <w:tcPr>
            <w:tcW w:w="3113" w:type="dxa"/>
          </w:tcPr>
          <w:p w14:paraId="3FF4EC22" w14:textId="77777777" w:rsidR="004B35EA" w:rsidRDefault="004B35EA" w:rsidP="00A034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2024</w:t>
            </w:r>
          </w:p>
        </w:tc>
        <w:tc>
          <w:tcPr>
            <w:tcW w:w="2649" w:type="dxa"/>
          </w:tcPr>
          <w:p w14:paraId="3213B802" w14:textId="77777777" w:rsidR="004B35EA" w:rsidRDefault="004B35EA" w:rsidP="00A0341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85,0</w:t>
            </w:r>
          </w:p>
        </w:tc>
        <w:tc>
          <w:tcPr>
            <w:tcW w:w="3796" w:type="dxa"/>
          </w:tcPr>
          <w:p w14:paraId="3986EE88" w14:textId="77777777" w:rsidR="004B35EA" w:rsidRPr="004F0C9E" w:rsidRDefault="004B35EA" w:rsidP="00A0341A">
            <w:pPr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79,04</w:t>
            </w:r>
          </w:p>
        </w:tc>
      </w:tr>
    </w:tbl>
    <w:p w14:paraId="5950ED33" w14:textId="0E8D732D" w:rsidR="0072370E" w:rsidRPr="0072370E" w:rsidRDefault="0072370E" w:rsidP="00BE1C3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2.</w:t>
      </w:r>
      <w:r w:rsidR="00EF0467">
        <w:rPr>
          <w:rFonts w:eastAsiaTheme="minorHAnsi"/>
          <w:sz w:val="24"/>
          <w:szCs w:val="24"/>
          <w:lang w:eastAsia="en-US"/>
        </w:rPr>
        <w:t>3</w:t>
      </w:r>
      <w:r w:rsidRPr="0072370E">
        <w:rPr>
          <w:rFonts w:eastAsiaTheme="minorHAnsi"/>
          <w:sz w:val="24"/>
          <w:szCs w:val="24"/>
          <w:lang w:eastAsia="en-US"/>
        </w:rPr>
        <w:t xml:space="preserve">. </w:t>
      </w:r>
      <w:r w:rsidR="00BE1C39">
        <w:rPr>
          <w:rFonts w:eastAsiaTheme="minorHAnsi"/>
          <w:sz w:val="24"/>
          <w:szCs w:val="24"/>
          <w:lang w:eastAsia="en-US"/>
        </w:rPr>
        <w:t>В нарушение п. 34 раздела 9 «П</w:t>
      </w:r>
      <w:r w:rsidR="00BE1C39" w:rsidRPr="00422BE5">
        <w:rPr>
          <w:rFonts w:eastAsiaTheme="minorHAnsi"/>
          <w:sz w:val="24"/>
          <w:szCs w:val="24"/>
          <w:lang w:eastAsia="en-US"/>
        </w:rPr>
        <w:t>еречень региональных проектов и ресурсное об</w:t>
      </w:r>
      <w:r w:rsidR="00BE1C39">
        <w:rPr>
          <w:rFonts w:eastAsiaTheme="minorHAnsi"/>
          <w:sz w:val="24"/>
          <w:szCs w:val="24"/>
          <w:lang w:eastAsia="en-US"/>
        </w:rPr>
        <w:t xml:space="preserve">еспечение реализации проектной </w:t>
      </w:r>
      <w:r w:rsidR="00BE1C39" w:rsidRPr="00422BE5">
        <w:rPr>
          <w:rFonts w:eastAsiaTheme="minorHAnsi"/>
          <w:sz w:val="24"/>
          <w:szCs w:val="24"/>
          <w:lang w:eastAsia="en-US"/>
        </w:rPr>
        <w:t>части государственной программы</w:t>
      </w:r>
      <w:r w:rsidR="00BE1C39">
        <w:rPr>
          <w:rFonts w:eastAsiaTheme="minorHAnsi"/>
          <w:sz w:val="24"/>
          <w:szCs w:val="24"/>
          <w:lang w:eastAsia="en-US"/>
        </w:rPr>
        <w:t xml:space="preserve">» методических указаний от 05.09.2019 </w:t>
      </w:r>
      <w:r w:rsidRPr="0072370E">
        <w:rPr>
          <w:rFonts w:eastAsiaTheme="minorHAnsi"/>
          <w:sz w:val="24"/>
          <w:szCs w:val="24"/>
          <w:lang w:eastAsia="en-US"/>
        </w:rPr>
        <w:t>в государственной программе (</w:t>
      </w:r>
      <w:r w:rsidR="00CB6249" w:rsidRPr="00CB6249">
        <w:rPr>
          <w:rFonts w:eastAsiaTheme="minorHAnsi"/>
          <w:sz w:val="24"/>
          <w:szCs w:val="24"/>
          <w:lang w:eastAsia="en-US"/>
        </w:rPr>
        <w:t>в редакции постановления Администрации Томской области от 27.12.2023 № 640а</w:t>
      </w:r>
      <w:r w:rsidRPr="0072370E">
        <w:rPr>
          <w:rFonts w:eastAsiaTheme="minorHAnsi"/>
          <w:sz w:val="24"/>
          <w:szCs w:val="24"/>
          <w:lang w:eastAsia="en-US"/>
        </w:rPr>
        <w:t>) не учтен показатель «Доля автомобильных дорог регионального значения, входящих в опорную сеть, соответствующих нормативным требованиям»</w:t>
      </w:r>
      <w:r w:rsidRPr="0072370E">
        <w:t xml:space="preserve"> </w:t>
      </w:r>
      <w:r w:rsidRPr="0072370E">
        <w:rPr>
          <w:rFonts w:eastAsiaTheme="minorHAnsi"/>
          <w:sz w:val="24"/>
          <w:szCs w:val="24"/>
          <w:lang w:eastAsia="en-US"/>
        </w:rPr>
        <w:t xml:space="preserve">регионального проекта «Региональная и местная дорожная сеть», содержащийся в паспорте регионального проекта, утвержденного Советом при Губернаторе Томской области по стратегическому развитию и национальным проектам (протокол заседания от 29.03.2023 № ВМ-Пр-614). Показатель включен в программу в </w:t>
      </w:r>
      <w:r w:rsidR="00BE1C39">
        <w:rPr>
          <w:rFonts w:eastAsiaTheme="minorHAnsi"/>
          <w:sz w:val="24"/>
          <w:szCs w:val="24"/>
          <w:lang w:eastAsia="en-US"/>
        </w:rPr>
        <w:t>редакции постановления Администрации Томской области от 23.11</w:t>
      </w:r>
      <w:r w:rsidRPr="0072370E">
        <w:rPr>
          <w:rFonts w:eastAsiaTheme="minorHAnsi"/>
          <w:sz w:val="24"/>
          <w:szCs w:val="24"/>
          <w:lang w:eastAsia="en-US"/>
        </w:rPr>
        <w:t>.</w:t>
      </w:r>
      <w:r w:rsidR="00BE1C39">
        <w:rPr>
          <w:rFonts w:eastAsiaTheme="minorHAnsi"/>
          <w:sz w:val="24"/>
          <w:szCs w:val="24"/>
          <w:lang w:eastAsia="en-US"/>
        </w:rPr>
        <w:t>2023 № 545а.</w:t>
      </w:r>
    </w:p>
    <w:p w14:paraId="10A8AD06" w14:textId="4CEB116B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370E">
        <w:rPr>
          <w:rFonts w:eastAsiaTheme="minorHAnsi"/>
          <w:sz w:val="24"/>
          <w:szCs w:val="24"/>
          <w:lang w:eastAsia="en-US"/>
        </w:rPr>
        <w:t>2.</w:t>
      </w:r>
      <w:r w:rsidR="00BE1C39">
        <w:rPr>
          <w:rFonts w:eastAsiaTheme="minorHAnsi"/>
          <w:sz w:val="24"/>
          <w:szCs w:val="24"/>
          <w:lang w:eastAsia="en-US"/>
        </w:rPr>
        <w:t>4</w:t>
      </w:r>
      <w:r w:rsidRPr="0072370E">
        <w:rPr>
          <w:rFonts w:eastAsiaTheme="minorHAnsi"/>
          <w:sz w:val="24"/>
          <w:szCs w:val="24"/>
          <w:lang w:eastAsia="en-US"/>
        </w:rPr>
        <w:t xml:space="preserve">. </w:t>
      </w:r>
      <w:r w:rsidRPr="0072370E">
        <w:rPr>
          <w:sz w:val="24"/>
          <w:szCs w:val="24"/>
        </w:rPr>
        <w:t xml:space="preserve">В нарушение п. 6, п. 6.1 Постановления № 313а </w:t>
      </w:r>
      <w:r w:rsidR="00DB0935">
        <w:rPr>
          <w:sz w:val="24"/>
          <w:szCs w:val="24"/>
        </w:rPr>
        <w:t>ГП</w:t>
      </w:r>
      <w:r w:rsidRPr="0072370E">
        <w:rPr>
          <w:sz w:val="24"/>
          <w:szCs w:val="24"/>
        </w:rPr>
        <w:t xml:space="preserve"> «Развитие транспортной инфраструктуры в Томской области» на срок 2020-2024 годы с прогнозом на 2025 и 2026 годы, а также в новой редакции на срок 2024-2026 годы с прогнозом на 2027 и 2028 годы утверждена с </w:t>
      </w:r>
      <w:r w:rsidR="009014C1">
        <w:rPr>
          <w:sz w:val="24"/>
          <w:szCs w:val="24"/>
        </w:rPr>
        <w:t>нарушением установленного срока</w:t>
      </w:r>
      <w:r w:rsidR="009014C1" w:rsidRPr="009014C1">
        <w:t xml:space="preserve"> </w:t>
      </w:r>
      <w:r w:rsidR="009014C1" w:rsidRPr="009014C1">
        <w:rPr>
          <w:sz w:val="24"/>
          <w:szCs w:val="24"/>
        </w:rPr>
        <w:t>- 26 сентября 2019</w:t>
      </w:r>
      <w:r w:rsidR="009014C1">
        <w:rPr>
          <w:sz w:val="24"/>
          <w:szCs w:val="24"/>
        </w:rPr>
        <w:t xml:space="preserve"> </w:t>
      </w:r>
      <w:r w:rsidR="009014C1" w:rsidRPr="009014C1">
        <w:rPr>
          <w:sz w:val="24"/>
          <w:szCs w:val="24"/>
        </w:rPr>
        <w:t>года и 23 ноября 2023 года соответственно.</w:t>
      </w:r>
    </w:p>
    <w:p w14:paraId="32027D72" w14:textId="52E1FC64" w:rsidR="0072370E" w:rsidRDefault="0072370E" w:rsidP="0072370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370E">
        <w:rPr>
          <w:sz w:val="24"/>
          <w:szCs w:val="24"/>
        </w:rPr>
        <w:t>2.</w:t>
      </w:r>
      <w:r w:rsidR="009014C1">
        <w:rPr>
          <w:sz w:val="24"/>
          <w:szCs w:val="24"/>
        </w:rPr>
        <w:t>5</w:t>
      </w:r>
      <w:r w:rsidRPr="0072370E">
        <w:rPr>
          <w:sz w:val="24"/>
          <w:szCs w:val="24"/>
        </w:rPr>
        <w:t xml:space="preserve">. В нарушение п. 2 ст. 179 Бюджетного кодекса РФ, пп. 1 п. 31 Порядка № 313а государственная программа не приведена в соответствие с Законами Томской области об областном бюджете от 29.12.2020 № 180-ОЗ, от 28.12.2022 № 141-ОЗ, от 27.12.2023 № 128-ОЗ </w:t>
      </w:r>
      <w:r w:rsidR="009014C1">
        <w:rPr>
          <w:sz w:val="24"/>
          <w:szCs w:val="24"/>
        </w:rPr>
        <w:t>не позднее</w:t>
      </w:r>
      <w:r w:rsidRPr="0072370E">
        <w:rPr>
          <w:sz w:val="24"/>
          <w:szCs w:val="24"/>
        </w:rPr>
        <w:t xml:space="preserve"> трех месяцев со дня вступления </w:t>
      </w:r>
      <w:r w:rsidR="009014C1">
        <w:rPr>
          <w:sz w:val="24"/>
          <w:szCs w:val="24"/>
        </w:rPr>
        <w:t>их</w:t>
      </w:r>
      <w:r w:rsidRPr="0072370E">
        <w:rPr>
          <w:sz w:val="24"/>
          <w:szCs w:val="24"/>
        </w:rPr>
        <w:t xml:space="preserve"> в силу (не позднее 1 апреля текущего финансового года (в редакции </w:t>
      </w:r>
      <w:r w:rsidR="009014C1">
        <w:rPr>
          <w:sz w:val="24"/>
          <w:szCs w:val="24"/>
        </w:rPr>
        <w:t xml:space="preserve">Федерального закона </w:t>
      </w:r>
      <w:r w:rsidRPr="0072370E">
        <w:rPr>
          <w:sz w:val="24"/>
          <w:szCs w:val="24"/>
        </w:rPr>
        <w:t>от 04.08.2023</w:t>
      </w:r>
      <w:r w:rsidR="009014C1">
        <w:rPr>
          <w:sz w:val="24"/>
          <w:szCs w:val="24"/>
        </w:rPr>
        <w:t xml:space="preserve"> № 416-ФЗ</w:t>
      </w:r>
      <w:r w:rsidRPr="0072370E">
        <w:rPr>
          <w:sz w:val="24"/>
          <w:szCs w:val="24"/>
        </w:rPr>
        <w:t>)) в части объемов финансирования.</w:t>
      </w:r>
    </w:p>
    <w:p w14:paraId="24935615" w14:textId="35BA4F18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2370E">
        <w:rPr>
          <w:sz w:val="24"/>
          <w:szCs w:val="24"/>
        </w:rPr>
        <w:t>2.</w:t>
      </w:r>
      <w:r w:rsidR="009014C1">
        <w:rPr>
          <w:sz w:val="24"/>
          <w:szCs w:val="24"/>
        </w:rPr>
        <w:t>6</w:t>
      </w:r>
      <w:r w:rsidRPr="0072370E">
        <w:rPr>
          <w:sz w:val="24"/>
          <w:szCs w:val="24"/>
        </w:rPr>
        <w:t xml:space="preserve">. В действующей редакции </w:t>
      </w:r>
      <w:r w:rsidR="00DB0935">
        <w:rPr>
          <w:sz w:val="24"/>
          <w:szCs w:val="24"/>
        </w:rPr>
        <w:t>ГП</w:t>
      </w:r>
      <w:r w:rsidR="00CB6249">
        <w:rPr>
          <w:sz w:val="24"/>
          <w:szCs w:val="24"/>
        </w:rPr>
        <w:t xml:space="preserve"> </w:t>
      </w:r>
      <w:r w:rsidRPr="0072370E">
        <w:rPr>
          <w:sz w:val="24"/>
          <w:szCs w:val="24"/>
        </w:rPr>
        <w:t>при изменении значения одного из показателей цели, а также наименования двух других показателей цели информация в разделе «Характеристика текущего состояния сферы реализации государственной программы, в том числе основные проблемы в указанной сфере и прогноз ее развития» не актуализирована</w:t>
      </w:r>
      <w:r w:rsidRPr="0072370E">
        <w:t xml:space="preserve"> </w:t>
      </w:r>
      <w:r w:rsidRPr="0072370E">
        <w:rPr>
          <w:sz w:val="24"/>
          <w:szCs w:val="24"/>
        </w:rPr>
        <w:t>согласно положениям пп. 15 п. 30 Порядка № 313а.</w:t>
      </w:r>
    </w:p>
    <w:p w14:paraId="435A2B09" w14:textId="686F0170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2370E">
        <w:rPr>
          <w:sz w:val="24"/>
          <w:szCs w:val="24"/>
        </w:rPr>
        <w:t>2.</w:t>
      </w:r>
      <w:r w:rsidR="009014C1">
        <w:rPr>
          <w:sz w:val="24"/>
          <w:szCs w:val="24"/>
        </w:rPr>
        <w:t>7</w:t>
      </w:r>
      <w:r w:rsidRPr="0072370E">
        <w:rPr>
          <w:sz w:val="24"/>
          <w:szCs w:val="24"/>
        </w:rPr>
        <w:t>. В разделе программы (в редакциях с 13 по 1</w:t>
      </w:r>
      <w:r w:rsidR="009014C1">
        <w:rPr>
          <w:sz w:val="24"/>
          <w:szCs w:val="24"/>
        </w:rPr>
        <w:t>7</w:t>
      </w:r>
      <w:r w:rsidRPr="0072370E">
        <w:rPr>
          <w:sz w:val="24"/>
          <w:szCs w:val="24"/>
        </w:rPr>
        <w:t>)</w:t>
      </w:r>
      <w:r w:rsidRPr="0072370E">
        <w:t xml:space="preserve"> </w:t>
      </w:r>
      <w:r w:rsidRPr="0072370E">
        <w:rPr>
          <w:sz w:val="24"/>
          <w:szCs w:val="24"/>
        </w:rPr>
        <w:t>«Управление и контроль за реализацией государственной программы, в том числе анализ рисков реализации государственной программы» не актуализирована информация о должностном лице, осуществля</w:t>
      </w:r>
      <w:r w:rsidR="007C27B3">
        <w:rPr>
          <w:sz w:val="24"/>
          <w:szCs w:val="24"/>
        </w:rPr>
        <w:t>ющем</w:t>
      </w:r>
      <w:r w:rsidRPr="0072370E">
        <w:rPr>
          <w:sz w:val="24"/>
          <w:szCs w:val="24"/>
        </w:rPr>
        <w:t xml:space="preserve"> контроль за реализацией государственной программы в соответствии  с распоряжением Губернатора Томской области от 05.10.2022 № 212-р «О внесении изменений в отдельные распоряжения Губернатора Томской области и о признании утратившими силу отдельных распоряжений Губернатора Томской области».</w:t>
      </w:r>
    </w:p>
    <w:p w14:paraId="13EEA6FE" w14:textId="6E6F35A5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370E">
        <w:rPr>
          <w:sz w:val="24"/>
          <w:szCs w:val="24"/>
        </w:rPr>
        <w:t>2.</w:t>
      </w:r>
      <w:r w:rsidR="009014C1">
        <w:rPr>
          <w:sz w:val="24"/>
          <w:szCs w:val="24"/>
        </w:rPr>
        <w:t>8</w:t>
      </w:r>
      <w:r w:rsidRPr="0072370E">
        <w:rPr>
          <w:sz w:val="24"/>
          <w:szCs w:val="24"/>
        </w:rPr>
        <w:t xml:space="preserve">. В нарушение п. 18 Порядка № 313а ответственным исполнителем не обеспечено размещение </w:t>
      </w:r>
      <w:r w:rsidR="003356B4">
        <w:rPr>
          <w:sz w:val="24"/>
          <w:szCs w:val="24"/>
        </w:rPr>
        <w:t>годовых отчетов</w:t>
      </w:r>
      <w:r w:rsidRPr="0072370E">
        <w:rPr>
          <w:sz w:val="24"/>
          <w:szCs w:val="24"/>
        </w:rPr>
        <w:t xml:space="preserve"> о реализации </w:t>
      </w:r>
      <w:r w:rsidR="00DB0935">
        <w:rPr>
          <w:sz w:val="24"/>
          <w:szCs w:val="24"/>
        </w:rPr>
        <w:t>ГП</w:t>
      </w:r>
      <w:r w:rsidR="003356B4">
        <w:rPr>
          <w:sz w:val="24"/>
          <w:szCs w:val="24"/>
        </w:rPr>
        <w:t xml:space="preserve"> за 2020-2023 годы </w:t>
      </w:r>
      <w:r w:rsidRPr="0072370E">
        <w:rPr>
          <w:sz w:val="24"/>
          <w:szCs w:val="24"/>
        </w:rPr>
        <w:t>на официальном сайте в информационно-телекоммуникационной сети «Интернет».</w:t>
      </w:r>
    </w:p>
    <w:p w14:paraId="50405142" w14:textId="37905721" w:rsidR="00AD3D53" w:rsidRDefault="00562709" w:rsidP="00602875">
      <w:pPr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537D89" w:rsidRPr="00537D89">
        <w:rPr>
          <w:rFonts w:eastAsiaTheme="minorHAnsi"/>
          <w:sz w:val="24"/>
          <w:szCs w:val="24"/>
          <w:lang w:eastAsia="en-US"/>
        </w:rPr>
        <w:t xml:space="preserve">. По результатам анализа </w:t>
      </w:r>
      <w:r w:rsidR="003D5650">
        <w:rPr>
          <w:rFonts w:eastAsiaTheme="minorHAnsi"/>
          <w:sz w:val="24"/>
          <w:szCs w:val="24"/>
          <w:lang w:eastAsia="en-US"/>
        </w:rPr>
        <w:t xml:space="preserve">целевых показателей </w:t>
      </w:r>
      <w:r w:rsidR="00DB0935">
        <w:rPr>
          <w:rFonts w:eastAsiaTheme="minorHAnsi"/>
          <w:sz w:val="24"/>
          <w:szCs w:val="24"/>
          <w:lang w:eastAsia="en-US"/>
        </w:rPr>
        <w:t>ГП</w:t>
      </w:r>
      <w:r w:rsidR="00537D89">
        <w:rPr>
          <w:rFonts w:eastAsiaTheme="minorHAnsi"/>
          <w:sz w:val="24"/>
          <w:szCs w:val="24"/>
          <w:lang w:eastAsia="en-US"/>
        </w:rPr>
        <w:t xml:space="preserve"> установлено</w:t>
      </w:r>
      <w:r w:rsidR="00F858D1">
        <w:rPr>
          <w:rFonts w:eastAsiaTheme="minorHAnsi"/>
          <w:sz w:val="24"/>
          <w:szCs w:val="24"/>
          <w:lang w:eastAsia="en-US"/>
        </w:rPr>
        <w:t>, что значения для ряда показателей</w:t>
      </w:r>
      <w:r w:rsidR="003D5650">
        <w:rPr>
          <w:rFonts w:eastAsiaTheme="minorHAnsi"/>
          <w:sz w:val="24"/>
          <w:szCs w:val="24"/>
          <w:lang w:eastAsia="en-US"/>
        </w:rPr>
        <w:t xml:space="preserve"> </w:t>
      </w:r>
      <w:r w:rsidR="00F858D1">
        <w:rPr>
          <w:rFonts w:eastAsiaTheme="minorHAnsi"/>
          <w:sz w:val="24"/>
          <w:szCs w:val="24"/>
          <w:lang w:eastAsia="en-US"/>
        </w:rPr>
        <w:t xml:space="preserve">зафиксированы на одном уровне </w:t>
      </w:r>
      <w:r w:rsidR="00F858D1" w:rsidRPr="00F858D1">
        <w:rPr>
          <w:rFonts w:eastAsiaTheme="minorHAnsi"/>
          <w:sz w:val="24"/>
          <w:szCs w:val="24"/>
          <w:lang w:eastAsia="en-US"/>
        </w:rPr>
        <w:t>на весь период реализации программы</w:t>
      </w:r>
      <w:r w:rsidR="003D5650">
        <w:rPr>
          <w:rFonts w:eastAsiaTheme="minorHAnsi"/>
          <w:sz w:val="24"/>
          <w:szCs w:val="24"/>
          <w:lang w:eastAsia="en-US"/>
        </w:rPr>
        <w:t>, а именно</w:t>
      </w:r>
      <w:r w:rsidR="003D5650" w:rsidRPr="003D5650">
        <w:rPr>
          <w:rFonts w:eastAsiaTheme="minorHAnsi"/>
          <w:sz w:val="24"/>
          <w:szCs w:val="24"/>
          <w:lang w:eastAsia="en-US"/>
        </w:rPr>
        <w:t>:</w:t>
      </w:r>
    </w:p>
    <w:p w14:paraId="19D616BD" w14:textId="60DCB14B" w:rsidR="00F858D1" w:rsidRPr="00F858D1" w:rsidRDefault="00F858D1" w:rsidP="00602875">
      <w:pPr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858D1">
        <w:rPr>
          <w:rFonts w:eastAsiaTheme="minorHAnsi"/>
          <w:sz w:val="24"/>
          <w:szCs w:val="24"/>
          <w:lang w:eastAsia="en-US"/>
        </w:rPr>
        <w:t xml:space="preserve">- показатель задачи </w:t>
      </w:r>
      <w:r w:rsidRPr="00F858D1">
        <w:rPr>
          <w:rFonts w:eastAsiaTheme="minorHAnsi"/>
          <w:i/>
          <w:sz w:val="24"/>
          <w:szCs w:val="24"/>
          <w:lang w:eastAsia="en-US"/>
        </w:rPr>
        <w:t>«Доля населенных пунктов, не обеспеченных регулярным транспортным сообщением в Томской области (дорогами с твердым покрытием), %»</w:t>
      </w:r>
      <w:r w:rsidRPr="00F858D1">
        <w:rPr>
          <w:rFonts w:eastAsiaTheme="minorHAnsi"/>
          <w:sz w:val="24"/>
          <w:szCs w:val="24"/>
          <w:lang w:eastAsia="en-US"/>
        </w:rPr>
        <w:t xml:space="preserve"> - 35,5% ежегодно;</w:t>
      </w:r>
    </w:p>
    <w:p w14:paraId="3E0CA71E" w14:textId="3C35A52E" w:rsidR="00F858D1" w:rsidRPr="00E54BED" w:rsidRDefault="00F858D1" w:rsidP="00602875">
      <w:pPr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показатель цели </w:t>
      </w:r>
      <w:r w:rsidRPr="00E54BED">
        <w:rPr>
          <w:rFonts w:eastAsiaTheme="minorHAnsi"/>
          <w:i/>
          <w:sz w:val="24"/>
          <w:szCs w:val="24"/>
          <w:lang w:eastAsia="en-US"/>
        </w:rPr>
        <w:t>«Доля населения Томской области, обеспеченного современными услугами связи, %»</w:t>
      </w:r>
      <w:r>
        <w:rPr>
          <w:rFonts w:eastAsiaTheme="minorHAnsi"/>
          <w:sz w:val="24"/>
          <w:szCs w:val="24"/>
          <w:lang w:eastAsia="en-US"/>
        </w:rPr>
        <w:t xml:space="preserve"> - 97,78% ежегодно</w:t>
      </w:r>
      <w:r w:rsidRPr="00F858D1">
        <w:rPr>
          <w:rFonts w:eastAsiaTheme="minorHAnsi"/>
          <w:sz w:val="24"/>
          <w:szCs w:val="24"/>
          <w:lang w:eastAsia="en-US"/>
        </w:rPr>
        <w:t xml:space="preserve"> (в редакции постановления Администрации Томской области от 16.07.2024 № 277а), действие </w:t>
      </w:r>
      <w:r>
        <w:rPr>
          <w:rFonts w:eastAsiaTheme="minorHAnsi"/>
          <w:sz w:val="24"/>
          <w:szCs w:val="24"/>
          <w:lang w:eastAsia="en-US"/>
        </w:rPr>
        <w:t>программы</w:t>
      </w:r>
      <w:r w:rsidRPr="00F858D1">
        <w:rPr>
          <w:rFonts w:eastAsiaTheme="minorHAnsi"/>
          <w:sz w:val="24"/>
          <w:szCs w:val="24"/>
          <w:lang w:eastAsia="en-US"/>
        </w:rPr>
        <w:t xml:space="preserve"> начинается с 01.01.2024</w:t>
      </w:r>
      <w:r>
        <w:rPr>
          <w:rFonts w:eastAsiaTheme="minorHAnsi"/>
          <w:sz w:val="24"/>
          <w:szCs w:val="24"/>
          <w:lang w:eastAsia="en-US"/>
        </w:rPr>
        <w:t>)</w:t>
      </w:r>
      <w:r w:rsidRPr="00E54BED">
        <w:rPr>
          <w:rFonts w:eastAsiaTheme="minorHAnsi"/>
          <w:sz w:val="24"/>
          <w:szCs w:val="24"/>
          <w:lang w:eastAsia="en-US"/>
        </w:rPr>
        <w:t>;</w:t>
      </w:r>
    </w:p>
    <w:p w14:paraId="367EEB10" w14:textId="55D9C54B" w:rsidR="00F858D1" w:rsidRPr="00F858D1" w:rsidRDefault="00F858D1" w:rsidP="00602875">
      <w:pPr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54BED"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показатель задачи </w:t>
      </w:r>
      <w:r w:rsidRPr="008F4224">
        <w:rPr>
          <w:rFonts w:eastAsiaTheme="minorHAnsi"/>
          <w:i/>
          <w:sz w:val="24"/>
          <w:szCs w:val="24"/>
          <w:lang w:eastAsia="en-US"/>
        </w:rPr>
        <w:t>«Плотность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показателям, %»</w:t>
      </w:r>
      <w:r>
        <w:rPr>
          <w:rFonts w:eastAsiaTheme="minorHAnsi"/>
          <w:sz w:val="24"/>
          <w:szCs w:val="24"/>
          <w:lang w:eastAsia="en-US"/>
        </w:rPr>
        <w:t xml:space="preserve"> - 6,56% ежегодно </w:t>
      </w:r>
      <w:r w:rsidRPr="00F858D1">
        <w:rPr>
          <w:rFonts w:eastAsiaTheme="minorHAnsi"/>
          <w:sz w:val="24"/>
          <w:szCs w:val="24"/>
          <w:lang w:eastAsia="en-US"/>
        </w:rPr>
        <w:t>(в редакции постановления Администрации Томской области от 16.07.2024 № 277а), действие про</w:t>
      </w:r>
      <w:r>
        <w:rPr>
          <w:rFonts w:eastAsiaTheme="minorHAnsi"/>
          <w:sz w:val="24"/>
          <w:szCs w:val="24"/>
          <w:lang w:eastAsia="en-US"/>
        </w:rPr>
        <w:t>граммы начинается с 01.01.2024)</w:t>
      </w:r>
      <w:r>
        <w:rPr>
          <w:rFonts w:eastAsiaTheme="minorHAnsi"/>
          <w:i/>
          <w:sz w:val="24"/>
          <w:szCs w:val="24"/>
          <w:lang w:eastAsia="en-US"/>
        </w:rPr>
        <w:t>.</w:t>
      </w:r>
    </w:p>
    <w:p w14:paraId="33724F64" w14:textId="4FA740CD" w:rsidR="003D5650" w:rsidRPr="00F858D1" w:rsidRDefault="00F858D1" w:rsidP="00602875">
      <w:pPr>
        <w:suppressAutoHyphens w:val="0"/>
        <w:ind w:firstLine="709"/>
        <w:contextualSpacing/>
        <w:jc w:val="both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6"/>
          <w:lang w:eastAsia="en-US"/>
        </w:rPr>
        <w:t>тсутстви</w:t>
      </w:r>
      <w:r w:rsidR="00C339F2">
        <w:rPr>
          <w:rFonts w:eastAsiaTheme="minorHAnsi"/>
          <w:sz w:val="24"/>
          <w:szCs w:val="26"/>
          <w:lang w:eastAsia="en-US"/>
        </w:rPr>
        <w:t>е</w:t>
      </w:r>
      <w:r>
        <w:rPr>
          <w:rFonts w:eastAsiaTheme="minorHAnsi"/>
          <w:sz w:val="24"/>
          <w:szCs w:val="26"/>
          <w:lang w:eastAsia="en-US"/>
        </w:rPr>
        <w:t xml:space="preserve"> динамики данных показателей не </w:t>
      </w:r>
      <w:r w:rsidRPr="00420203">
        <w:rPr>
          <w:rFonts w:eastAsiaTheme="minorHAnsi"/>
          <w:sz w:val="24"/>
          <w:szCs w:val="26"/>
          <w:lang w:eastAsia="en-US"/>
        </w:rPr>
        <w:t xml:space="preserve">соответствует </w:t>
      </w:r>
      <w:r>
        <w:rPr>
          <w:rFonts w:eastAsiaTheme="minorHAnsi"/>
          <w:sz w:val="24"/>
          <w:szCs w:val="26"/>
          <w:lang w:eastAsia="en-US"/>
        </w:rPr>
        <w:t>поставленным</w:t>
      </w:r>
      <w:r w:rsidRPr="00420203">
        <w:rPr>
          <w:rFonts w:eastAsiaTheme="minorHAnsi"/>
          <w:sz w:val="24"/>
          <w:szCs w:val="26"/>
          <w:lang w:eastAsia="en-US"/>
        </w:rPr>
        <w:t xml:space="preserve"> цели</w:t>
      </w:r>
      <w:r>
        <w:rPr>
          <w:rFonts w:eastAsiaTheme="minorHAnsi"/>
          <w:sz w:val="24"/>
          <w:szCs w:val="26"/>
          <w:lang w:eastAsia="en-US"/>
        </w:rPr>
        <w:t xml:space="preserve"> и задачи</w:t>
      </w:r>
      <w:r w:rsidRPr="00420203">
        <w:rPr>
          <w:rFonts w:eastAsiaTheme="minorHAnsi"/>
          <w:sz w:val="24"/>
          <w:szCs w:val="26"/>
          <w:lang w:eastAsia="en-US"/>
        </w:rPr>
        <w:t>, результат</w:t>
      </w:r>
      <w:r>
        <w:rPr>
          <w:rFonts w:eastAsiaTheme="minorHAnsi"/>
          <w:sz w:val="24"/>
          <w:szCs w:val="26"/>
          <w:lang w:eastAsia="en-US"/>
        </w:rPr>
        <w:t>ами</w:t>
      </w:r>
      <w:r w:rsidRPr="00420203">
        <w:rPr>
          <w:rFonts w:eastAsiaTheme="minorHAnsi"/>
          <w:sz w:val="24"/>
          <w:szCs w:val="26"/>
          <w:lang w:eastAsia="en-US"/>
        </w:rPr>
        <w:t xml:space="preserve"> котор</w:t>
      </w:r>
      <w:r>
        <w:rPr>
          <w:rFonts w:eastAsiaTheme="minorHAnsi"/>
          <w:sz w:val="24"/>
          <w:szCs w:val="26"/>
          <w:lang w:eastAsia="en-US"/>
        </w:rPr>
        <w:t>ых</w:t>
      </w:r>
      <w:r w:rsidRPr="00420203">
        <w:rPr>
          <w:rFonts w:eastAsiaTheme="minorHAnsi"/>
          <w:sz w:val="24"/>
          <w:szCs w:val="26"/>
          <w:lang w:eastAsia="en-US"/>
        </w:rPr>
        <w:t xml:space="preserve"> должно стать</w:t>
      </w:r>
      <w:r>
        <w:rPr>
          <w:rFonts w:eastAsiaTheme="minorHAnsi"/>
          <w:sz w:val="24"/>
          <w:szCs w:val="26"/>
          <w:lang w:eastAsia="en-US"/>
        </w:rPr>
        <w:t xml:space="preserve">, в том числе </w:t>
      </w:r>
      <w:r w:rsidRPr="00420203">
        <w:rPr>
          <w:rFonts w:eastAsiaTheme="minorHAnsi"/>
          <w:sz w:val="24"/>
          <w:szCs w:val="26"/>
          <w:lang w:eastAsia="en-US"/>
        </w:rPr>
        <w:t>повышение эффективности информационно-коммуникационной инфраструктуры</w:t>
      </w:r>
      <w:r>
        <w:rPr>
          <w:rFonts w:eastAsiaTheme="minorHAnsi"/>
          <w:sz w:val="24"/>
          <w:szCs w:val="26"/>
          <w:lang w:eastAsia="en-US"/>
        </w:rPr>
        <w:t>, а также развитие автомобильных дорог в Томской области</w:t>
      </w:r>
      <w:r w:rsidRPr="00420203">
        <w:rPr>
          <w:rFonts w:eastAsiaTheme="minorHAnsi"/>
          <w:sz w:val="24"/>
          <w:szCs w:val="26"/>
          <w:lang w:eastAsia="en-US"/>
        </w:rPr>
        <w:t>.</w:t>
      </w:r>
    </w:p>
    <w:p w14:paraId="70892AD0" w14:textId="2C71BA6A" w:rsidR="0072370E" w:rsidRPr="0072370E" w:rsidRDefault="00562709" w:rsidP="007154F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AD3D53">
        <w:rPr>
          <w:rFonts w:eastAsiaTheme="minorHAnsi"/>
          <w:sz w:val="24"/>
          <w:szCs w:val="24"/>
          <w:lang w:eastAsia="en-US"/>
        </w:rPr>
        <w:t xml:space="preserve">. 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Анализ выполнения показателей цели и задач </w:t>
      </w:r>
      <w:r w:rsidR="00DB0935">
        <w:rPr>
          <w:rFonts w:eastAsiaTheme="minorHAnsi"/>
          <w:sz w:val="24"/>
          <w:szCs w:val="24"/>
          <w:lang w:eastAsia="en-US"/>
        </w:rPr>
        <w:t>ГП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показал, что по итогам реализации программы в 2020 году из 9 целевых показателей, запланированных к выполнению, не выполнены 5 или 55,6%, в 2021 году – 3 или 33,3%, в 2022 году – 1 или 11,1%, в 2023 году – 2 или 22,2%.</w:t>
      </w:r>
    </w:p>
    <w:p w14:paraId="593C5D94" w14:textId="5A433BAD" w:rsidR="0072370E" w:rsidRPr="0072370E" w:rsidRDefault="00562709" w:rsidP="007154F3">
      <w:pPr>
        <w:suppressAutoHyphens w:val="0"/>
        <w:ind w:firstLine="709"/>
        <w:contextualSpacing/>
        <w:jc w:val="both"/>
        <w:rPr>
          <w:rFonts w:eastAsiaTheme="minorHAnsi"/>
          <w:bCs/>
          <w:sz w:val="24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 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>По результатам анализа показателей основных мероприятий и ведомственной целевой программы, входящих в состав подпрограмм, установлено следующее.</w:t>
      </w:r>
    </w:p>
    <w:p w14:paraId="7BDEE5E2" w14:textId="4049EEFD" w:rsidR="0072370E" w:rsidRPr="0072370E" w:rsidRDefault="00562709" w:rsidP="007154F3">
      <w:pPr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6"/>
          <w:lang w:eastAsia="en-US"/>
        </w:rPr>
        <w:t>5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 xml:space="preserve">.1. Значения показателя </w:t>
      </w:r>
      <w:r w:rsidR="0072370E" w:rsidRPr="0072370E">
        <w:rPr>
          <w:rFonts w:eastAsiaTheme="minorHAnsi"/>
          <w:bCs/>
          <w:i/>
          <w:sz w:val="24"/>
          <w:szCs w:val="26"/>
          <w:lang w:eastAsia="en-US"/>
        </w:rPr>
        <w:t>«Количество субсидируемых межмуниципальных пригородных маршрутов автомобильного транспорта общего пользования, ед.»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 xml:space="preserve"> основного мероприятия государственной программы </w:t>
      </w:r>
      <w:r w:rsidR="00F858D1">
        <w:rPr>
          <w:rFonts w:eastAsiaTheme="minorHAnsi"/>
          <w:bCs/>
          <w:sz w:val="24"/>
          <w:szCs w:val="26"/>
          <w:lang w:eastAsia="en-US"/>
        </w:rPr>
        <w:t xml:space="preserve">(в редакции постановления Администрации Томской области  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>от 2</w:t>
      </w:r>
      <w:r w:rsidR="00F858D1">
        <w:rPr>
          <w:rFonts w:eastAsiaTheme="minorHAnsi"/>
          <w:bCs/>
          <w:sz w:val="24"/>
          <w:szCs w:val="26"/>
          <w:lang w:eastAsia="en-US"/>
        </w:rPr>
        <w:t>7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 xml:space="preserve">.12.2023 </w:t>
      </w:r>
      <w:r w:rsidR="00F858D1">
        <w:rPr>
          <w:rFonts w:eastAsiaTheme="minorHAnsi"/>
          <w:bCs/>
          <w:sz w:val="24"/>
          <w:szCs w:val="26"/>
          <w:lang w:eastAsia="en-US"/>
        </w:rPr>
        <w:t xml:space="preserve">№ 640а) 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 xml:space="preserve">не соответствует значениям аналогичного показателя Задачи 1 «Развитие межрегиональных и межмуниципальных перевозок, оптимизация маршрутной сети», установленного паспортом Подпрограммы 1 (в паспорте Подпрограммы 1 плановые значения показателя </w:t>
      </w:r>
      <w:r w:rsidR="00C339F2">
        <w:rPr>
          <w:rFonts w:eastAsiaTheme="minorHAnsi"/>
          <w:bCs/>
          <w:sz w:val="24"/>
          <w:szCs w:val="26"/>
          <w:lang w:eastAsia="en-US"/>
        </w:rPr>
        <w:t xml:space="preserve">- 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>по 0 ед.</w:t>
      </w:r>
      <w:r w:rsidR="0072370E"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2370E" w:rsidRPr="0072370E">
        <w:rPr>
          <w:rFonts w:eastAsiaTheme="minorHAnsi"/>
          <w:bCs/>
          <w:sz w:val="24"/>
          <w:szCs w:val="26"/>
          <w:lang w:eastAsia="en-US"/>
        </w:rPr>
        <w:t>на 2022, 2024, 2025, 2026 годы, в таблице «Перечень ведомственных целевых программ, основных мероприятий и ресурсное обеспечение реализации подпрограммы» - по 5 ед. соответственно).</w:t>
      </w:r>
    </w:p>
    <w:p w14:paraId="3125F741" w14:textId="26318DB8" w:rsidR="0072370E" w:rsidRPr="0072370E" w:rsidRDefault="00562709" w:rsidP="0072370E">
      <w:pPr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.2. Значение показателя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>«Количество построенных и реконструированных линий электроосвещения на автомобильных дорогах общего пользования, ед.»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основного мероприятия «Строительство и реконструкция автомобильных дорог общего пользования и сооружений на них» </w:t>
      </w:r>
      <w:r w:rsidR="00F858D1" w:rsidRPr="00F858D1">
        <w:rPr>
          <w:rFonts w:eastAsiaTheme="minorHAnsi"/>
          <w:sz w:val="24"/>
          <w:szCs w:val="24"/>
          <w:lang w:eastAsia="en-US"/>
        </w:rPr>
        <w:t>(в редакции постановления Администрации Томской области от 27.12.2023 № 640а)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не соответствует значению аналогичного показателя Задачи 1 «Развитие и увеличение пропускной способности сети автомобильных дорог общего пользования», установленного паспортом Подпрограммы 2 (в паспорте Подпрограммы 2 на 2025 год плановое значение показателя – </w:t>
      </w:r>
      <w:r w:rsidR="0072370E" w:rsidRPr="0097280E">
        <w:rPr>
          <w:rFonts w:eastAsiaTheme="minorHAnsi"/>
          <w:sz w:val="24"/>
          <w:szCs w:val="24"/>
          <w:u w:val="single"/>
          <w:lang w:eastAsia="en-US"/>
        </w:rPr>
        <w:t xml:space="preserve">3 ед. 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на 2025 год, в таблице «Перечень ведомственных целевых программ, основных мероприятий и ресурсное обеспечение реализации подпрограммы 2» - </w:t>
      </w:r>
      <w:r w:rsidR="0072370E" w:rsidRPr="0097280E">
        <w:rPr>
          <w:rFonts w:eastAsiaTheme="minorHAnsi"/>
          <w:sz w:val="24"/>
          <w:szCs w:val="24"/>
          <w:u w:val="single"/>
          <w:lang w:eastAsia="en-US"/>
        </w:rPr>
        <w:t>1 ед.</w:t>
      </w:r>
      <w:r w:rsidR="0072370E" w:rsidRPr="0072370E">
        <w:rPr>
          <w:rFonts w:eastAsiaTheme="minorHAnsi"/>
          <w:sz w:val="24"/>
          <w:szCs w:val="24"/>
          <w:lang w:eastAsia="en-US"/>
        </w:rPr>
        <w:t>).</w:t>
      </w:r>
    </w:p>
    <w:p w14:paraId="188B3E86" w14:textId="387B3A53" w:rsidR="0072370E" w:rsidRPr="0072370E" w:rsidRDefault="00562709" w:rsidP="0072370E">
      <w:pPr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.3. Установлен факт корректировки планового показателя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 xml:space="preserve">«Количество направлений вылетов, ед.» </w:t>
      </w:r>
      <w:r w:rsidR="0072370E" w:rsidRPr="0072370E">
        <w:rPr>
          <w:rFonts w:eastAsiaTheme="minorHAnsi"/>
          <w:iCs/>
          <w:sz w:val="24"/>
          <w:szCs w:val="24"/>
          <w:lang w:eastAsia="en-US"/>
        </w:rPr>
        <w:t>задачи Подпрограммы 1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на 2022 год по сравнению с первоначально утвержденным значением на уровне фактического исполнения показателя, что не позволяет оценить эффективность и результативность выполнения задачи. </w:t>
      </w:r>
    </w:p>
    <w:p w14:paraId="30EA6037" w14:textId="4A35CEB1" w:rsidR="0072370E" w:rsidRPr="0072370E" w:rsidRDefault="00562709" w:rsidP="0072370E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72370E" w:rsidRPr="0072370E">
        <w:rPr>
          <w:rFonts w:eastAsiaTheme="minorHAnsi"/>
          <w:sz w:val="24"/>
          <w:szCs w:val="24"/>
          <w:lang w:eastAsia="en-US"/>
        </w:rPr>
        <w:t>. Анализ выполнения показателей конечного результата основных мероприятий, ведомственной целевой программы показал, что по итогам реализации программы в 2020 году из 16 показателей, запланированных к выполнению, не выполнены 4 или 25,0 %, в 2021 году – из 16 показателей не выполнены 2 или 12,5%, в 2022 году – из 16 показателей не выполнено 3 или 18,8%, в 2023 году – из 14 показателей не выполнено 1 или 7,1%.</w:t>
      </w:r>
    </w:p>
    <w:p w14:paraId="21A121EF" w14:textId="7E3468EC" w:rsidR="0072370E" w:rsidRPr="0072370E" w:rsidRDefault="00562709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72370E" w:rsidRPr="0072370E">
        <w:rPr>
          <w:rFonts w:eastAsiaTheme="minorHAnsi"/>
          <w:sz w:val="24"/>
          <w:szCs w:val="24"/>
          <w:lang w:eastAsia="en-US"/>
        </w:rPr>
        <w:t>. По результатам анализа показателей проектной части государственной программы (региональных проектов) установлено следующее.</w:t>
      </w:r>
    </w:p>
    <w:p w14:paraId="3D9F8340" w14:textId="08088AC0" w:rsidR="0072370E" w:rsidRPr="0097280E" w:rsidRDefault="00562709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.1. </w:t>
      </w:r>
      <w:r w:rsidR="003D5C1D" w:rsidRPr="003D5C1D">
        <w:rPr>
          <w:rFonts w:eastAsiaTheme="minorHAnsi"/>
          <w:sz w:val="24"/>
          <w:szCs w:val="24"/>
          <w:lang w:eastAsia="en-US"/>
        </w:rPr>
        <w:t xml:space="preserve">В нарушение п. 34 раздела 9 «Перечень региональных проектов и ресурсное обеспечение реализации проектной части государственной программы» методических указаний от 05.09.2019 </w:t>
      </w:r>
      <w:r w:rsidR="003D5C1D">
        <w:rPr>
          <w:rFonts w:eastAsiaTheme="minorHAnsi"/>
          <w:sz w:val="24"/>
          <w:szCs w:val="24"/>
          <w:lang w:eastAsia="en-US"/>
        </w:rPr>
        <w:t>н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е обеспечена сопоставимость показателей регионального проекта «Безопасность дорожного движения», установленных в программе </w:t>
      </w:r>
      <w:r w:rsidR="0098087D">
        <w:rPr>
          <w:rFonts w:eastAsiaTheme="minorHAnsi"/>
          <w:sz w:val="24"/>
          <w:szCs w:val="24"/>
          <w:lang w:eastAsia="en-US"/>
        </w:rPr>
        <w:t>(</w:t>
      </w:r>
      <w:r w:rsidR="0098087D" w:rsidRPr="0098087D">
        <w:rPr>
          <w:rFonts w:eastAsiaTheme="minorHAnsi"/>
          <w:sz w:val="24"/>
          <w:szCs w:val="24"/>
          <w:lang w:eastAsia="en-US"/>
        </w:rPr>
        <w:t xml:space="preserve">в редакции постановления </w:t>
      </w:r>
      <w:r w:rsidR="0098087D" w:rsidRPr="0098087D">
        <w:rPr>
          <w:rFonts w:eastAsiaTheme="minorHAnsi"/>
          <w:sz w:val="24"/>
          <w:szCs w:val="24"/>
          <w:lang w:eastAsia="en-US"/>
        </w:rPr>
        <w:lastRenderedPageBreak/>
        <w:t>Администрации Томской области от 27.12.2023 № 640а</w:t>
      </w:r>
      <w:r w:rsidR="0098087D">
        <w:rPr>
          <w:rFonts w:eastAsiaTheme="minorHAnsi"/>
          <w:sz w:val="24"/>
          <w:szCs w:val="24"/>
          <w:lang w:eastAsia="en-US"/>
        </w:rPr>
        <w:t>)</w:t>
      </w:r>
      <w:r w:rsidR="0072370E" w:rsidRPr="0072370E">
        <w:rPr>
          <w:rFonts w:eastAsiaTheme="minorHAnsi"/>
          <w:sz w:val="24"/>
          <w:szCs w:val="24"/>
          <w:lang w:eastAsia="en-US"/>
        </w:rPr>
        <w:t>, с показателями регионального проекта, установленными паспортом регионального проекта, утвержденным Советом при Губернаторе Томской области по стратегическому развитию и национальным проектам (протокол заседания от 29.03.2023 № ВМ-Пр-614) (значения показателя «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 xml:space="preserve">Количество погибших в дорожно-транспортных происшествиях, человек на </w:t>
      </w:r>
      <w:r w:rsidR="0072370E" w:rsidRPr="0097280E">
        <w:rPr>
          <w:rFonts w:eastAsiaTheme="minorHAnsi"/>
          <w:i/>
          <w:sz w:val="24"/>
          <w:szCs w:val="24"/>
          <w:lang w:eastAsia="en-US"/>
        </w:rPr>
        <w:t>100 тысяч населения, человек</w:t>
      </w:r>
      <w:r w:rsidR="0072370E" w:rsidRPr="0097280E">
        <w:rPr>
          <w:rFonts w:eastAsiaTheme="minorHAnsi"/>
          <w:sz w:val="24"/>
          <w:szCs w:val="24"/>
          <w:lang w:eastAsia="en-US"/>
        </w:rPr>
        <w:t xml:space="preserve">» на 2023 год в паспорте регионального проекта - 6,12 чел., в таблице государственной программы «Перечень региональных проектов» - 7,03 чел., значения показателя </w:t>
      </w:r>
      <w:r w:rsidR="0072370E" w:rsidRPr="0097280E">
        <w:rPr>
          <w:rFonts w:eastAsiaTheme="minorHAnsi"/>
          <w:i/>
          <w:sz w:val="24"/>
          <w:szCs w:val="24"/>
          <w:lang w:eastAsia="en-US"/>
        </w:rPr>
        <w:t>«Количество погибших в дорожно-транспортных происшествиях на 10 тысяч транспортных средств, человек»</w:t>
      </w:r>
      <w:r w:rsidR="0072370E" w:rsidRPr="009728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2370E" w:rsidRPr="0097280E">
        <w:rPr>
          <w:rFonts w:eastAsiaTheme="minorHAnsi"/>
          <w:sz w:val="24"/>
          <w:szCs w:val="24"/>
          <w:lang w:eastAsia="en-US"/>
        </w:rPr>
        <w:t>на 2023 год в паспорте регионального проекта - 1,65 чел., в таблице государственной программы «Перечень региональных проектов» - 1,78 чел.).</w:t>
      </w:r>
    </w:p>
    <w:p w14:paraId="2B7AF549" w14:textId="347928D2" w:rsidR="0072370E" w:rsidRPr="0072370E" w:rsidRDefault="00562709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.2. </w:t>
      </w:r>
      <w:r w:rsidR="003D5C1D" w:rsidRPr="003D5C1D">
        <w:rPr>
          <w:rFonts w:eastAsiaTheme="minorHAnsi"/>
          <w:sz w:val="24"/>
          <w:szCs w:val="24"/>
          <w:lang w:eastAsia="en-US"/>
        </w:rPr>
        <w:t xml:space="preserve">В </w:t>
      </w:r>
      <w:r w:rsidR="00DB0935">
        <w:rPr>
          <w:rFonts w:eastAsiaTheme="minorHAnsi"/>
          <w:sz w:val="24"/>
          <w:szCs w:val="24"/>
          <w:lang w:eastAsia="en-US"/>
        </w:rPr>
        <w:t>ГП</w:t>
      </w:r>
      <w:r w:rsidR="003D5C1D" w:rsidRPr="003D5C1D">
        <w:rPr>
          <w:rFonts w:eastAsiaTheme="minorHAnsi"/>
          <w:sz w:val="24"/>
          <w:szCs w:val="24"/>
          <w:lang w:eastAsia="en-US"/>
        </w:rPr>
        <w:t xml:space="preserve"> (в редакции </w:t>
      </w:r>
      <w:r w:rsidR="0098087D">
        <w:rPr>
          <w:rFonts w:eastAsiaTheme="minorHAnsi"/>
          <w:sz w:val="24"/>
          <w:szCs w:val="24"/>
          <w:lang w:eastAsia="en-US"/>
        </w:rPr>
        <w:t>постановления Администрации Томской области о</w:t>
      </w:r>
      <w:r w:rsidR="003D5C1D" w:rsidRPr="003D5C1D">
        <w:rPr>
          <w:rFonts w:eastAsiaTheme="minorHAnsi"/>
          <w:sz w:val="24"/>
          <w:szCs w:val="24"/>
          <w:lang w:eastAsia="en-US"/>
        </w:rPr>
        <w:t>т 1</w:t>
      </w:r>
      <w:r w:rsidR="0098087D">
        <w:rPr>
          <w:rFonts w:eastAsiaTheme="minorHAnsi"/>
          <w:sz w:val="24"/>
          <w:szCs w:val="24"/>
          <w:lang w:eastAsia="en-US"/>
        </w:rPr>
        <w:t>6</w:t>
      </w:r>
      <w:r w:rsidR="003D5C1D" w:rsidRPr="003D5C1D">
        <w:rPr>
          <w:rFonts w:eastAsiaTheme="minorHAnsi"/>
          <w:sz w:val="24"/>
          <w:szCs w:val="24"/>
          <w:lang w:eastAsia="en-US"/>
        </w:rPr>
        <w:t>.07.2024</w:t>
      </w:r>
      <w:r w:rsidR="0098087D">
        <w:rPr>
          <w:rFonts w:eastAsiaTheme="minorHAnsi"/>
          <w:sz w:val="24"/>
          <w:szCs w:val="24"/>
          <w:lang w:eastAsia="en-US"/>
        </w:rPr>
        <w:t xml:space="preserve"> № 277а</w:t>
      </w:r>
      <w:r w:rsidR="003D5C1D" w:rsidRPr="003D5C1D">
        <w:rPr>
          <w:rFonts w:eastAsiaTheme="minorHAnsi"/>
          <w:sz w:val="24"/>
          <w:szCs w:val="24"/>
          <w:lang w:eastAsia="en-US"/>
        </w:rPr>
        <w:t>) плановые значения показателя «Протяженность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итогом), тыс. пог. м» регионального проекта «Региональная и местная дорожная сеть» (таблица «Перечень региональных проектов») не соответствуют плановым значениям показателя соответствующего мероприятия «Приведение в нормативное состояние искусственных сооружений на автомобильных дорогах общего пользования регионального и местного значения» (таблица Перечень финансируемых мероприятий региональных проектов)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(значения показателя регионального проекта (без накопительного итога): в 2024 году - 0,28 тыс. пог. м, в 2025 году – 1,06 тыс. пог. м, в 2026 году – 0,03 тыс. пог. м, значения показателя мероприятия  - 0,374 тыс. пог. м, 0,801 тыс. пог. м., 0,0 тыс. пог. м соответственно).</w:t>
      </w:r>
    </w:p>
    <w:p w14:paraId="0C2393AD" w14:textId="7BD06B82" w:rsidR="00B509FA" w:rsidRDefault="00562709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72370E" w:rsidRPr="0072370E">
        <w:rPr>
          <w:rFonts w:eastAsiaTheme="minorHAnsi"/>
          <w:sz w:val="24"/>
          <w:szCs w:val="24"/>
          <w:lang w:eastAsia="en-US"/>
        </w:rPr>
        <w:t>. По итогам реализации регионально</w:t>
      </w:r>
      <w:r w:rsidR="00DB0935">
        <w:rPr>
          <w:rFonts w:eastAsiaTheme="minorHAnsi"/>
          <w:sz w:val="24"/>
          <w:szCs w:val="24"/>
          <w:lang w:eastAsia="en-US"/>
        </w:rPr>
        <w:t>го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проекта «Региональная и местная дорожная сеть» установлено невыполнение основного показателя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 xml:space="preserve">«Доля дорожной сети городских агломераций, находящихся в нормативном состоянии, %» </w:t>
      </w:r>
      <w:r w:rsidR="0072370E" w:rsidRPr="0072370E">
        <w:rPr>
          <w:rFonts w:eastAsiaTheme="minorHAnsi"/>
          <w:sz w:val="24"/>
          <w:szCs w:val="24"/>
          <w:lang w:eastAsia="en-US"/>
        </w:rPr>
        <w:t>в 2021 году (план 71 %, факт 69 %), в 2022 г</w:t>
      </w:r>
      <w:r w:rsidR="00B509FA">
        <w:rPr>
          <w:rFonts w:eastAsiaTheme="minorHAnsi"/>
          <w:sz w:val="24"/>
          <w:szCs w:val="24"/>
          <w:lang w:eastAsia="en-US"/>
        </w:rPr>
        <w:t xml:space="preserve">оду (план 76,4 %, факт 72,83 %). </w:t>
      </w:r>
      <w:r w:rsidR="00B509FA" w:rsidRPr="00B509FA">
        <w:rPr>
          <w:rFonts w:eastAsiaTheme="minorHAnsi"/>
          <w:sz w:val="24"/>
          <w:szCs w:val="24"/>
          <w:lang w:eastAsia="en-US"/>
        </w:rPr>
        <w:t>Согласно информации, представленной в письмах заместителя Губернатора Томской области по экономике (исх. № 367 от 17.05.2022, № АА-508 от 12.05.2023) «О проведении оценки эффективности государственной программы в Томской области по итогам 2021 года», «О результатах оценки эффективности государственной программы «Развитие транспортной инфраструктуры в Томской области» за 2022 год», показатель не достигнут по причине несоблюдения межремонтных сроков муниципальным образованием «Город Томск», проведения аварийных раскопок при ремонте коммунальных сетей, разрушение асфальтобетонного покрытия в результате погодных условий.</w:t>
      </w:r>
    </w:p>
    <w:p w14:paraId="1E0384F5" w14:textId="2E4DD632" w:rsidR="00B509FA" w:rsidRPr="00B509FA" w:rsidRDefault="00B509FA" w:rsidP="00B509FA">
      <w:pPr>
        <w:pStyle w:val="a9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Невыполнение показателя </w:t>
      </w:r>
      <w:r w:rsidRPr="00FB0839">
        <w:rPr>
          <w:i/>
          <w:color w:val="000000"/>
          <w:sz w:val="24"/>
          <w:szCs w:val="27"/>
        </w:rPr>
        <w:t>«Доля автомобильных дорог, входящих в опорную сеть, соответствующих нормативным требованиям, %»</w:t>
      </w:r>
      <w:r>
        <w:rPr>
          <w:i/>
          <w:color w:val="000000"/>
          <w:sz w:val="24"/>
          <w:szCs w:val="27"/>
        </w:rPr>
        <w:t xml:space="preserve"> </w:t>
      </w:r>
      <w:r w:rsidRPr="00C73076">
        <w:rPr>
          <w:color w:val="000000"/>
          <w:sz w:val="24"/>
          <w:szCs w:val="27"/>
        </w:rPr>
        <w:t>в 2023 году</w:t>
      </w:r>
      <w:r>
        <w:rPr>
          <w:i/>
          <w:color w:val="000000"/>
          <w:sz w:val="24"/>
          <w:szCs w:val="27"/>
        </w:rPr>
        <w:t xml:space="preserve"> </w:t>
      </w:r>
      <w:r w:rsidRPr="00FB0839">
        <w:rPr>
          <w:color w:val="000000"/>
          <w:sz w:val="24"/>
          <w:szCs w:val="27"/>
        </w:rPr>
        <w:t xml:space="preserve">(план </w:t>
      </w:r>
      <w:r>
        <w:rPr>
          <w:color w:val="000000"/>
          <w:sz w:val="24"/>
          <w:szCs w:val="27"/>
        </w:rPr>
        <w:t>78,26%, факт 76,88%) связано с тем, что подрядчиком обязательства по исполнению контракта</w:t>
      </w:r>
      <w:r w:rsidRPr="00E27DD3">
        <w:t xml:space="preserve"> </w:t>
      </w:r>
      <w:r>
        <w:rPr>
          <w:color w:val="000000"/>
          <w:sz w:val="24"/>
          <w:szCs w:val="27"/>
        </w:rPr>
        <w:t>на ремонт</w:t>
      </w:r>
      <w:r w:rsidRPr="00E27DD3">
        <w:rPr>
          <w:color w:val="000000"/>
          <w:sz w:val="24"/>
          <w:szCs w:val="27"/>
        </w:rPr>
        <w:t xml:space="preserve"> объекта Томск-Каргала-Колпашево на участке км 44+000 - км 58+300</w:t>
      </w:r>
      <w:r>
        <w:rPr>
          <w:color w:val="000000"/>
          <w:sz w:val="24"/>
          <w:szCs w:val="27"/>
        </w:rPr>
        <w:t xml:space="preserve"> в срок не исполнены. Контракт расторгнут на основании решения заказчика об одностороннем отказе от исполнения контракта.</w:t>
      </w:r>
    </w:p>
    <w:p w14:paraId="5108B927" w14:textId="77777777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 xml:space="preserve">Недостижение показателя </w:t>
      </w:r>
      <w:r w:rsidRPr="0072370E">
        <w:rPr>
          <w:rFonts w:eastAsiaTheme="minorHAnsi"/>
          <w:i/>
          <w:iCs/>
          <w:sz w:val="24"/>
          <w:szCs w:val="24"/>
          <w:lang w:eastAsia="en-US"/>
        </w:rPr>
        <w:t xml:space="preserve">«Протяженность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итогом), тыс. пог. м» </w:t>
      </w:r>
      <w:r w:rsidRPr="0072370E">
        <w:rPr>
          <w:rFonts w:eastAsiaTheme="minorHAnsi"/>
          <w:sz w:val="24"/>
          <w:szCs w:val="24"/>
          <w:lang w:eastAsia="en-US"/>
        </w:rPr>
        <w:t>по итогам 2023 года</w:t>
      </w:r>
      <w:r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Pr="0072370E">
        <w:rPr>
          <w:rFonts w:eastAsiaTheme="minorHAnsi"/>
          <w:sz w:val="24"/>
          <w:szCs w:val="24"/>
          <w:lang w:eastAsia="en-US"/>
        </w:rPr>
        <w:t>план 0,80 тыс. пог. м, факт 0,13 тыс. пог. м) связано с неисполнением обязательств подрядной организацией по капитальному ремонту Коммунального моста через реку Томь, не выполнены работы по ремонту фундамента опор и укреплению откосов, завершение которых возможно при положительной температуре воздуха.</w:t>
      </w:r>
    </w:p>
    <w:p w14:paraId="56B400DB" w14:textId="5E0A303D" w:rsidR="0072370E" w:rsidRPr="0072370E" w:rsidRDefault="00901BA5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 По итогам реализации регионального проекта «Общесистемные меры развития дорожного хозяйства» установлено невыполнение планового значения основного показателя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>«Доля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значения, %»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в 2021 году (план 7 %, факт 0%), в 2023 году (план 20%, </w:t>
      </w:r>
      <w:r w:rsidR="0072370E" w:rsidRPr="0072370E">
        <w:rPr>
          <w:rFonts w:eastAsiaTheme="minorHAnsi"/>
          <w:sz w:val="24"/>
          <w:szCs w:val="24"/>
          <w:lang w:eastAsia="en-US"/>
        </w:rPr>
        <w:lastRenderedPageBreak/>
        <w:t>факт 0%)</w:t>
      </w:r>
      <w:r w:rsidR="00E43D71">
        <w:rPr>
          <w:rFonts w:eastAsiaTheme="minorHAnsi"/>
          <w:sz w:val="24"/>
          <w:szCs w:val="24"/>
          <w:lang w:eastAsia="en-US"/>
        </w:rPr>
        <w:t>, что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</w:t>
      </w:r>
      <w:r w:rsidR="00596EAC" w:rsidRPr="00596EAC">
        <w:rPr>
          <w:rFonts w:eastAsiaTheme="minorHAnsi"/>
          <w:sz w:val="24"/>
          <w:szCs w:val="24"/>
          <w:lang w:eastAsia="en-US"/>
        </w:rPr>
        <w:t>связано с отсутствием контрактов жизненного цикла, заключенных в отчетны</w:t>
      </w:r>
      <w:r w:rsidR="00596EAC">
        <w:rPr>
          <w:rFonts w:eastAsiaTheme="minorHAnsi"/>
          <w:sz w:val="24"/>
          <w:szCs w:val="24"/>
          <w:lang w:eastAsia="en-US"/>
        </w:rPr>
        <w:t>х</w:t>
      </w:r>
      <w:r w:rsidR="00596EAC" w:rsidRPr="00596EAC">
        <w:rPr>
          <w:rFonts w:eastAsiaTheme="minorHAnsi"/>
          <w:sz w:val="24"/>
          <w:szCs w:val="24"/>
          <w:lang w:eastAsia="en-US"/>
        </w:rPr>
        <w:t xml:space="preserve"> период</w:t>
      </w:r>
      <w:r w:rsidR="00596EAC">
        <w:rPr>
          <w:rFonts w:eastAsiaTheme="minorHAnsi"/>
          <w:sz w:val="24"/>
          <w:szCs w:val="24"/>
          <w:lang w:eastAsia="en-US"/>
        </w:rPr>
        <w:t>ах</w:t>
      </w:r>
      <w:r w:rsidR="0072370E" w:rsidRPr="0072370E">
        <w:rPr>
          <w:rFonts w:eastAsiaTheme="minorHAnsi"/>
          <w:sz w:val="24"/>
          <w:szCs w:val="24"/>
          <w:lang w:eastAsia="en-US"/>
        </w:rPr>
        <w:t>.</w:t>
      </w:r>
    </w:p>
    <w:p w14:paraId="5291BCC8" w14:textId="4CAE5804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Кроме того</w:t>
      </w:r>
      <w:r w:rsidR="00DC0779">
        <w:rPr>
          <w:rFonts w:eastAsiaTheme="minorHAnsi"/>
          <w:sz w:val="24"/>
          <w:szCs w:val="24"/>
          <w:lang w:eastAsia="en-US"/>
        </w:rPr>
        <w:t>,</w:t>
      </w:r>
      <w:r w:rsidRPr="0072370E">
        <w:rPr>
          <w:rFonts w:eastAsiaTheme="minorHAnsi"/>
          <w:sz w:val="24"/>
          <w:szCs w:val="24"/>
          <w:lang w:eastAsia="en-US"/>
        </w:rPr>
        <w:t xml:space="preserve"> установлено, невыполнение основного показателя </w:t>
      </w:r>
      <w:r w:rsidRPr="0072370E">
        <w:rPr>
          <w:rFonts w:eastAsiaTheme="minorHAnsi"/>
          <w:i/>
          <w:sz w:val="24"/>
          <w:szCs w:val="24"/>
          <w:lang w:eastAsia="en-US"/>
        </w:rPr>
        <w:t>«Количество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(накопленным итогом), шт.»</w:t>
      </w:r>
      <w:r w:rsidRPr="0072370E">
        <w:rPr>
          <w:rFonts w:eastAsiaTheme="minorHAnsi"/>
          <w:sz w:val="24"/>
          <w:szCs w:val="24"/>
          <w:lang w:eastAsia="en-US"/>
        </w:rPr>
        <w:t xml:space="preserve"> на 50% (план 2 шт., факт 1 шт.) по причине несвоевременной разработки проектно-сметной документации и проведения торгов на строительство автоматического пункта весогабаритного контроля транспортных средств.</w:t>
      </w:r>
      <w:r w:rsidR="00180C7B" w:rsidRPr="00180C7B">
        <w:t xml:space="preserve"> </w:t>
      </w:r>
      <w:r w:rsidR="00180C7B" w:rsidRPr="00180C7B">
        <w:rPr>
          <w:rFonts w:eastAsiaTheme="minorHAnsi"/>
          <w:sz w:val="24"/>
          <w:szCs w:val="24"/>
          <w:lang w:eastAsia="en-US"/>
        </w:rPr>
        <w:t>Мероприятие было реализовано в 2023 году.</w:t>
      </w:r>
    </w:p>
    <w:p w14:paraId="3C041BB9" w14:textId="086962A8" w:rsidR="0072370E" w:rsidRPr="0072370E" w:rsidRDefault="00901BA5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. По результатам анализа исполнения показателей регионального проекта «Безопасность дорожного движения» установлено невыполнение показателя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 xml:space="preserve">«Количество погибших в дорожно-транспортных происшествиях на 100 тысяч населения, чел.»  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в 2020 году (план 7,56 чел., факт 8,25 чел.) и в 2022 году (план 6,58 чел., факт 8,27 чел.), а также показателя </w:t>
      </w:r>
      <w:r w:rsidR="0072370E" w:rsidRPr="0072370E">
        <w:rPr>
          <w:rFonts w:eastAsiaTheme="minorHAnsi"/>
          <w:i/>
          <w:sz w:val="24"/>
          <w:szCs w:val="24"/>
          <w:lang w:eastAsia="en-US"/>
        </w:rPr>
        <w:t>«Количество погибших в дорожно-транспортных происшествиях на 10 тысяч транспортных средств, чел.»</w:t>
      </w:r>
      <w:r w:rsidR="0072370E" w:rsidRPr="0072370E">
        <w:rPr>
          <w:rFonts w:eastAsiaTheme="minorHAnsi"/>
          <w:sz w:val="24"/>
          <w:szCs w:val="24"/>
          <w:lang w:eastAsia="en-US"/>
        </w:rPr>
        <w:t xml:space="preserve"> в 2022 году (план 1,78 чел., факт 2,08 чел.). </w:t>
      </w:r>
      <w:r w:rsidR="003D5C1D" w:rsidRPr="003D5C1D">
        <w:rPr>
          <w:rFonts w:eastAsiaTheme="minorHAnsi"/>
          <w:sz w:val="24"/>
          <w:szCs w:val="24"/>
          <w:lang w:eastAsia="en-US"/>
        </w:rPr>
        <w:t>Согласно информации, представленной в сводных годовых докладах о ходе реализации и об оценке эффективности государственных программ Томской области за 2020, 2022 годы</w:t>
      </w:r>
      <w:r w:rsidR="003D5C1D">
        <w:rPr>
          <w:rFonts w:eastAsiaTheme="minorHAnsi"/>
          <w:sz w:val="24"/>
          <w:szCs w:val="24"/>
          <w:lang w:eastAsia="en-US"/>
        </w:rPr>
        <w:t>,</w:t>
      </w:r>
      <w:r w:rsidR="003D5C1D" w:rsidRPr="003D5C1D">
        <w:rPr>
          <w:rFonts w:eastAsiaTheme="minorHAnsi"/>
          <w:sz w:val="24"/>
          <w:szCs w:val="24"/>
          <w:lang w:eastAsia="en-US"/>
        </w:rPr>
        <w:t xml:space="preserve"> недостижение целевого значения показателя обусловлено следующими факторами: несоблюдение правил дорожного движения, управление транспортным средством в нетрезвом виде, использование телефона за рулем, превышение скорости, плохое состояние и проектирование дорог, неправильная организация пешеходных переходов.</w:t>
      </w:r>
    </w:p>
    <w:p w14:paraId="04A86499" w14:textId="1BD06F32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1</w:t>
      </w:r>
      <w:r w:rsidRPr="0072370E">
        <w:rPr>
          <w:rFonts w:eastAsiaTheme="minorHAnsi"/>
          <w:sz w:val="24"/>
          <w:szCs w:val="24"/>
          <w:lang w:eastAsia="en-US"/>
        </w:rPr>
        <w:t>.</w:t>
      </w:r>
      <w:r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2370E">
        <w:rPr>
          <w:rFonts w:eastAsiaTheme="minorHAnsi"/>
          <w:sz w:val="24"/>
          <w:szCs w:val="24"/>
          <w:lang w:eastAsia="en-US"/>
        </w:rPr>
        <w:t xml:space="preserve">По результатам оценки эффективности за 2022 год </w:t>
      </w:r>
      <w:r w:rsidR="00DE74C9">
        <w:rPr>
          <w:rFonts w:eastAsiaTheme="minorHAnsi"/>
          <w:sz w:val="24"/>
          <w:szCs w:val="24"/>
          <w:lang w:eastAsia="en-US"/>
        </w:rPr>
        <w:t>ГП</w:t>
      </w:r>
      <w:r w:rsidRPr="0072370E">
        <w:rPr>
          <w:rFonts w:eastAsiaTheme="minorHAnsi"/>
          <w:sz w:val="24"/>
          <w:szCs w:val="24"/>
          <w:lang w:eastAsia="en-US"/>
        </w:rPr>
        <w:t xml:space="preserve"> «Развитие транспортной инфраструктуры в Томской области» присвоена низкоэффективная степень эффективности.</w:t>
      </w:r>
    </w:p>
    <w:p w14:paraId="56BA7494" w14:textId="4C4F82B4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Наибольшее влияние на степень эффективности государственной программы в 2022 году оказал коэффициент качества управления государственной программой (0,2 балла из 0,4 максимально возможных).</w:t>
      </w:r>
      <w:r w:rsidR="0097280E">
        <w:rPr>
          <w:rFonts w:eastAsiaTheme="minorHAnsi"/>
          <w:sz w:val="24"/>
          <w:szCs w:val="24"/>
          <w:lang w:eastAsia="en-US"/>
        </w:rPr>
        <w:t xml:space="preserve"> </w:t>
      </w:r>
      <w:r w:rsidRPr="0072370E">
        <w:rPr>
          <w:rFonts w:eastAsiaTheme="minorHAnsi"/>
          <w:sz w:val="24"/>
          <w:szCs w:val="24"/>
          <w:lang w:eastAsia="en-US"/>
        </w:rPr>
        <w:t>Причинами низкого значения коэффициента качества управления государственной программой явились недостижени</w:t>
      </w:r>
      <w:r w:rsidR="00B73A3B">
        <w:rPr>
          <w:rFonts w:eastAsiaTheme="minorHAnsi"/>
          <w:sz w:val="24"/>
          <w:szCs w:val="24"/>
          <w:lang w:eastAsia="en-US"/>
        </w:rPr>
        <w:t>е плановых значений по 2-м из 7-</w:t>
      </w:r>
      <w:r w:rsidRPr="0072370E">
        <w:rPr>
          <w:rFonts w:eastAsiaTheme="minorHAnsi"/>
          <w:sz w:val="24"/>
          <w:szCs w:val="24"/>
          <w:lang w:eastAsia="en-US"/>
        </w:rPr>
        <w:t>ми показателей Прогноза социально-экономического развития Томской области, а также отсутствие внебюджетных источников финансирования государственной программы.</w:t>
      </w:r>
    </w:p>
    <w:p w14:paraId="4A172CBA" w14:textId="02B96165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 xml:space="preserve">По результатам оценки эффективности за 2023 </w:t>
      </w:r>
      <w:r w:rsidR="00DE74C9">
        <w:rPr>
          <w:rFonts w:eastAsiaTheme="minorHAnsi"/>
          <w:sz w:val="24"/>
          <w:szCs w:val="24"/>
          <w:lang w:eastAsia="en-US"/>
        </w:rPr>
        <w:t>ГП</w:t>
      </w:r>
      <w:r w:rsidRPr="0072370E">
        <w:rPr>
          <w:rFonts w:eastAsiaTheme="minorHAnsi"/>
          <w:sz w:val="24"/>
          <w:szCs w:val="24"/>
          <w:lang w:eastAsia="en-US"/>
        </w:rPr>
        <w:t xml:space="preserve"> «Развитие транспортной инфраструктуры в Томской области» признана эффективной, дальнейшая реализация программы целесообразна.</w:t>
      </w:r>
    </w:p>
    <w:p w14:paraId="761BC90A" w14:textId="7D5DB696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2</w:t>
      </w:r>
      <w:r w:rsidRPr="0072370E">
        <w:rPr>
          <w:rFonts w:eastAsiaTheme="minorHAnsi"/>
          <w:sz w:val="24"/>
          <w:szCs w:val="24"/>
          <w:lang w:eastAsia="en-US"/>
        </w:rPr>
        <w:t>. Анализом программных мероприятий установлено, что состав программных мероприятий соответствует полномочиям ответственного исполнителя и участников государственной программы.</w:t>
      </w:r>
      <w:r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2370E">
        <w:rPr>
          <w:rFonts w:eastAsiaTheme="minorHAnsi"/>
          <w:sz w:val="24"/>
          <w:szCs w:val="24"/>
          <w:lang w:eastAsia="en-US"/>
        </w:rPr>
        <w:t>Реализация мероприятий подпрограмм влияет на достижение целей и способствует решению их задач.</w:t>
      </w:r>
    </w:p>
    <w:p w14:paraId="22FC6CEF" w14:textId="243DE939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3</w:t>
      </w:r>
      <w:r w:rsidRPr="0072370E">
        <w:rPr>
          <w:rFonts w:eastAsiaTheme="minorHAnsi"/>
          <w:sz w:val="24"/>
          <w:szCs w:val="24"/>
          <w:lang w:eastAsia="en-US"/>
        </w:rPr>
        <w:t>. Анализом реализации мероприятий, входящих в состав основных мероприятий и ведомственной целевой программы, установлено следующее.</w:t>
      </w:r>
    </w:p>
    <w:p w14:paraId="48EBE0AB" w14:textId="1AD9A5A7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3</w:t>
      </w:r>
      <w:r w:rsidRPr="0072370E">
        <w:rPr>
          <w:rFonts w:eastAsiaTheme="minorHAnsi"/>
          <w:sz w:val="24"/>
          <w:szCs w:val="24"/>
          <w:lang w:eastAsia="en-US"/>
        </w:rPr>
        <w:t xml:space="preserve">.1. </w:t>
      </w:r>
      <w:r w:rsidR="00A80CC2" w:rsidRPr="00A80CC2">
        <w:rPr>
          <w:rFonts w:eastAsiaTheme="minorHAnsi"/>
          <w:sz w:val="24"/>
          <w:szCs w:val="24"/>
          <w:lang w:eastAsia="en-US"/>
        </w:rPr>
        <w:t xml:space="preserve">В связи с несвоевременным принятием мер по расторжению контрактов на выполнение работ по инженерным изысканиям и разработке проектной и рабочей документации на строительство мостовых переходов с подрядчиками, не исполнившими обязательства по выполнению контракта в срок, и заключению новых контрактов, 4 мероприятия Подпрограммы 2, запланированные к реализации в 2020 году, не были реализованы и в </w:t>
      </w:r>
      <w:r w:rsidR="00BD08CC">
        <w:rPr>
          <w:rFonts w:eastAsiaTheme="minorHAnsi"/>
          <w:sz w:val="24"/>
          <w:szCs w:val="24"/>
          <w:lang w:eastAsia="en-US"/>
        </w:rPr>
        <w:t>2021-</w:t>
      </w:r>
      <w:r w:rsidR="00A80CC2" w:rsidRPr="00A80CC2">
        <w:rPr>
          <w:rFonts w:eastAsiaTheme="minorHAnsi"/>
          <w:sz w:val="24"/>
          <w:szCs w:val="24"/>
          <w:lang w:eastAsia="en-US"/>
        </w:rPr>
        <w:t>2023 год</w:t>
      </w:r>
      <w:r w:rsidR="00BD08CC">
        <w:rPr>
          <w:rFonts w:eastAsiaTheme="minorHAnsi"/>
          <w:sz w:val="24"/>
          <w:szCs w:val="24"/>
          <w:lang w:eastAsia="en-US"/>
        </w:rPr>
        <w:t>ы</w:t>
      </w:r>
      <w:r w:rsidR="00A80CC2" w:rsidRPr="00A80CC2">
        <w:rPr>
          <w:rFonts w:eastAsiaTheme="minorHAnsi"/>
          <w:sz w:val="24"/>
          <w:szCs w:val="24"/>
          <w:lang w:eastAsia="en-US"/>
        </w:rPr>
        <w:t xml:space="preserve">. </w:t>
      </w:r>
    </w:p>
    <w:p w14:paraId="1C16E3C7" w14:textId="71B4697D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3</w:t>
      </w:r>
      <w:r w:rsidRPr="0072370E">
        <w:rPr>
          <w:rFonts w:eastAsiaTheme="minorHAnsi"/>
          <w:sz w:val="24"/>
          <w:szCs w:val="24"/>
          <w:lang w:eastAsia="en-US"/>
        </w:rPr>
        <w:t>.2.</w:t>
      </w:r>
      <w:r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2370E">
        <w:rPr>
          <w:rFonts w:eastAsiaTheme="minorHAnsi"/>
          <w:sz w:val="24"/>
          <w:szCs w:val="24"/>
          <w:lang w:eastAsia="en-US"/>
        </w:rPr>
        <w:t>Нарушение сроков выполнения работ по разработке проектной документации на строительство линий электроосвещения на автомобильных дорогах, на реконструкцию автомобильных дорог по 8-ми объектам, срок исполнения которых по условиям контрактов 2023 год. По 4-м объектам работы были завершены в 2024 году, по 4-м объектам работы еще не завершены.</w:t>
      </w:r>
    </w:p>
    <w:p w14:paraId="7F00D6A3" w14:textId="4C79ACBE" w:rsidR="00816058" w:rsidRDefault="0072370E" w:rsidP="00816058">
      <w:pPr>
        <w:ind w:firstLine="709"/>
        <w:jc w:val="both"/>
        <w:rPr>
          <w:sz w:val="24"/>
          <w:szCs w:val="24"/>
          <w:lang w:eastAsia="ru-RU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3</w:t>
      </w:r>
      <w:r w:rsidRPr="0072370E">
        <w:rPr>
          <w:rFonts w:eastAsiaTheme="minorHAnsi"/>
          <w:sz w:val="24"/>
          <w:szCs w:val="24"/>
          <w:lang w:eastAsia="en-US"/>
        </w:rPr>
        <w:t>.3.</w:t>
      </w:r>
      <w:r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6058">
        <w:rPr>
          <w:sz w:val="24"/>
          <w:szCs w:val="24"/>
          <w:lang w:eastAsia="ru-RU"/>
        </w:rPr>
        <w:t>В</w:t>
      </w:r>
      <w:r w:rsidR="00816058" w:rsidRPr="00301764">
        <w:rPr>
          <w:sz w:val="24"/>
          <w:szCs w:val="24"/>
          <w:lang w:eastAsia="ru-RU"/>
        </w:rPr>
        <w:t xml:space="preserve"> 2020 году были произведены расходы в сумме 66</w:t>
      </w:r>
      <w:r w:rsidR="00CF6BDE">
        <w:rPr>
          <w:sz w:val="24"/>
          <w:szCs w:val="24"/>
          <w:lang w:eastAsia="ru-RU"/>
        </w:rPr>
        <w:t>,</w:t>
      </w:r>
      <w:r w:rsidR="00816058" w:rsidRPr="00301764">
        <w:rPr>
          <w:sz w:val="24"/>
          <w:szCs w:val="24"/>
          <w:lang w:eastAsia="ru-RU"/>
        </w:rPr>
        <w:t xml:space="preserve">7 </w:t>
      </w:r>
      <w:r w:rsidR="00CF6BDE">
        <w:rPr>
          <w:sz w:val="24"/>
          <w:szCs w:val="24"/>
          <w:lang w:eastAsia="ru-RU"/>
        </w:rPr>
        <w:t>млн</w:t>
      </w:r>
      <w:r w:rsidR="00816058" w:rsidRPr="00301764">
        <w:rPr>
          <w:sz w:val="24"/>
          <w:szCs w:val="24"/>
          <w:lang w:eastAsia="ru-RU"/>
        </w:rPr>
        <w:t>. рублей (вторая часть оплаты по условиям контракта),</w:t>
      </w:r>
      <w:r w:rsidR="00816058" w:rsidRPr="00301764">
        <w:t xml:space="preserve"> </w:t>
      </w:r>
      <w:r w:rsidR="00816058" w:rsidRPr="00301764">
        <w:rPr>
          <w:sz w:val="24"/>
          <w:szCs w:val="24"/>
          <w:lang w:eastAsia="ru-RU"/>
        </w:rPr>
        <w:t>в том числе ср</w:t>
      </w:r>
      <w:r w:rsidR="00816058">
        <w:rPr>
          <w:sz w:val="24"/>
          <w:szCs w:val="24"/>
          <w:lang w:eastAsia="ru-RU"/>
        </w:rPr>
        <w:t xml:space="preserve">едства областного бюджета </w:t>
      </w:r>
      <w:r w:rsidR="00CF6BDE">
        <w:rPr>
          <w:sz w:val="24"/>
          <w:szCs w:val="24"/>
          <w:lang w:eastAsia="ru-RU"/>
        </w:rPr>
        <w:t>–</w:t>
      </w:r>
      <w:r w:rsidR="00816058">
        <w:rPr>
          <w:sz w:val="24"/>
          <w:szCs w:val="24"/>
          <w:lang w:eastAsia="ru-RU"/>
        </w:rPr>
        <w:t xml:space="preserve"> 48</w:t>
      </w:r>
      <w:r w:rsidR="00CF6BDE">
        <w:rPr>
          <w:sz w:val="24"/>
          <w:szCs w:val="24"/>
          <w:lang w:eastAsia="ru-RU"/>
        </w:rPr>
        <w:t>,</w:t>
      </w:r>
      <w:r w:rsidR="00816058" w:rsidRPr="00301764">
        <w:rPr>
          <w:sz w:val="24"/>
          <w:szCs w:val="24"/>
          <w:lang w:eastAsia="ru-RU"/>
        </w:rPr>
        <w:t xml:space="preserve">0 </w:t>
      </w:r>
      <w:r w:rsidR="00CF6BDE">
        <w:rPr>
          <w:sz w:val="24"/>
          <w:szCs w:val="24"/>
          <w:lang w:eastAsia="ru-RU"/>
        </w:rPr>
        <w:t>млн</w:t>
      </w:r>
      <w:r w:rsidR="00816058" w:rsidRPr="00301764">
        <w:rPr>
          <w:sz w:val="24"/>
          <w:szCs w:val="24"/>
          <w:lang w:eastAsia="ru-RU"/>
        </w:rPr>
        <w:t xml:space="preserve">. рублей, иные межбюджетные трансферты Кемеровской области </w:t>
      </w:r>
      <w:r w:rsidR="00CF6BDE">
        <w:rPr>
          <w:sz w:val="24"/>
          <w:szCs w:val="24"/>
          <w:lang w:eastAsia="ru-RU"/>
        </w:rPr>
        <w:t>–</w:t>
      </w:r>
      <w:r w:rsidR="00816058" w:rsidRPr="00301764">
        <w:rPr>
          <w:sz w:val="24"/>
          <w:szCs w:val="24"/>
          <w:lang w:eastAsia="ru-RU"/>
        </w:rPr>
        <w:t xml:space="preserve"> 18</w:t>
      </w:r>
      <w:r w:rsidR="00CF6BDE">
        <w:rPr>
          <w:sz w:val="24"/>
          <w:szCs w:val="24"/>
          <w:lang w:eastAsia="ru-RU"/>
        </w:rPr>
        <w:t>,7</w:t>
      </w:r>
      <w:r w:rsidR="00816058" w:rsidRPr="00301764">
        <w:rPr>
          <w:sz w:val="24"/>
          <w:szCs w:val="24"/>
          <w:lang w:eastAsia="ru-RU"/>
        </w:rPr>
        <w:t xml:space="preserve"> </w:t>
      </w:r>
      <w:r w:rsidR="00CF6BDE">
        <w:rPr>
          <w:sz w:val="24"/>
          <w:szCs w:val="24"/>
          <w:lang w:eastAsia="ru-RU"/>
        </w:rPr>
        <w:t>млн</w:t>
      </w:r>
      <w:r w:rsidR="00816058" w:rsidRPr="00301764">
        <w:rPr>
          <w:sz w:val="24"/>
          <w:szCs w:val="24"/>
          <w:lang w:eastAsia="ru-RU"/>
        </w:rPr>
        <w:t xml:space="preserve">. рублей на выполнение </w:t>
      </w:r>
      <w:r w:rsidR="00816058" w:rsidRPr="00301764">
        <w:rPr>
          <w:sz w:val="24"/>
          <w:szCs w:val="24"/>
          <w:lang w:eastAsia="ru-RU"/>
        </w:rPr>
        <w:lastRenderedPageBreak/>
        <w:t>работ по инженерным изысканиям и разработке проектно-сметной документации на строительство автомобильной дороги Томск-Тайга в Томской и Кемеровской областях в рамках заключенного государственного контракта от 10.11.2</w:t>
      </w:r>
      <w:r w:rsidR="00816058">
        <w:rPr>
          <w:sz w:val="24"/>
          <w:szCs w:val="24"/>
          <w:lang w:eastAsia="ru-RU"/>
        </w:rPr>
        <w:t>017 № 16-</w:t>
      </w:r>
      <w:r w:rsidR="00816058" w:rsidRPr="00301764">
        <w:rPr>
          <w:sz w:val="24"/>
          <w:szCs w:val="24"/>
          <w:lang w:eastAsia="ru-RU"/>
        </w:rPr>
        <w:t>с17 общей стоимостью 127</w:t>
      </w:r>
      <w:r w:rsidR="00CF6BDE">
        <w:rPr>
          <w:sz w:val="24"/>
          <w:szCs w:val="24"/>
          <w:lang w:eastAsia="ru-RU"/>
        </w:rPr>
        <w:t>,</w:t>
      </w:r>
      <w:r w:rsidR="00816058" w:rsidRPr="00301764">
        <w:rPr>
          <w:sz w:val="24"/>
          <w:szCs w:val="24"/>
          <w:lang w:eastAsia="ru-RU"/>
        </w:rPr>
        <w:t xml:space="preserve">2 </w:t>
      </w:r>
      <w:r w:rsidR="00CF6BDE">
        <w:rPr>
          <w:sz w:val="24"/>
          <w:szCs w:val="24"/>
          <w:lang w:eastAsia="ru-RU"/>
        </w:rPr>
        <w:t>млн</w:t>
      </w:r>
      <w:r w:rsidR="00816058" w:rsidRPr="00301764">
        <w:rPr>
          <w:sz w:val="24"/>
          <w:szCs w:val="24"/>
          <w:lang w:eastAsia="ru-RU"/>
        </w:rPr>
        <w:t xml:space="preserve">. рублей. </w:t>
      </w:r>
      <w:r w:rsidR="00816058">
        <w:rPr>
          <w:sz w:val="24"/>
          <w:szCs w:val="24"/>
          <w:lang w:eastAsia="ru-RU"/>
        </w:rPr>
        <w:t>Кроме того, в рамках государственного контракта от 17.11.2014 № 5-с14 в 2015 году были проведены работы по разработке обоснования инвестиций на сумму 6</w:t>
      </w:r>
      <w:r w:rsidR="00CF6BDE">
        <w:rPr>
          <w:sz w:val="24"/>
          <w:szCs w:val="24"/>
          <w:lang w:eastAsia="ru-RU"/>
        </w:rPr>
        <w:t>,</w:t>
      </w:r>
      <w:r w:rsidR="00816058">
        <w:rPr>
          <w:sz w:val="24"/>
          <w:szCs w:val="24"/>
          <w:lang w:eastAsia="ru-RU"/>
        </w:rPr>
        <w:t xml:space="preserve">0 </w:t>
      </w:r>
      <w:r w:rsidR="00CF6BDE">
        <w:rPr>
          <w:sz w:val="24"/>
          <w:szCs w:val="24"/>
          <w:lang w:eastAsia="ru-RU"/>
        </w:rPr>
        <w:t>млн</w:t>
      </w:r>
      <w:r w:rsidR="00816058">
        <w:rPr>
          <w:sz w:val="24"/>
          <w:szCs w:val="24"/>
          <w:lang w:eastAsia="ru-RU"/>
        </w:rPr>
        <w:t>. рублей. При этом в течение 2020-2023 годов решение о строительстве объекта не принималось, и проектно-сметная документация теряет свою актуальность.</w:t>
      </w:r>
    </w:p>
    <w:p w14:paraId="5E3736CE" w14:textId="72E4C32C" w:rsidR="00816058" w:rsidRDefault="00816058" w:rsidP="0081605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Согласно пояснениям ОГКУ «Томскавтодор» (вх. 317 от 17.06.2024) сметная стоимость строительства дороги в ценах 4 квартала 2019 года с НДС составляла 16,8 млрд. рублей, по произведенным расчетам в 2022 году стоимость составляла 26 млрд. рублей. </w:t>
      </w:r>
      <w:r w:rsidRPr="001E6387">
        <w:rPr>
          <w:sz w:val="24"/>
          <w:szCs w:val="24"/>
          <w:lang w:eastAsia="ru-RU"/>
        </w:rPr>
        <w:t>ОГКУ «Томскавтодор»</w:t>
      </w:r>
      <w:r>
        <w:rPr>
          <w:sz w:val="24"/>
          <w:szCs w:val="24"/>
          <w:lang w:eastAsia="ru-RU"/>
        </w:rPr>
        <w:t xml:space="preserve"> несколько раз направляло обращения в Федеральное дорожное агентство о выделении федеральных средств на строительство, но ответы не поступали.</w:t>
      </w:r>
      <w:r w:rsidRPr="00686E92">
        <w:t xml:space="preserve"> </w:t>
      </w:r>
    </w:p>
    <w:p w14:paraId="073E65F7" w14:textId="1DE57271" w:rsidR="00816058" w:rsidRPr="006E3712" w:rsidRDefault="00816058" w:rsidP="0081605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отсутствие перспектив дальнейшего использования проектно-сметной документации расходы </w:t>
      </w:r>
      <w:r w:rsidRPr="00932F71">
        <w:rPr>
          <w:sz w:val="24"/>
          <w:szCs w:val="24"/>
          <w:lang w:eastAsia="ru-RU"/>
        </w:rPr>
        <w:t xml:space="preserve">бюджета на выполнение работ по разработке обоснования инвестиций, инженерным изысканиям и разработке проектно-сметной документации </w:t>
      </w:r>
      <w:r>
        <w:rPr>
          <w:sz w:val="24"/>
          <w:szCs w:val="24"/>
          <w:lang w:eastAsia="ru-RU"/>
        </w:rPr>
        <w:t>в общей сумме 133</w:t>
      </w:r>
      <w:r w:rsidR="00DE74C9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236 </w:t>
      </w:r>
      <w:r w:rsidR="00DE74C9">
        <w:rPr>
          <w:sz w:val="24"/>
          <w:szCs w:val="24"/>
          <w:lang w:eastAsia="ru-RU"/>
        </w:rPr>
        <w:t>млн</w:t>
      </w:r>
      <w:r>
        <w:rPr>
          <w:sz w:val="24"/>
          <w:szCs w:val="24"/>
          <w:lang w:eastAsia="ru-RU"/>
        </w:rPr>
        <w:t xml:space="preserve">. рублей </w:t>
      </w:r>
      <w:r w:rsidRPr="00932F71">
        <w:rPr>
          <w:sz w:val="24"/>
          <w:szCs w:val="24"/>
          <w:lang w:eastAsia="ru-RU"/>
        </w:rPr>
        <w:t>имеют признаки безрезультатного отвлечения б</w:t>
      </w:r>
      <w:r>
        <w:rPr>
          <w:sz w:val="24"/>
          <w:szCs w:val="24"/>
          <w:lang w:eastAsia="ru-RU"/>
        </w:rPr>
        <w:t>юджетных средств по причине не</w:t>
      </w:r>
      <w:r w:rsidRPr="00932F71">
        <w:rPr>
          <w:sz w:val="24"/>
          <w:szCs w:val="24"/>
          <w:lang w:eastAsia="ru-RU"/>
        </w:rPr>
        <w:t>достижения результата</w:t>
      </w:r>
      <w:r>
        <w:rPr>
          <w:sz w:val="24"/>
          <w:szCs w:val="24"/>
          <w:lang w:eastAsia="ru-RU"/>
        </w:rPr>
        <w:t>, что соответственно требует</w:t>
      </w:r>
      <w:r w:rsidRPr="00932F71">
        <w:rPr>
          <w:sz w:val="24"/>
          <w:szCs w:val="24"/>
          <w:lang w:eastAsia="ru-RU"/>
        </w:rPr>
        <w:t xml:space="preserve"> </w:t>
      </w:r>
      <w:r w:rsidRPr="006E3712">
        <w:rPr>
          <w:sz w:val="24"/>
          <w:szCs w:val="24"/>
          <w:lang w:eastAsia="ru-RU"/>
        </w:rPr>
        <w:t>приня</w:t>
      </w:r>
      <w:r>
        <w:rPr>
          <w:sz w:val="24"/>
          <w:szCs w:val="24"/>
          <w:lang w:eastAsia="ru-RU"/>
        </w:rPr>
        <w:t>ти</w:t>
      </w:r>
      <w:r w:rsidR="005D1BA8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 xml:space="preserve"> необходимого управленческого решения о разработке механизмов привлечения </w:t>
      </w:r>
      <w:r w:rsidRPr="00B2754F">
        <w:rPr>
          <w:sz w:val="24"/>
          <w:szCs w:val="24"/>
          <w:lang w:eastAsia="ru-RU"/>
        </w:rPr>
        <w:t>федеральных средств</w:t>
      </w:r>
      <w:r w:rsidR="00FA29A1">
        <w:rPr>
          <w:sz w:val="24"/>
          <w:szCs w:val="24"/>
          <w:lang w:eastAsia="ru-RU"/>
        </w:rPr>
        <w:t xml:space="preserve"> бюджета</w:t>
      </w:r>
      <w:r w:rsidRPr="00B2754F">
        <w:rPr>
          <w:sz w:val="24"/>
          <w:szCs w:val="24"/>
          <w:lang w:eastAsia="ru-RU"/>
        </w:rPr>
        <w:t xml:space="preserve"> или средств инвесторов</w:t>
      </w:r>
      <w:r>
        <w:rPr>
          <w:sz w:val="24"/>
          <w:szCs w:val="24"/>
          <w:lang w:eastAsia="ru-RU"/>
        </w:rPr>
        <w:t xml:space="preserve"> на строительство автомобильной дороги либо о списании затрат, </w:t>
      </w:r>
      <w:r w:rsidRPr="00B40B9A">
        <w:rPr>
          <w:sz w:val="24"/>
          <w:szCs w:val="24"/>
          <w:lang w:eastAsia="ru-RU"/>
        </w:rPr>
        <w:t>понесенных на незавершенное строительство объект</w:t>
      </w:r>
      <w:r>
        <w:rPr>
          <w:sz w:val="24"/>
          <w:szCs w:val="24"/>
          <w:lang w:eastAsia="ru-RU"/>
        </w:rPr>
        <w:t>а.</w:t>
      </w:r>
    </w:p>
    <w:p w14:paraId="1D427CB4" w14:textId="743F9EAC" w:rsidR="0072370E" w:rsidRDefault="0072370E" w:rsidP="0081605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6B60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3</w:t>
      </w:r>
      <w:r w:rsidRPr="00726B60">
        <w:rPr>
          <w:rFonts w:eastAsiaTheme="minorHAnsi"/>
          <w:sz w:val="24"/>
          <w:szCs w:val="24"/>
          <w:lang w:eastAsia="en-US"/>
        </w:rPr>
        <w:t>.4. Несоблюдение запланированных программой сроков реализации мероприятий по строительству линий электроосвещения на автомобильных дорогах по 2-м объектам. Мероприятия не были реализованы в 2022 году в связи с приостановлением процедуры заключения контракта по причине обжалования решения Управления Федеральной антимонопольной службы по Томской области по результатам рассмотрения</w:t>
      </w:r>
      <w:r w:rsidRPr="0072370E">
        <w:rPr>
          <w:rFonts w:eastAsiaTheme="minorHAnsi"/>
          <w:sz w:val="24"/>
          <w:szCs w:val="24"/>
          <w:lang w:eastAsia="en-US"/>
        </w:rPr>
        <w:t xml:space="preserve"> жалобы о нарушении законодательства Российской Федерации о контрактной системе в сфере закупок. Строительство объектов осуществлено в 2023 году.</w:t>
      </w:r>
    </w:p>
    <w:p w14:paraId="18B8542D" w14:textId="5A84BEE3" w:rsidR="006A156B" w:rsidRPr="006A156B" w:rsidRDefault="0037266A" w:rsidP="00486BD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901BA5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.5</w:t>
      </w:r>
      <w:r w:rsidR="0072709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6A156B">
        <w:rPr>
          <w:sz w:val="24"/>
          <w:szCs w:val="24"/>
          <w:lang w:eastAsia="ru-RU"/>
        </w:rPr>
        <w:t>Н</w:t>
      </w:r>
      <w:r w:rsidR="006A156B" w:rsidRPr="00404D8E">
        <w:rPr>
          <w:sz w:val="24"/>
          <w:szCs w:val="24"/>
          <w:lang w:eastAsia="ru-RU"/>
        </w:rPr>
        <w:t>а балансе ОГКУ «Томскавтодор» и</w:t>
      </w:r>
      <w:r w:rsidR="006A156B">
        <w:rPr>
          <w:sz w:val="24"/>
          <w:szCs w:val="24"/>
          <w:lang w:eastAsia="ru-RU"/>
        </w:rPr>
        <w:t xml:space="preserve"> муниципального образования «Город Томск»</w:t>
      </w:r>
      <w:r w:rsidR="006A156B" w:rsidRPr="00404D8E">
        <w:rPr>
          <w:sz w:val="24"/>
          <w:szCs w:val="24"/>
          <w:lang w:eastAsia="ru-RU"/>
        </w:rPr>
        <w:t xml:space="preserve"> </w:t>
      </w:r>
      <w:r w:rsidR="006A156B">
        <w:rPr>
          <w:sz w:val="24"/>
          <w:szCs w:val="24"/>
          <w:lang w:eastAsia="ru-RU"/>
        </w:rPr>
        <w:t>находятся</w:t>
      </w:r>
      <w:r w:rsidR="006A156B" w:rsidRPr="00404D8E">
        <w:rPr>
          <w:sz w:val="24"/>
          <w:szCs w:val="24"/>
          <w:lang w:eastAsia="ru-RU"/>
        </w:rPr>
        <w:t xml:space="preserve"> объекты незавершенного строительства, которые не включены в мероприятия ведомственного проекта «Строительство и реконструкция автомобильных дорог общего пользования и сооружений на них», утвержденного </w:t>
      </w:r>
      <w:r w:rsidR="006A156B" w:rsidRPr="003F0115">
        <w:rPr>
          <w:sz w:val="24"/>
          <w:szCs w:val="24"/>
          <w:lang w:eastAsia="ru-RU"/>
        </w:rPr>
        <w:t>распоряжением Администрации Томской области от 01.04.2024 № 245-ра, являющегося структурным элементом государственной программы</w:t>
      </w:r>
      <w:r w:rsidR="006A156B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в редакциях 18-22</w:t>
      </w:r>
      <w:r w:rsidR="006A156B">
        <w:rPr>
          <w:sz w:val="24"/>
          <w:szCs w:val="24"/>
          <w:lang w:eastAsia="ru-RU"/>
        </w:rPr>
        <w:t>), действие которой начинается с 01.01.2024</w:t>
      </w:r>
      <w:r>
        <w:rPr>
          <w:sz w:val="24"/>
          <w:szCs w:val="24"/>
          <w:lang w:eastAsia="ru-RU"/>
        </w:rPr>
        <w:t xml:space="preserve">. </w:t>
      </w:r>
      <w:r w:rsidR="00486BDB">
        <w:rPr>
          <w:sz w:val="24"/>
          <w:szCs w:val="24"/>
          <w:lang w:eastAsia="ru-RU"/>
        </w:rPr>
        <w:t xml:space="preserve">Например, </w:t>
      </w:r>
      <w:r w:rsidR="006A156B" w:rsidRPr="003F0115">
        <w:rPr>
          <w:sz w:val="24"/>
          <w:szCs w:val="24"/>
          <w:lang w:eastAsia="ru-RU"/>
        </w:rPr>
        <w:t>объект</w:t>
      </w:r>
      <w:r w:rsidR="00486BDB">
        <w:rPr>
          <w:sz w:val="24"/>
          <w:szCs w:val="24"/>
          <w:lang w:eastAsia="ru-RU"/>
        </w:rPr>
        <w:t>ы</w:t>
      </w:r>
      <w:r w:rsidR="0024415F">
        <w:rPr>
          <w:sz w:val="24"/>
          <w:szCs w:val="24"/>
          <w:lang w:eastAsia="ru-RU"/>
        </w:rPr>
        <w:t xml:space="preserve"> </w:t>
      </w:r>
      <w:r w:rsidR="006A156B" w:rsidRPr="003F0115">
        <w:rPr>
          <w:sz w:val="24"/>
          <w:szCs w:val="24"/>
          <w:lang w:eastAsia="ru-RU"/>
        </w:rPr>
        <w:t>незавершенного строительства «Строительство авто</w:t>
      </w:r>
      <w:r w:rsidR="007C1BE5">
        <w:rPr>
          <w:sz w:val="24"/>
          <w:szCs w:val="24"/>
          <w:lang w:eastAsia="ru-RU"/>
        </w:rPr>
        <w:t xml:space="preserve">мобильной дороги Томск-Тайга в </w:t>
      </w:r>
      <w:r w:rsidR="006A156B" w:rsidRPr="003F0115">
        <w:rPr>
          <w:sz w:val="24"/>
          <w:szCs w:val="24"/>
          <w:lang w:eastAsia="ru-RU"/>
        </w:rPr>
        <w:t>Томской и Кемеровской областях, Томская область, Томский район»</w:t>
      </w:r>
      <w:r w:rsidR="00486BDB">
        <w:rPr>
          <w:sz w:val="24"/>
          <w:szCs w:val="24"/>
          <w:lang w:eastAsia="ru-RU"/>
        </w:rPr>
        <w:t xml:space="preserve">, </w:t>
      </w:r>
      <w:r w:rsidR="006A156B" w:rsidRPr="003F0115">
        <w:rPr>
          <w:sz w:val="24"/>
          <w:szCs w:val="24"/>
          <w:lang w:eastAsia="ru-RU"/>
        </w:rPr>
        <w:t>«Левобережная объездная автодорога в г. Томске в Томской области (вто</w:t>
      </w:r>
      <w:r w:rsidR="00486BDB">
        <w:rPr>
          <w:sz w:val="24"/>
          <w:szCs w:val="24"/>
          <w:lang w:eastAsia="ru-RU"/>
        </w:rPr>
        <w:t>рая очередь), Томский район, г. </w:t>
      </w:r>
      <w:r w:rsidR="006A156B" w:rsidRPr="003F0115">
        <w:rPr>
          <w:sz w:val="24"/>
          <w:szCs w:val="24"/>
          <w:lang w:eastAsia="ru-RU"/>
        </w:rPr>
        <w:t>Томск»</w:t>
      </w:r>
      <w:r w:rsidR="006A156B">
        <w:rPr>
          <w:sz w:val="24"/>
          <w:szCs w:val="24"/>
          <w:lang w:eastAsia="ru-RU"/>
        </w:rPr>
        <w:t>.</w:t>
      </w:r>
    </w:p>
    <w:p w14:paraId="1AB6B7F8" w14:textId="448F7623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4</w:t>
      </w:r>
      <w:r w:rsidRPr="0072370E">
        <w:rPr>
          <w:rFonts w:eastAsiaTheme="minorHAnsi"/>
          <w:sz w:val="24"/>
          <w:szCs w:val="24"/>
          <w:lang w:eastAsia="en-US"/>
        </w:rPr>
        <w:t>.</w:t>
      </w:r>
      <w:r w:rsidRPr="00723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2370E">
        <w:rPr>
          <w:rFonts w:eastAsiaTheme="minorHAnsi"/>
          <w:sz w:val="24"/>
          <w:szCs w:val="24"/>
          <w:lang w:eastAsia="en-US"/>
        </w:rPr>
        <w:t>Анализом программных мероприятий, направленных на реализацию региональных проектов установлено, что состав мероприятий соответствует полномочиям ответственного органа власти за реализацию региональных проектов и их участников. Реализация мероприятий направлена на достижение целей региональных проектов.</w:t>
      </w:r>
    </w:p>
    <w:p w14:paraId="6EBC6FDF" w14:textId="699350EB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5</w:t>
      </w:r>
      <w:r w:rsidRPr="0072370E">
        <w:rPr>
          <w:rFonts w:eastAsiaTheme="minorHAnsi"/>
          <w:sz w:val="24"/>
          <w:szCs w:val="24"/>
          <w:lang w:eastAsia="en-US"/>
        </w:rPr>
        <w:t>. Анализ реализации мероприятий региональных проектов показал, что по итогам реализации регионального проекта «Региональная и местная дорожная сеть»</w:t>
      </w:r>
      <w:r w:rsidR="00A068BE">
        <w:rPr>
          <w:rFonts w:eastAsiaTheme="minorHAnsi"/>
          <w:sz w:val="24"/>
          <w:szCs w:val="24"/>
          <w:lang w:eastAsia="en-US"/>
        </w:rPr>
        <w:t xml:space="preserve"> в 2023 году</w:t>
      </w:r>
      <w:r w:rsidRPr="0072370E">
        <w:rPr>
          <w:rFonts w:eastAsiaTheme="minorHAnsi"/>
          <w:sz w:val="24"/>
          <w:szCs w:val="24"/>
          <w:lang w:eastAsia="en-US"/>
        </w:rPr>
        <w:t xml:space="preserve"> существуют риски недостижения 2-х показателей по причине невыполнения мероприятий регионального проекта.</w:t>
      </w:r>
    </w:p>
    <w:p w14:paraId="4E1CA27D" w14:textId="78F5564E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901BA5">
        <w:rPr>
          <w:rFonts w:eastAsiaTheme="minorHAnsi"/>
          <w:sz w:val="24"/>
          <w:szCs w:val="24"/>
          <w:lang w:eastAsia="en-US"/>
        </w:rPr>
        <w:t>5</w:t>
      </w:r>
      <w:r w:rsidRPr="0072370E">
        <w:rPr>
          <w:rFonts w:eastAsiaTheme="minorHAnsi"/>
          <w:sz w:val="24"/>
          <w:szCs w:val="24"/>
          <w:lang w:eastAsia="en-US"/>
        </w:rPr>
        <w:t xml:space="preserve">.1. Недостижение показателя </w:t>
      </w:r>
      <w:r w:rsidRPr="0072370E">
        <w:rPr>
          <w:rFonts w:eastAsiaTheme="minorHAnsi"/>
          <w:i/>
          <w:iCs/>
          <w:sz w:val="24"/>
          <w:szCs w:val="24"/>
          <w:lang w:eastAsia="en-US"/>
        </w:rPr>
        <w:t>«Протяженность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итогом), тыс. пог. м»</w:t>
      </w:r>
      <w:r w:rsidRPr="0072370E">
        <w:rPr>
          <w:rFonts w:eastAsiaTheme="minorHAnsi"/>
          <w:sz w:val="24"/>
          <w:szCs w:val="24"/>
          <w:lang w:eastAsia="en-US"/>
        </w:rPr>
        <w:t xml:space="preserve"> </w:t>
      </w:r>
      <w:r w:rsidR="00A068BE">
        <w:rPr>
          <w:rFonts w:eastAsiaTheme="minorHAnsi"/>
          <w:sz w:val="24"/>
          <w:szCs w:val="24"/>
          <w:lang w:eastAsia="en-US"/>
        </w:rPr>
        <w:t>(план 1,1725 тыс. пог. м, факт 0,13 тыс. пог. м) связано</w:t>
      </w:r>
      <w:r w:rsidRPr="0072370E">
        <w:rPr>
          <w:rFonts w:eastAsiaTheme="minorHAnsi"/>
          <w:sz w:val="24"/>
          <w:szCs w:val="24"/>
          <w:lang w:eastAsia="en-US"/>
        </w:rPr>
        <w:t xml:space="preserve"> с</w:t>
      </w:r>
      <w:r w:rsidR="00A068BE">
        <w:rPr>
          <w:rFonts w:eastAsiaTheme="minorHAnsi"/>
          <w:sz w:val="24"/>
          <w:szCs w:val="24"/>
          <w:lang w:eastAsia="en-US"/>
        </w:rPr>
        <w:t xml:space="preserve"> расторжением государственных контрактов на выполнение капитального ремонта мостовых переходов через р. Кия и р. Кайма (срок исполнения вновь заключенных контрактов в </w:t>
      </w:r>
      <w:r w:rsidR="001D5479">
        <w:rPr>
          <w:rFonts w:eastAsiaTheme="minorHAnsi"/>
          <w:sz w:val="24"/>
          <w:szCs w:val="24"/>
          <w:lang w:eastAsia="en-US"/>
        </w:rPr>
        <w:t xml:space="preserve">2024, </w:t>
      </w:r>
      <w:r w:rsidR="00A068BE">
        <w:rPr>
          <w:rFonts w:eastAsiaTheme="minorHAnsi"/>
          <w:sz w:val="24"/>
          <w:szCs w:val="24"/>
          <w:lang w:eastAsia="en-US"/>
        </w:rPr>
        <w:t>2025 год</w:t>
      </w:r>
      <w:r w:rsidR="001D5479">
        <w:rPr>
          <w:rFonts w:eastAsiaTheme="minorHAnsi"/>
          <w:sz w:val="24"/>
          <w:szCs w:val="24"/>
          <w:lang w:eastAsia="en-US"/>
        </w:rPr>
        <w:t>ы</w:t>
      </w:r>
      <w:r w:rsidR="00A068BE">
        <w:rPr>
          <w:rFonts w:eastAsiaTheme="minorHAnsi"/>
          <w:sz w:val="24"/>
          <w:szCs w:val="24"/>
          <w:lang w:eastAsia="en-US"/>
        </w:rPr>
        <w:t>), а также</w:t>
      </w:r>
      <w:r w:rsidRPr="0072370E">
        <w:rPr>
          <w:rFonts w:eastAsiaTheme="minorHAnsi"/>
          <w:sz w:val="24"/>
          <w:szCs w:val="24"/>
          <w:lang w:eastAsia="en-US"/>
        </w:rPr>
        <w:t xml:space="preserve"> неисполнением подрядчиком обязательств по контракту</w:t>
      </w:r>
      <w:r w:rsidR="006362D5" w:rsidRPr="006362D5">
        <w:t xml:space="preserve"> </w:t>
      </w:r>
      <w:r w:rsidR="006362D5" w:rsidRPr="006362D5">
        <w:rPr>
          <w:rFonts w:eastAsiaTheme="minorHAnsi"/>
          <w:sz w:val="24"/>
          <w:szCs w:val="24"/>
          <w:lang w:eastAsia="en-US"/>
        </w:rPr>
        <w:t>от 25.03.2022 № 25</w:t>
      </w:r>
      <w:r w:rsidRPr="0072370E">
        <w:rPr>
          <w:rFonts w:eastAsiaTheme="minorHAnsi"/>
          <w:sz w:val="24"/>
          <w:szCs w:val="24"/>
          <w:lang w:eastAsia="en-US"/>
        </w:rPr>
        <w:t xml:space="preserve"> по причине несоответствия </w:t>
      </w:r>
      <w:r w:rsidRPr="0072370E">
        <w:rPr>
          <w:rFonts w:eastAsiaTheme="minorHAnsi"/>
          <w:sz w:val="24"/>
          <w:szCs w:val="24"/>
          <w:lang w:eastAsia="en-US"/>
        </w:rPr>
        <w:lastRenderedPageBreak/>
        <w:t xml:space="preserve">температуры окружающего воздуха требованиям, предъявляемым для выполнения работ по ремонту фундамента опор и укреплению откосов. </w:t>
      </w:r>
    </w:p>
    <w:p w14:paraId="5E2405DD" w14:textId="26483BAD" w:rsidR="00D632C4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 xml:space="preserve">Согласно электронной картотеке арбитражных дел в июле 2024 года департамент капитального строительства администрации Города Томска обратился в арбитражный суд с иском к </w:t>
      </w:r>
      <w:r w:rsidR="00901BA5">
        <w:rPr>
          <w:rFonts w:eastAsiaTheme="minorHAnsi"/>
          <w:sz w:val="24"/>
          <w:szCs w:val="24"/>
          <w:lang w:eastAsia="en-US"/>
        </w:rPr>
        <w:t>подрядчику</w:t>
      </w:r>
      <w:r w:rsidRPr="0072370E">
        <w:rPr>
          <w:rFonts w:eastAsiaTheme="minorHAnsi"/>
          <w:sz w:val="24"/>
          <w:szCs w:val="24"/>
          <w:lang w:eastAsia="en-US"/>
        </w:rPr>
        <w:t xml:space="preserve"> с требованием обязать </w:t>
      </w:r>
      <w:r w:rsidR="00901BA5">
        <w:rPr>
          <w:rFonts w:eastAsiaTheme="minorHAnsi"/>
          <w:sz w:val="24"/>
          <w:szCs w:val="24"/>
          <w:lang w:eastAsia="en-US"/>
        </w:rPr>
        <w:t>подрядчика</w:t>
      </w:r>
      <w:r w:rsidRPr="0072370E">
        <w:rPr>
          <w:rFonts w:eastAsiaTheme="minorHAnsi"/>
          <w:sz w:val="24"/>
          <w:szCs w:val="24"/>
          <w:lang w:eastAsia="en-US"/>
        </w:rPr>
        <w:t xml:space="preserve"> исполнить обязательства по муниципал</w:t>
      </w:r>
      <w:r w:rsidR="0037266A">
        <w:rPr>
          <w:rFonts w:eastAsiaTheme="minorHAnsi"/>
          <w:sz w:val="24"/>
          <w:szCs w:val="24"/>
          <w:lang w:eastAsia="en-US"/>
        </w:rPr>
        <w:t xml:space="preserve">ьному контракту от 25.03.2022 № </w:t>
      </w:r>
      <w:r w:rsidRPr="0072370E">
        <w:rPr>
          <w:rFonts w:eastAsiaTheme="minorHAnsi"/>
          <w:sz w:val="24"/>
          <w:szCs w:val="24"/>
          <w:lang w:eastAsia="en-US"/>
        </w:rPr>
        <w:t xml:space="preserve">25, а именно: завершить работы в соответствии с проектной документацией, устранить дефекты выполненных работ и выполнить приемочное обследование объекта при завершении капитального ремонта моста в соответствии с п. 4 приказа Минтранса России от 07.08.2020 № 288 «О порядке проведения оценки технического состояния автомобильных дорог». </w:t>
      </w:r>
      <w:r w:rsidR="00D632C4" w:rsidRPr="00D632C4">
        <w:rPr>
          <w:rFonts w:eastAsiaTheme="minorHAnsi"/>
          <w:sz w:val="24"/>
          <w:szCs w:val="24"/>
          <w:lang w:eastAsia="en-US"/>
        </w:rPr>
        <w:t>Дело к судебному разбирательству в судебном заседании арбитражного суда первой инстанции назначено на 15.10.2024</w:t>
      </w:r>
    </w:p>
    <w:p w14:paraId="7F1B5561" w14:textId="72838371" w:rsidR="0072370E" w:rsidRPr="0072370E" w:rsidRDefault="0072370E" w:rsidP="007237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2370E">
        <w:rPr>
          <w:rFonts w:eastAsiaTheme="minorHAnsi"/>
          <w:sz w:val="24"/>
          <w:szCs w:val="24"/>
          <w:lang w:eastAsia="en-US"/>
        </w:rPr>
        <w:t>1</w:t>
      </w:r>
      <w:r w:rsidR="00C71151">
        <w:rPr>
          <w:rFonts w:eastAsiaTheme="minorHAnsi"/>
          <w:sz w:val="24"/>
          <w:szCs w:val="24"/>
          <w:lang w:eastAsia="en-US"/>
        </w:rPr>
        <w:t>5</w:t>
      </w:r>
      <w:r w:rsidRPr="0072370E">
        <w:rPr>
          <w:rFonts w:eastAsiaTheme="minorHAnsi"/>
          <w:sz w:val="24"/>
          <w:szCs w:val="24"/>
          <w:lang w:eastAsia="en-US"/>
        </w:rPr>
        <w:t xml:space="preserve">.2. Недостижение показателя </w:t>
      </w:r>
      <w:r w:rsidRPr="0072370E">
        <w:rPr>
          <w:rFonts w:eastAsiaTheme="minorHAnsi"/>
          <w:i/>
          <w:iCs/>
          <w:sz w:val="24"/>
          <w:szCs w:val="24"/>
          <w:lang w:eastAsia="en-US"/>
        </w:rPr>
        <w:t>«Доля автомобильных дорог, входящих в опорную сеть, соответствующих нормативным требованиям, %»</w:t>
      </w:r>
      <w:r w:rsidRPr="0072370E">
        <w:rPr>
          <w:rFonts w:eastAsiaTheme="minorHAnsi"/>
          <w:sz w:val="24"/>
          <w:szCs w:val="24"/>
          <w:lang w:eastAsia="en-US"/>
        </w:rPr>
        <w:t xml:space="preserve"> в связи с неисполнением подрядчиком обязательств по контракту на выполнение работ по ремонту автомобильной дороги Томск-Каргала-Колпашево на участке км 44+000 - км 58+300 в Томском и Шегарском районах Томской области. Контракт расторгнут на основании решения об одностороннем отказе от исполнения контракта в июле 2023 года. Подрядчику предъявлена претензия об уплате неустойки за нарушение сроков выполнения работ.</w:t>
      </w:r>
    </w:p>
    <w:p w14:paraId="23BE82F4" w14:textId="6D2E9A99" w:rsidR="007B0A9E" w:rsidRDefault="00160BE4" w:rsidP="009728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60BE4">
        <w:rPr>
          <w:rFonts w:eastAsiaTheme="minorHAnsi"/>
          <w:sz w:val="24"/>
          <w:szCs w:val="24"/>
          <w:lang w:eastAsia="en-US"/>
        </w:rPr>
        <w:t>Согласно сведениям единой информационной системы в сфере закупок</w:t>
      </w:r>
      <w:r w:rsidR="00153DA7">
        <w:rPr>
          <w:rFonts w:eastAsiaTheme="minorHAnsi"/>
          <w:sz w:val="24"/>
          <w:szCs w:val="24"/>
          <w:lang w:eastAsia="en-US"/>
        </w:rPr>
        <w:t xml:space="preserve"> </w:t>
      </w:r>
      <w:r w:rsidRPr="00160BE4">
        <w:rPr>
          <w:rFonts w:eastAsiaTheme="minorHAnsi"/>
          <w:sz w:val="24"/>
          <w:szCs w:val="24"/>
          <w:lang w:eastAsia="en-US"/>
        </w:rPr>
        <w:t xml:space="preserve">ОГКУ «Томскавтодор» </w:t>
      </w:r>
      <w:r w:rsidR="00B852D3">
        <w:rPr>
          <w:rFonts w:eastAsiaTheme="minorHAnsi"/>
          <w:sz w:val="24"/>
          <w:szCs w:val="24"/>
          <w:lang w:eastAsia="en-US"/>
        </w:rPr>
        <w:t xml:space="preserve">заключен новый государственный контракт </w:t>
      </w:r>
      <w:r w:rsidRPr="00160BE4">
        <w:rPr>
          <w:rFonts w:eastAsiaTheme="minorHAnsi"/>
          <w:sz w:val="24"/>
          <w:szCs w:val="24"/>
          <w:lang w:eastAsia="en-US"/>
        </w:rPr>
        <w:t xml:space="preserve">от 16.09.2024 № 55-р-т24 </w:t>
      </w:r>
      <w:r w:rsidR="00B852D3" w:rsidRPr="00B852D3">
        <w:rPr>
          <w:rFonts w:eastAsiaTheme="minorHAnsi"/>
          <w:sz w:val="24"/>
          <w:szCs w:val="24"/>
          <w:lang w:eastAsia="en-US"/>
        </w:rPr>
        <w:t xml:space="preserve">с </w:t>
      </w:r>
      <w:r w:rsidR="00901BA5">
        <w:rPr>
          <w:rFonts w:eastAsiaTheme="minorHAnsi"/>
          <w:sz w:val="24"/>
          <w:szCs w:val="24"/>
          <w:lang w:eastAsia="en-US"/>
        </w:rPr>
        <w:t>подрядчиком</w:t>
      </w:r>
      <w:r w:rsidR="00B852D3">
        <w:rPr>
          <w:rFonts w:eastAsiaTheme="minorHAnsi"/>
          <w:sz w:val="24"/>
          <w:szCs w:val="24"/>
          <w:lang w:eastAsia="en-US"/>
        </w:rPr>
        <w:t xml:space="preserve"> </w:t>
      </w:r>
      <w:r w:rsidRPr="00160BE4">
        <w:rPr>
          <w:rFonts w:eastAsiaTheme="minorHAnsi"/>
          <w:sz w:val="24"/>
          <w:szCs w:val="24"/>
          <w:lang w:eastAsia="en-US"/>
        </w:rPr>
        <w:t>на выполнение работ по ремонту автомобильной дороги Томск-Каргала-Колпашево на участке км 44+000 - км 58+300 в Томском и Шегарском районах Томской области. Срок окончания выполнения работ 15.11.2024.</w:t>
      </w:r>
    </w:p>
    <w:p w14:paraId="38148995" w14:textId="77777777" w:rsidR="00335AB2" w:rsidRDefault="00335AB2" w:rsidP="009728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EB28EAD" w14:textId="65D0F6EF" w:rsidR="007B0A9E" w:rsidRDefault="007B53A0" w:rsidP="0097280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Рекомендации</w:t>
      </w:r>
      <w:r w:rsidR="00757CD6">
        <w:rPr>
          <w:rFonts w:eastAsiaTheme="minorHAnsi"/>
          <w:b/>
          <w:sz w:val="24"/>
          <w:szCs w:val="24"/>
          <w:lang w:eastAsia="en-US"/>
        </w:rPr>
        <w:t xml:space="preserve"> и предложения</w:t>
      </w:r>
    </w:p>
    <w:p w14:paraId="16E596CD" w14:textId="416B4BA5" w:rsidR="00B76393" w:rsidRPr="00E6057A" w:rsidRDefault="007B0A9E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E6057A">
        <w:rPr>
          <w:rFonts w:eastAsiaTheme="minorHAnsi"/>
          <w:b/>
          <w:i/>
          <w:sz w:val="24"/>
          <w:szCs w:val="24"/>
          <w:lang w:eastAsia="en-US"/>
        </w:rPr>
        <w:t>Департаменту транспорта, дорожной деятельности и связи Томской области</w:t>
      </w:r>
      <w:r w:rsidR="006C06B4" w:rsidRPr="00E6057A">
        <w:rPr>
          <w:rFonts w:eastAsiaTheme="minorHAnsi"/>
          <w:b/>
          <w:i/>
          <w:sz w:val="24"/>
          <w:szCs w:val="24"/>
          <w:lang w:eastAsia="en-US"/>
        </w:rPr>
        <w:t>:</w:t>
      </w:r>
    </w:p>
    <w:p w14:paraId="3943B595" w14:textId="63C2C852" w:rsidR="007B0A9E" w:rsidRPr="00B76393" w:rsidRDefault="00B76393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76393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C3F56">
        <w:rPr>
          <w:rFonts w:eastAsiaTheme="minorHAnsi"/>
          <w:sz w:val="24"/>
          <w:szCs w:val="24"/>
          <w:lang w:eastAsia="en-US"/>
        </w:rPr>
        <w:t>До 01.04.2025 р</w:t>
      </w:r>
      <w:r w:rsidR="00F82A1F" w:rsidRPr="00B76393">
        <w:rPr>
          <w:rFonts w:eastAsiaTheme="minorHAnsi"/>
          <w:sz w:val="24"/>
          <w:szCs w:val="24"/>
          <w:lang w:eastAsia="en-US"/>
        </w:rPr>
        <w:t>азработать план мероприятий</w:t>
      </w:r>
      <w:r w:rsidR="00BB76C5" w:rsidRPr="00B76393">
        <w:rPr>
          <w:rFonts w:eastAsiaTheme="minorHAnsi"/>
          <w:sz w:val="24"/>
          <w:szCs w:val="24"/>
          <w:lang w:eastAsia="en-US"/>
        </w:rPr>
        <w:t xml:space="preserve"> (</w:t>
      </w:r>
      <w:r w:rsidR="00F82A1F" w:rsidRPr="00B76393">
        <w:rPr>
          <w:rFonts w:eastAsiaTheme="minorHAnsi"/>
          <w:sz w:val="24"/>
          <w:szCs w:val="24"/>
          <w:lang w:eastAsia="en-US"/>
        </w:rPr>
        <w:t>«</w:t>
      </w:r>
      <w:r w:rsidR="00BB76C5" w:rsidRPr="00B76393">
        <w:rPr>
          <w:rFonts w:eastAsiaTheme="minorHAnsi"/>
          <w:sz w:val="24"/>
          <w:szCs w:val="24"/>
          <w:lang w:eastAsia="en-US"/>
        </w:rPr>
        <w:t>дорожн</w:t>
      </w:r>
      <w:r w:rsidR="00F82A1F" w:rsidRPr="00B76393">
        <w:rPr>
          <w:rFonts w:eastAsiaTheme="minorHAnsi"/>
          <w:sz w:val="24"/>
          <w:szCs w:val="24"/>
          <w:lang w:eastAsia="en-US"/>
        </w:rPr>
        <w:t>ая</w:t>
      </w:r>
      <w:r w:rsidR="00BB76C5" w:rsidRPr="00B76393">
        <w:rPr>
          <w:rFonts w:eastAsiaTheme="minorHAnsi"/>
          <w:sz w:val="24"/>
          <w:szCs w:val="24"/>
          <w:lang w:eastAsia="en-US"/>
        </w:rPr>
        <w:t xml:space="preserve"> карт</w:t>
      </w:r>
      <w:r w:rsidR="00F82A1F" w:rsidRPr="00B76393">
        <w:rPr>
          <w:rFonts w:eastAsiaTheme="minorHAnsi"/>
          <w:sz w:val="24"/>
          <w:szCs w:val="24"/>
          <w:lang w:eastAsia="en-US"/>
        </w:rPr>
        <w:t>а»</w:t>
      </w:r>
      <w:r w:rsidR="00BB76C5" w:rsidRPr="00B76393">
        <w:rPr>
          <w:rFonts w:eastAsiaTheme="minorHAnsi"/>
          <w:sz w:val="24"/>
          <w:szCs w:val="24"/>
          <w:lang w:eastAsia="en-US"/>
        </w:rPr>
        <w:t>)</w:t>
      </w:r>
      <w:r w:rsidR="007B0A9E" w:rsidRPr="00B76393">
        <w:rPr>
          <w:rFonts w:eastAsiaTheme="minorHAnsi"/>
          <w:sz w:val="24"/>
          <w:szCs w:val="24"/>
          <w:lang w:eastAsia="en-US"/>
        </w:rPr>
        <w:t>, направленный на устранение отмеченных недостатков, на приведение государственной программы «Развитие транспортной инфраструктуры в Томской области</w:t>
      </w:r>
      <w:r w:rsidR="00BC4D61" w:rsidRPr="00B76393">
        <w:rPr>
          <w:rFonts w:eastAsiaTheme="minorHAnsi"/>
          <w:sz w:val="24"/>
          <w:szCs w:val="24"/>
          <w:lang w:eastAsia="en-US"/>
        </w:rPr>
        <w:t>»</w:t>
      </w:r>
      <w:r w:rsidR="007B0A9E" w:rsidRPr="00B76393">
        <w:rPr>
          <w:rFonts w:eastAsiaTheme="minorHAnsi"/>
          <w:sz w:val="24"/>
          <w:szCs w:val="24"/>
          <w:lang w:eastAsia="en-US"/>
        </w:rPr>
        <w:t xml:space="preserve"> в соответствие с требованиями Порядка № 313а</w:t>
      </w:r>
      <w:r w:rsidR="00DC3F56">
        <w:rPr>
          <w:rFonts w:eastAsiaTheme="minorHAnsi"/>
          <w:sz w:val="24"/>
          <w:szCs w:val="24"/>
          <w:lang w:eastAsia="en-US"/>
        </w:rPr>
        <w:t>:</w:t>
      </w:r>
    </w:p>
    <w:p w14:paraId="4894A353" w14:textId="6C7193C5" w:rsidR="00D163AC" w:rsidRDefault="00706596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</w:t>
      </w:r>
      <w:r w:rsidR="00070CE5">
        <w:rPr>
          <w:rFonts w:eastAsiaTheme="minorHAnsi"/>
          <w:sz w:val="24"/>
          <w:szCs w:val="24"/>
          <w:lang w:eastAsia="en-US"/>
        </w:rPr>
        <w:t xml:space="preserve">. </w:t>
      </w:r>
      <w:r w:rsidR="00757C51">
        <w:rPr>
          <w:rFonts w:eastAsiaTheme="minorHAnsi"/>
          <w:sz w:val="24"/>
          <w:szCs w:val="24"/>
          <w:lang w:eastAsia="en-US"/>
        </w:rPr>
        <w:t>В</w:t>
      </w:r>
      <w:r w:rsidR="00D163AC">
        <w:rPr>
          <w:rFonts w:eastAsiaTheme="minorHAnsi"/>
          <w:sz w:val="24"/>
          <w:szCs w:val="24"/>
          <w:lang w:eastAsia="en-US"/>
        </w:rPr>
        <w:t xml:space="preserve"> об</w:t>
      </w:r>
      <w:r w:rsidR="00153DA7">
        <w:rPr>
          <w:rFonts w:eastAsiaTheme="minorHAnsi"/>
          <w:sz w:val="24"/>
          <w:szCs w:val="24"/>
          <w:lang w:eastAsia="en-US"/>
        </w:rPr>
        <w:t>язательном</w:t>
      </w:r>
      <w:r w:rsidR="00D163AC">
        <w:rPr>
          <w:rFonts w:eastAsiaTheme="minorHAnsi"/>
          <w:sz w:val="24"/>
          <w:szCs w:val="24"/>
          <w:lang w:eastAsia="en-US"/>
        </w:rPr>
        <w:t xml:space="preserve"> порядке </w:t>
      </w:r>
      <w:r w:rsidR="00153DA7">
        <w:rPr>
          <w:rFonts w:eastAsiaTheme="minorHAnsi"/>
          <w:sz w:val="24"/>
          <w:szCs w:val="24"/>
          <w:lang w:eastAsia="en-US"/>
        </w:rPr>
        <w:t xml:space="preserve">предусмотреть </w:t>
      </w:r>
      <w:r w:rsidR="00D163AC" w:rsidRPr="00D163AC">
        <w:rPr>
          <w:rFonts w:eastAsiaTheme="minorHAnsi"/>
          <w:sz w:val="24"/>
          <w:szCs w:val="24"/>
          <w:lang w:eastAsia="en-US"/>
        </w:rPr>
        <w:t>включение в ГП показателя Стратегии «Объем пассажиропотока авиасообщения Томской области, тыс. пассажиров»</w:t>
      </w:r>
      <w:r w:rsidR="00D163AC">
        <w:rPr>
          <w:rFonts w:eastAsiaTheme="minorHAnsi"/>
          <w:sz w:val="24"/>
          <w:szCs w:val="24"/>
          <w:lang w:eastAsia="en-US"/>
        </w:rPr>
        <w:t>.</w:t>
      </w:r>
    </w:p>
    <w:p w14:paraId="15AFD1F1" w14:textId="5EE7E3AB" w:rsidR="00153DA7" w:rsidRDefault="00D163AC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</w:t>
      </w:r>
      <w:r w:rsidR="00070CE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В</w:t>
      </w:r>
      <w:r w:rsidRPr="00D163AC">
        <w:rPr>
          <w:rFonts w:eastAsiaTheme="minorHAnsi"/>
          <w:sz w:val="24"/>
          <w:szCs w:val="24"/>
          <w:lang w:eastAsia="en-US"/>
        </w:rPr>
        <w:t xml:space="preserve"> целях достижения поставленной </w:t>
      </w:r>
      <w:r>
        <w:rPr>
          <w:rFonts w:eastAsiaTheme="minorHAnsi"/>
          <w:sz w:val="24"/>
          <w:szCs w:val="24"/>
          <w:lang w:eastAsia="en-US"/>
        </w:rPr>
        <w:t xml:space="preserve">цели и решения задачи </w:t>
      </w:r>
      <w:r w:rsidR="00027312">
        <w:rPr>
          <w:rFonts w:eastAsiaTheme="minorHAnsi"/>
          <w:sz w:val="24"/>
          <w:szCs w:val="24"/>
          <w:lang w:eastAsia="en-US"/>
        </w:rPr>
        <w:t>ГП</w:t>
      </w:r>
      <w:r>
        <w:rPr>
          <w:rFonts w:eastAsiaTheme="minorHAnsi"/>
          <w:sz w:val="24"/>
          <w:szCs w:val="24"/>
          <w:lang w:eastAsia="en-US"/>
        </w:rPr>
        <w:t xml:space="preserve"> в об</w:t>
      </w:r>
      <w:r w:rsidR="00153DA7">
        <w:rPr>
          <w:rFonts w:eastAsiaTheme="minorHAnsi"/>
          <w:sz w:val="24"/>
          <w:szCs w:val="24"/>
          <w:lang w:eastAsia="en-US"/>
        </w:rPr>
        <w:t>язательном</w:t>
      </w:r>
      <w:r>
        <w:rPr>
          <w:rFonts w:eastAsiaTheme="minorHAnsi"/>
          <w:sz w:val="24"/>
          <w:szCs w:val="24"/>
          <w:lang w:eastAsia="en-US"/>
        </w:rPr>
        <w:t xml:space="preserve"> порядке предусмотреть </w:t>
      </w:r>
      <w:r w:rsidRPr="00D163AC">
        <w:rPr>
          <w:rFonts w:eastAsiaTheme="minorHAnsi"/>
          <w:sz w:val="24"/>
          <w:szCs w:val="24"/>
          <w:lang w:eastAsia="en-US"/>
        </w:rPr>
        <w:t>увеличение динамики значений показателей</w:t>
      </w:r>
      <w:r w:rsidR="00153DA7">
        <w:rPr>
          <w:rFonts w:eastAsiaTheme="minorHAnsi"/>
          <w:sz w:val="24"/>
          <w:szCs w:val="24"/>
          <w:lang w:eastAsia="en-US"/>
        </w:rPr>
        <w:t>:</w:t>
      </w:r>
    </w:p>
    <w:p w14:paraId="0C4D7125" w14:textId="1E8FC7CD" w:rsidR="00153DA7" w:rsidRDefault="00153DA7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D163AC" w:rsidRPr="00D163AC">
        <w:rPr>
          <w:rFonts w:eastAsiaTheme="minorHAnsi"/>
          <w:sz w:val="24"/>
          <w:szCs w:val="24"/>
          <w:lang w:eastAsia="en-US"/>
        </w:rPr>
        <w:t>«Доля населенных пунктов, не обеспеченных регулярным транспортным сообщением в Томской области (дорогами с твердым покрытием),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163AC" w:rsidRPr="00D163AC">
        <w:rPr>
          <w:rFonts w:eastAsiaTheme="minorHAnsi"/>
          <w:sz w:val="24"/>
          <w:szCs w:val="24"/>
          <w:lang w:eastAsia="en-US"/>
        </w:rPr>
        <w:t xml:space="preserve">%», </w:t>
      </w:r>
    </w:p>
    <w:p w14:paraId="1DD9EA60" w14:textId="77777777" w:rsidR="00153DA7" w:rsidRDefault="00153DA7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D163AC" w:rsidRPr="00D163AC">
        <w:rPr>
          <w:rFonts w:eastAsiaTheme="minorHAnsi"/>
          <w:sz w:val="24"/>
          <w:szCs w:val="24"/>
          <w:lang w:eastAsia="en-US"/>
        </w:rPr>
        <w:t xml:space="preserve">«Доля населения Томской области, обеспеченного современными услугами связи, %», </w:t>
      </w:r>
    </w:p>
    <w:p w14:paraId="2B57FA17" w14:textId="24F9CF3B" w:rsidR="006C0A57" w:rsidRPr="00706596" w:rsidRDefault="00153DA7" w:rsidP="00B763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D163AC" w:rsidRPr="00D163AC">
        <w:rPr>
          <w:rFonts w:eastAsiaTheme="minorHAnsi"/>
          <w:sz w:val="24"/>
          <w:szCs w:val="24"/>
          <w:lang w:eastAsia="en-US"/>
        </w:rPr>
        <w:t>«Плотность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показателям, %»</w:t>
      </w:r>
      <w:r w:rsidR="00D163AC">
        <w:rPr>
          <w:rFonts w:eastAsiaTheme="minorHAnsi"/>
          <w:sz w:val="24"/>
          <w:szCs w:val="24"/>
          <w:lang w:eastAsia="en-US"/>
        </w:rPr>
        <w:t>.</w:t>
      </w:r>
    </w:p>
    <w:p w14:paraId="24BCB77C" w14:textId="35658A69" w:rsidR="002036B7" w:rsidRPr="00DC3F56" w:rsidRDefault="00403B7E" w:rsidP="009739A0">
      <w:pPr>
        <w:ind w:firstLine="709"/>
        <w:jc w:val="both"/>
        <w:rPr>
          <w:sz w:val="24"/>
          <w:szCs w:val="24"/>
          <w:lang w:eastAsia="ru-RU"/>
        </w:rPr>
      </w:pPr>
      <w:r w:rsidRPr="00DC3F56">
        <w:rPr>
          <w:sz w:val="24"/>
          <w:szCs w:val="24"/>
          <w:lang w:eastAsia="ru-RU"/>
        </w:rPr>
        <w:t>2</w:t>
      </w:r>
      <w:r w:rsidR="00706596" w:rsidRPr="00DC3F56">
        <w:rPr>
          <w:sz w:val="24"/>
          <w:szCs w:val="24"/>
          <w:lang w:eastAsia="ru-RU"/>
        </w:rPr>
        <w:t>.</w:t>
      </w:r>
      <w:r w:rsidR="00D163AC" w:rsidRPr="00DC3F56">
        <w:t xml:space="preserve"> </w:t>
      </w:r>
      <w:r w:rsidR="00DC3F56" w:rsidRPr="00DC3F56">
        <w:t>Д</w:t>
      </w:r>
      <w:r w:rsidR="00DC3F56" w:rsidRPr="00DC3F56">
        <w:rPr>
          <w:rFonts w:eastAsiaTheme="minorHAnsi"/>
          <w:sz w:val="24"/>
          <w:szCs w:val="24"/>
          <w:lang w:eastAsia="en-US"/>
        </w:rPr>
        <w:t>о 31.12.2024 п</w:t>
      </w:r>
      <w:r w:rsidR="00D163AC" w:rsidRPr="00DC3F56">
        <w:rPr>
          <w:sz w:val="24"/>
          <w:szCs w:val="24"/>
          <w:lang w:eastAsia="ru-RU"/>
        </w:rPr>
        <w:t xml:space="preserve">редставить результаты </w:t>
      </w:r>
      <w:r w:rsidR="00DC3F56" w:rsidRPr="00DC3F56">
        <w:rPr>
          <w:sz w:val="24"/>
          <w:szCs w:val="24"/>
          <w:lang w:eastAsia="ru-RU"/>
        </w:rPr>
        <w:t xml:space="preserve">претензионной работы (судебных решений) </w:t>
      </w:r>
      <w:r w:rsidR="000764EA">
        <w:rPr>
          <w:sz w:val="24"/>
          <w:szCs w:val="24"/>
          <w:lang w:eastAsia="ru-RU"/>
        </w:rPr>
        <w:t xml:space="preserve">к подрядчикам (исполнителям) </w:t>
      </w:r>
      <w:r w:rsidR="00DC3F56" w:rsidRPr="00DC3F56">
        <w:rPr>
          <w:sz w:val="24"/>
          <w:szCs w:val="24"/>
          <w:lang w:eastAsia="ru-RU"/>
        </w:rPr>
        <w:t xml:space="preserve">по </w:t>
      </w:r>
      <w:r w:rsidR="00DC3F56" w:rsidRPr="00DC3F56">
        <w:rPr>
          <w:rFonts w:eastAsiaTheme="minorHAnsi"/>
          <w:sz w:val="24"/>
          <w:szCs w:val="24"/>
          <w:lang w:eastAsia="en-US"/>
        </w:rPr>
        <w:t xml:space="preserve">неисполненным </w:t>
      </w:r>
      <w:r w:rsidR="000764EA">
        <w:rPr>
          <w:rFonts w:eastAsiaTheme="minorHAnsi"/>
          <w:sz w:val="24"/>
          <w:szCs w:val="24"/>
          <w:lang w:eastAsia="en-US"/>
        </w:rPr>
        <w:t>обязательствам</w:t>
      </w:r>
      <w:r w:rsidR="008C7C8D">
        <w:rPr>
          <w:rFonts w:eastAsiaTheme="minorHAnsi"/>
          <w:sz w:val="24"/>
          <w:szCs w:val="24"/>
          <w:lang w:eastAsia="en-US"/>
        </w:rPr>
        <w:t xml:space="preserve"> в рамках выполнения </w:t>
      </w:r>
      <w:r w:rsidR="00D163AC" w:rsidRPr="00DC3F56">
        <w:rPr>
          <w:sz w:val="24"/>
          <w:szCs w:val="24"/>
          <w:lang w:eastAsia="ru-RU"/>
        </w:rPr>
        <w:t>государственны</w:t>
      </w:r>
      <w:r w:rsidR="008C7C8D">
        <w:rPr>
          <w:sz w:val="24"/>
          <w:szCs w:val="24"/>
          <w:lang w:eastAsia="ru-RU"/>
        </w:rPr>
        <w:t>х</w:t>
      </w:r>
      <w:r w:rsidR="00D163AC" w:rsidRPr="00DC3F56">
        <w:rPr>
          <w:sz w:val="24"/>
          <w:szCs w:val="24"/>
          <w:lang w:eastAsia="ru-RU"/>
        </w:rPr>
        <w:t xml:space="preserve"> контракт</w:t>
      </w:r>
      <w:r w:rsidR="008C7C8D">
        <w:rPr>
          <w:sz w:val="24"/>
          <w:szCs w:val="24"/>
          <w:lang w:eastAsia="ru-RU"/>
        </w:rPr>
        <w:t>ов</w:t>
      </w:r>
      <w:r w:rsidR="00DC3F56" w:rsidRPr="00DC3F56">
        <w:rPr>
          <w:sz w:val="24"/>
          <w:szCs w:val="24"/>
          <w:lang w:eastAsia="ru-RU"/>
        </w:rPr>
        <w:t>, заключенны</w:t>
      </w:r>
      <w:r w:rsidR="00CB2902">
        <w:rPr>
          <w:sz w:val="24"/>
          <w:szCs w:val="24"/>
          <w:lang w:eastAsia="ru-RU"/>
        </w:rPr>
        <w:t>х</w:t>
      </w:r>
      <w:r w:rsidR="00DC3F56" w:rsidRPr="00DC3F56">
        <w:rPr>
          <w:sz w:val="24"/>
          <w:szCs w:val="24"/>
          <w:lang w:eastAsia="ru-RU"/>
        </w:rPr>
        <w:t xml:space="preserve"> в целях достижения показателей регионального проекта «Региональная и местная дорожная сеть»</w:t>
      </w:r>
      <w:r w:rsidR="00DC3F56" w:rsidRPr="00DC3F56">
        <w:rPr>
          <w:rFonts w:eastAsiaTheme="minorHAnsi"/>
          <w:sz w:val="24"/>
          <w:szCs w:val="24"/>
          <w:lang w:eastAsia="en-US"/>
        </w:rPr>
        <w:t xml:space="preserve">. </w:t>
      </w:r>
    </w:p>
    <w:p w14:paraId="779AD20B" w14:textId="52D16C5D" w:rsidR="00085F16" w:rsidRDefault="00DC3F56" w:rsidP="00085F1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740683" w:rsidRPr="007C1BE5">
        <w:rPr>
          <w:sz w:val="24"/>
          <w:szCs w:val="24"/>
          <w:lang w:eastAsia="ru-RU"/>
        </w:rPr>
        <w:t xml:space="preserve">. </w:t>
      </w:r>
      <w:r w:rsidR="00302F5E">
        <w:rPr>
          <w:sz w:val="24"/>
          <w:szCs w:val="24"/>
          <w:lang w:eastAsia="ru-RU"/>
        </w:rPr>
        <w:t xml:space="preserve">В целях недопущения безрезультатного </w:t>
      </w:r>
      <w:r w:rsidR="00757CD6">
        <w:rPr>
          <w:sz w:val="24"/>
          <w:szCs w:val="24"/>
          <w:lang w:eastAsia="ru-RU"/>
        </w:rPr>
        <w:t>использования бюджетных средств, вовлечени</w:t>
      </w:r>
      <w:r w:rsidR="00302F5E">
        <w:rPr>
          <w:sz w:val="24"/>
          <w:szCs w:val="24"/>
          <w:lang w:eastAsia="ru-RU"/>
        </w:rPr>
        <w:t>я</w:t>
      </w:r>
      <w:r w:rsidR="00757CD6">
        <w:rPr>
          <w:sz w:val="24"/>
          <w:szCs w:val="24"/>
          <w:lang w:eastAsia="ru-RU"/>
        </w:rPr>
        <w:t xml:space="preserve"> объект</w:t>
      </w:r>
      <w:r w:rsidR="00BD2306">
        <w:rPr>
          <w:sz w:val="24"/>
          <w:szCs w:val="24"/>
          <w:lang w:eastAsia="ru-RU"/>
        </w:rPr>
        <w:t>ов незавершенного строительства</w:t>
      </w:r>
      <w:r w:rsidR="00757CD6">
        <w:rPr>
          <w:sz w:val="24"/>
          <w:szCs w:val="24"/>
          <w:lang w:eastAsia="ru-RU"/>
        </w:rPr>
        <w:t xml:space="preserve"> </w:t>
      </w:r>
      <w:r w:rsidR="00BD2306" w:rsidRPr="007C1BE5">
        <w:rPr>
          <w:sz w:val="24"/>
          <w:szCs w:val="24"/>
          <w:lang w:eastAsia="ru-RU"/>
        </w:rPr>
        <w:t>в программу</w:t>
      </w:r>
      <w:r w:rsidR="00195FD9">
        <w:rPr>
          <w:sz w:val="24"/>
          <w:szCs w:val="24"/>
          <w:lang w:eastAsia="ru-RU"/>
        </w:rPr>
        <w:t>,</w:t>
      </w:r>
      <w:r w:rsidR="00946FB2">
        <w:rPr>
          <w:sz w:val="24"/>
          <w:szCs w:val="24"/>
          <w:lang w:eastAsia="ru-RU"/>
        </w:rPr>
        <w:t xml:space="preserve"> </w:t>
      </w:r>
      <w:r w:rsidR="00757CD6">
        <w:rPr>
          <w:sz w:val="24"/>
          <w:szCs w:val="24"/>
          <w:lang w:eastAsia="ru-RU"/>
        </w:rPr>
        <w:t>р</w:t>
      </w:r>
      <w:r w:rsidR="00730B34" w:rsidRPr="007C1BE5">
        <w:rPr>
          <w:sz w:val="24"/>
          <w:szCs w:val="24"/>
          <w:lang w:eastAsia="ru-RU"/>
        </w:rPr>
        <w:t xml:space="preserve">азработать план мероприятий по </w:t>
      </w:r>
      <w:r w:rsidR="00757CD6">
        <w:rPr>
          <w:sz w:val="24"/>
          <w:szCs w:val="24"/>
          <w:lang w:eastAsia="ru-RU"/>
        </w:rPr>
        <w:t>привлечению</w:t>
      </w:r>
      <w:r w:rsidR="00946FB2">
        <w:rPr>
          <w:sz w:val="24"/>
          <w:szCs w:val="24"/>
          <w:lang w:eastAsia="ru-RU"/>
        </w:rPr>
        <w:t xml:space="preserve"> средств федерального бюджета или средств</w:t>
      </w:r>
      <w:r w:rsidR="00757CD6">
        <w:rPr>
          <w:sz w:val="24"/>
          <w:szCs w:val="24"/>
          <w:lang w:eastAsia="ru-RU"/>
        </w:rPr>
        <w:t xml:space="preserve"> </w:t>
      </w:r>
      <w:r w:rsidR="00757CD6" w:rsidRPr="007C1BE5">
        <w:rPr>
          <w:sz w:val="24"/>
          <w:szCs w:val="24"/>
          <w:lang w:eastAsia="ru-RU"/>
        </w:rPr>
        <w:t>инвесторов</w:t>
      </w:r>
      <w:r w:rsidR="00085F16">
        <w:rPr>
          <w:sz w:val="24"/>
          <w:szCs w:val="24"/>
          <w:lang w:eastAsia="ru-RU"/>
        </w:rPr>
        <w:t>, в том числе</w:t>
      </w:r>
      <w:r w:rsidR="00757CD6" w:rsidRPr="007C1BE5">
        <w:rPr>
          <w:sz w:val="24"/>
          <w:szCs w:val="24"/>
          <w:lang w:eastAsia="ru-RU"/>
        </w:rPr>
        <w:t xml:space="preserve"> </w:t>
      </w:r>
      <w:r w:rsidR="00757CD6">
        <w:rPr>
          <w:sz w:val="24"/>
          <w:szCs w:val="24"/>
          <w:lang w:eastAsia="ru-RU"/>
        </w:rPr>
        <w:t>для завершения</w:t>
      </w:r>
      <w:r w:rsidR="00730B34" w:rsidRPr="007C1BE5">
        <w:rPr>
          <w:sz w:val="24"/>
          <w:szCs w:val="24"/>
          <w:lang w:eastAsia="ru-RU"/>
        </w:rPr>
        <w:t xml:space="preserve"> </w:t>
      </w:r>
      <w:r w:rsidR="00757CD6">
        <w:rPr>
          <w:sz w:val="24"/>
          <w:szCs w:val="24"/>
          <w:lang w:eastAsia="ru-RU"/>
        </w:rPr>
        <w:t xml:space="preserve">строительства </w:t>
      </w:r>
      <w:r w:rsidR="00730B34" w:rsidRPr="007C1BE5">
        <w:rPr>
          <w:sz w:val="24"/>
          <w:szCs w:val="24"/>
          <w:lang w:eastAsia="ru-RU"/>
        </w:rPr>
        <w:t>автомобильной дороги</w:t>
      </w:r>
      <w:r w:rsidR="0049191D" w:rsidRPr="007C1BE5">
        <w:rPr>
          <w:sz w:val="24"/>
          <w:szCs w:val="24"/>
          <w:lang w:eastAsia="ru-RU"/>
        </w:rPr>
        <w:t xml:space="preserve"> «Томск-Тайга»</w:t>
      </w:r>
      <w:r w:rsidR="0049191D" w:rsidRPr="007C1BE5">
        <w:t xml:space="preserve"> </w:t>
      </w:r>
      <w:r w:rsidR="007C1BE5" w:rsidRPr="007C1BE5">
        <w:rPr>
          <w:sz w:val="24"/>
          <w:szCs w:val="24"/>
          <w:lang w:eastAsia="ru-RU"/>
        </w:rPr>
        <w:t xml:space="preserve">в </w:t>
      </w:r>
      <w:r w:rsidR="0049191D" w:rsidRPr="007C1BE5">
        <w:rPr>
          <w:sz w:val="24"/>
          <w:szCs w:val="24"/>
          <w:lang w:eastAsia="ru-RU"/>
        </w:rPr>
        <w:t xml:space="preserve">Томской и </w:t>
      </w:r>
      <w:r w:rsidR="0049191D" w:rsidRPr="00F22328">
        <w:rPr>
          <w:sz w:val="24"/>
          <w:szCs w:val="24"/>
          <w:lang w:eastAsia="ru-RU"/>
        </w:rPr>
        <w:t>Кемеровской областях</w:t>
      </w:r>
      <w:r w:rsidR="00946FB2" w:rsidRPr="00F22328">
        <w:rPr>
          <w:sz w:val="24"/>
          <w:szCs w:val="24"/>
          <w:lang w:eastAsia="ru-RU"/>
        </w:rPr>
        <w:t>,</w:t>
      </w:r>
      <w:r w:rsidR="00730B34" w:rsidRPr="00F22328">
        <w:rPr>
          <w:sz w:val="24"/>
          <w:szCs w:val="24"/>
          <w:lang w:eastAsia="ru-RU"/>
        </w:rPr>
        <w:t xml:space="preserve"> </w:t>
      </w:r>
      <w:r w:rsidR="00946FB2" w:rsidRPr="00F22328">
        <w:rPr>
          <w:sz w:val="24"/>
          <w:szCs w:val="24"/>
          <w:lang w:eastAsia="ru-RU"/>
        </w:rPr>
        <w:t>либо</w:t>
      </w:r>
      <w:r w:rsidR="00373279" w:rsidRPr="00F22328">
        <w:rPr>
          <w:sz w:val="24"/>
          <w:szCs w:val="24"/>
          <w:lang w:eastAsia="ru-RU"/>
        </w:rPr>
        <w:t xml:space="preserve"> </w:t>
      </w:r>
      <w:r w:rsidR="00F22328" w:rsidRPr="00F22328">
        <w:rPr>
          <w:sz w:val="24"/>
          <w:szCs w:val="24"/>
          <w:lang w:eastAsia="ru-RU"/>
        </w:rPr>
        <w:t>рассмотреть вопрос об актуализации и целесообразности</w:t>
      </w:r>
      <w:r w:rsidR="00F22328">
        <w:rPr>
          <w:sz w:val="24"/>
          <w:szCs w:val="24"/>
          <w:lang w:eastAsia="ru-RU"/>
        </w:rPr>
        <w:t xml:space="preserve"> использования проектно-сметной документации с учетом развития транспортной инфраструктуры на территории Томской области.</w:t>
      </w:r>
    </w:p>
    <w:p w14:paraId="0442B320" w14:textId="77777777" w:rsidR="00946FB2" w:rsidRDefault="00946FB2" w:rsidP="00966AB4">
      <w:pPr>
        <w:suppressAutoHyphens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ru-RU"/>
        </w:rPr>
      </w:pPr>
    </w:p>
    <w:p w14:paraId="223EAB29" w14:textId="77777777" w:rsidR="0054581A" w:rsidRDefault="0094139A" w:rsidP="00456B3C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236219">
        <w:rPr>
          <w:rFonts w:eastAsiaTheme="minorHAnsi"/>
          <w:b/>
          <w:sz w:val="24"/>
          <w:szCs w:val="24"/>
          <w:lang w:eastAsia="en-US"/>
        </w:rPr>
        <w:lastRenderedPageBreak/>
        <w:t>Дополнительная информация:</w:t>
      </w:r>
    </w:p>
    <w:p w14:paraId="4462CF6F" w14:textId="5938FB57" w:rsidR="0094139A" w:rsidRPr="0054581A" w:rsidRDefault="000B7E84" w:rsidP="0054581A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Аналитическая записка по результатам эк</w:t>
      </w:r>
      <w:r w:rsidR="00DC1C32">
        <w:rPr>
          <w:sz w:val="24"/>
          <w:szCs w:val="24"/>
        </w:rPr>
        <w:t>спертно-аналитического мероприят</w:t>
      </w:r>
      <w:r>
        <w:rPr>
          <w:sz w:val="24"/>
          <w:szCs w:val="24"/>
        </w:rPr>
        <w:t>ия Контрольно-счетной палатой была направлена в Департамент транспорта, дорожной деятельности и связи Томской области (от 02.11.2024 № КСП-271).</w:t>
      </w:r>
    </w:p>
    <w:p w14:paraId="096D9536" w14:textId="2D2DBD76" w:rsidR="000B7E84" w:rsidRDefault="00635619" w:rsidP="000B7E84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 предложения и рекомендации по результатам экспертно-аналитического мероприятия от Департамента транспорта, дорожной деятельности и связи Томской области получен следующий ответ (от 12.11.2024 № 76-0891)</w:t>
      </w:r>
      <w:r w:rsidR="0027662D">
        <w:rPr>
          <w:sz w:val="24"/>
          <w:szCs w:val="24"/>
          <w:lang w:eastAsia="ar-SA"/>
        </w:rPr>
        <w:t>.</w:t>
      </w:r>
    </w:p>
    <w:p w14:paraId="1609B327" w14:textId="53C47B8A" w:rsidR="00635619" w:rsidRDefault="0054581A" w:rsidP="000B7E84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 w:rsidRPr="0054581A">
        <w:rPr>
          <w:sz w:val="24"/>
          <w:szCs w:val="24"/>
          <w:lang w:eastAsia="ar-SA"/>
        </w:rPr>
        <w:t>Департаментом запланирована работа по включению в государственную программу «Развитие транспортной инфраструктуры в Томской области» показателя «Объем пассажиропотока авиасообщения Томской области, тыс. пассажиров», а также увеличение динамики значений показателей «Доля населения Томской области, обеспеченного современными услугами связи, %», «Плотность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показателям»</w:t>
      </w:r>
      <w:r>
        <w:rPr>
          <w:sz w:val="24"/>
          <w:szCs w:val="24"/>
          <w:lang w:eastAsia="ar-SA"/>
        </w:rPr>
        <w:t>.</w:t>
      </w:r>
    </w:p>
    <w:p w14:paraId="669AA09E" w14:textId="21E965EB" w:rsidR="00675956" w:rsidRDefault="0054581A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 w:rsidRPr="0054581A">
        <w:rPr>
          <w:sz w:val="24"/>
          <w:szCs w:val="24"/>
          <w:lang w:eastAsia="ar-SA"/>
        </w:rPr>
        <w:t>В отношении увеличения динамики значений показателей «Доля населенных пунктов, не обеспеченных регулярным транспортным сообщением в Томской области (д</w:t>
      </w:r>
      <w:r>
        <w:rPr>
          <w:sz w:val="24"/>
          <w:szCs w:val="24"/>
          <w:lang w:eastAsia="ar-SA"/>
        </w:rPr>
        <w:t>орогами с твердым покрытием)</w:t>
      </w:r>
      <w:r w:rsidR="00A95F29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%»</w:t>
      </w:r>
      <w:r w:rsidR="00A95F29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="00010687">
        <w:rPr>
          <w:sz w:val="24"/>
          <w:szCs w:val="24"/>
          <w:lang w:eastAsia="ar-SA"/>
        </w:rPr>
        <w:t>Департамент</w:t>
      </w:r>
      <w:r w:rsidR="0027662D">
        <w:rPr>
          <w:sz w:val="24"/>
          <w:szCs w:val="24"/>
          <w:lang w:eastAsia="ar-SA"/>
        </w:rPr>
        <w:t xml:space="preserve"> транспорта, дорожной деятельности и связи Томской области поясняет, что </w:t>
      </w:r>
      <w:r w:rsidR="00675956">
        <w:rPr>
          <w:sz w:val="24"/>
          <w:szCs w:val="24"/>
          <w:lang w:eastAsia="ar-SA"/>
        </w:rPr>
        <w:t>согласно форме</w:t>
      </w:r>
      <w:r w:rsidRPr="0054581A">
        <w:rPr>
          <w:sz w:val="24"/>
          <w:szCs w:val="24"/>
          <w:lang w:eastAsia="ar-SA"/>
        </w:rPr>
        <w:t xml:space="preserve"> федерального статистического наблюдения № 2-ДГ в Томской области 198 сельских населённых пунктов, не имеющих связи по дорогам с твёрдым покрытием с сетью дорог общего пользования региона. Данные населенные пункты име</w:t>
      </w:r>
      <w:r w:rsidR="004F35FF">
        <w:rPr>
          <w:sz w:val="24"/>
          <w:szCs w:val="24"/>
          <w:lang w:eastAsia="ar-SA"/>
        </w:rPr>
        <w:t>ют малую численность населения</w:t>
      </w:r>
      <w:r w:rsidR="00A95F29">
        <w:rPr>
          <w:sz w:val="24"/>
          <w:szCs w:val="24"/>
          <w:lang w:eastAsia="ar-SA"/>
        </w:rPr>
        <w:t xml:space="preserve"> и численность ежегодно сокращается</w:t>
      </w:r>
      <w:r w:rsidR="004F35FF">
        <w:rPr>
          <w:sz w:val="24"/>
          <w:szCs w:val="24"/>
          <w:lang w:eastAsia="ar-SA"/>
        </w:rPr>
        <w:t>.</w:t>
      </w:r>
    </w:p>
    <w:p w14:paraId="7F6A6D19" w14:textId="780AD2CA" w:rsidR="00675956" w:rsidRDefault="0054581A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 w:rsidRPr="0054581A">
        <w:rPr>
          <w:sz w:val="24"/>
          <w:szCs w:val="24"/>
          <w:lang w:eastAsia="ar-SA"/>
        </w:rPr>
        <w:t>Для обеспечения транспортной доступности данных населенных пунктов необходимо осуществлять капиталоемкие мероприятия по строительству или реконструкции автомобильных дорог. Стоимость реконструкции 1 км автомобильной дороги по объектам аналогам составляет 110</w:t>
      </w:r>
      <w:r w:rsidR="00901BA5">
        <w:rPr>
          <w:sz w:val="24"/>
          <w:szCs w:val="24"/>
          <w:lang w:eastAsia="ar-SA"/>
        </w:rPr>
        <w:t> </w:t>
      </w:r>
      <w:r w:rsidRPr="0054581A">
        <w:rPr>
          <w:sz w:val="24"/>
          <w:szCs w:val="24"/>
          <w:lang w:eastAsia="ar-SA"/>
        </w:rPr>
        <w:t>518</w:t>
      </w:r>
      <w:r w:rsidR="00901BA5">
        <w:rPr>
          <w:sz w:val="24"/>
          <w:szCs w:val="24"/>
          <w:lang w:eastAsia="ar-SA"/>
        </w:rPr>
        <w:t>,</w:t>
      </w:r>
      <w:r w:rsidRPr="0054581A">
        <w:rPr>
          <w:sz w:val="24"/>
          <w:szCs w:val="24"/>
          <w:lang w:eastAsia="ar-SA"/>
        </w:rPr>
        <w:t>74</w:t>
      </w:r>
      <w:r w:rsidR="00901BA5">
        <w:rPr>
          <w:sz w:val="24"/>
          <w:szCs w:val="24"/>
          <w:lang w:eastAsia="ar-SA"/>
        </w:rPr>
        <w:t xml:space="preserve"> тыс.</w:t>
      </w:r>
      <w:r w:rsidRPr="0054581A">
        <w:rPr>
          <w:sz w:val="24"/>
          <w:szCs w:val="24"/>
          <w:lang w:eastAsia="ar-SA"/>
        </w:rPr>
        <w:t xml:space="preserve"> рублей. </w:t>
      </w:r>
    </w:p>
    <w:p w14:paraId="45D2AADF" w14:textId="77777777" w:rsidR="00675956" w:rsidRDefault="0054581A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 w:rsidRPr="0054581A">
        <w:rPr>
          <w:sz w:val="24"/>
          <w:szCs w:val="24"/>
          <w:lang w:eastAsia="ar-SA"/>
        </w:rPr>
        <w:t xml:space="preserve">Учитывая высокую капиталоемкость мероприятий по реконструкции и строительству и низкую численность населения данных населенных пунктов, </w:t>
      </w:r>
      <w:r w:rsidR="00675956">
        <w:rPr>
          <w:sz w:val="24"/>
          <w:szCs w:val="24"/>
          <w:lang w:eastAsia="ar-SA"/>
        </w:rPr>
        <w:t>Департамент транспорта, дорожной деятельности и связи Томской области считает</w:t>
      </w:r>
      <w:r w:rsidRPr="0054581A">
        <w:rPr>
          <w:sz w:val="24"/>
          <w:szCs w:val="24"/>
          <w:lang w:eastAsia="ar-SA"/>
        </w:rPr>
        <w:t xml:space="preserve"> проведение данных мероприятий не целесообразным. </w:t>
      </w:r>
    </w:p>
    <w:p w14:paraId="0D2A9BF0" w14:textId="5F98673E" w:rsidR="00635619" w:rsidRDefault="0054581A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 w:rsidRPr="0054581A">
        <w:rPr>
          <w:sz w:val="24"/>
          <w:szCs w:val="24"/>
          <w:lang w:eastAsia="ar-SA"/>
        </w:rPr>
        <w:t xml:space="preserve">С </w:t>
      </w:r>
      <w:r w:rsidR="00A95F29">
        <w:rPr>
          <w:sz w:val="24"/>
          <w:szCs w:val="24"/>
          <w:lang w:eastAsia="ar-SA"/>
        </w:rPr>
        <w:t>учетом ограниченных</w:t>
      </w:r>
      <w:r w:rsidRPr="0054581A">
        <w:rPr>
          <w:sz w:val="24"/>
          <w:szCs w:val="24"/>
          <w:lang w:eastAsia="ar-SA"/>
        </w:rPr>
        <w:t xml:space="preserve"> </w:t>
      </w:r>
      <w:r w:rsidR="00A95F29">
        <w:rPr>
          <w:sz w:val="24"/>
          <w:szCs w:val="24"/>
          <w:lang w:eastAsia="ar-SA"/>
        </w:rPr>
        <w:t xml:space="preserve">средств </w:t>
      </w:r>
      <w:r w:rsidRPr="0054581A">
        <w:rPr>
          <w:sz w:val="24"/>
          <w:szCs w:val="24"/>
          <w:lang w:eastAsia="ar-SA"/>
        </w:rPr>
        <w:t>дорожного фонда</w:t>
      </w:r>
      <w:r w:rsidR="00A95F29">
        <w:rPr>
          <w:sz w:val="24"/>
          <w:szCs w:val="24"/>
          <w:lang w:eastAsia="ar-SA"/>
        </w:rPr>
        <w:t>,</w:t>
      </w:r>
      <w:r w:rsidRPr="0054581A">
        <w:rPr>
          <w:sz w:val="24"/>
          <w:szCs w:val="24"/>
          <w:lang w:eastAsia="ar-SA"/>
        </w:rPr>
        <w:t xml:space="preserve"> проводятся первоочередные мероприятия по реконструкции автомобильных дорог регионального или межмуниципального значения, входящих в опорную сеть</w:t>
      </w:r>
      <w:r w:rsidR="00445BC0">
        <w:rPr>
          <w:sz w:val="24"/>
          <w:szCs w:val="24"/>
          <w:lang w:eastAsia="ar-SA"/>
        </w:rPr>
        <w:t>.</w:t>
      </w:r>
    </w:p>
    <w:p w14:paraId="0AB58E16" w14:textId="57CF0B95" w:rsidR="00675956" w:rsidRDefault="00445BC0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 w:rsidRPr="00445BC0">
        <w:rPr>
          <w:sz w:val="24"/>
          <w:szCs w:val="24"/>
          <w:lang w:eastAsia="ar-SA"/>
        </w:rPr>
        <w:t>Результаты претензионной работы (судебных решений) к подрядчикам (исполнителям) по неисполненным обязательствам в рамках выполнения государственных контрактов, заключенных в целях достижения показателей регионального проекта «Региональная и местная дорожная сеть</w:t>
      </w:r>
      <w:r w:rsidR="00E42F16">
        <w:rPr>
          <w:sz w:val="24"/>
          <w:szCs w:val="24"/>
          <w:lang w:eastAsia="ar-SA"/>
        </w:rPr>
        <w:t>»</w:t>
      </w:r>
      <w:r w:rsidRPr="00445BC0">
        <w:rPr>
          <w:sz w:val="24"/>
          <w:szCs w:val="24"/>
          <w:lang w:eastAsia="ar-SA"/>
        </w:rPr>
        <w:t xml:space="preserve"> будут направлены в обозначенные сроки. </w:t>
      </w:r>
    </w:p>
    <w:p w14:paraId="29D06BAC" w14:textId="3095EC29" w:rsidR="00445BC0" w:rsidRDefault="00675956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Департамент транспорта, дорожной деятельности и связи Томской области также поясняет, что в</w:t>
      </w:r>
      <w:r w:rsidR="00445BC0" w:rsidRPr="00445BC0">
        <w:rPr>
          <w:sz w:val="24"/>
          <w:szCs w:val="24"/>
          <w:lang w:eastAsia="ar-SA"/>
        </w:rPr>
        <w:t>опрос привлечения средств инвесторов, в том числе для завершения строительства автомобильной дороги «Томск-Тайга» в Томской и Кемер</w:t>
      </w:r>
      <w:r>
        <w:rPr>
          <w:sz w:val="24"/>
          <w:szCs w:val="24"/>
          <w:lang w:eastAsia="ar-SA"/>
        </w:rPr>
        <w:t>овской областях прорабатывался, но в</w:t>
      </w:r>
      <w:r w:rsidR="00445BC0" w:rsidRPr="00445BC0">
        <w:rPr>
          <w:sz w:val="24"/>
          <w:szCs w:val="24"/>
          <w:lang w:eastAsia="ar-SA"/>
        </w:rPr>
        <w:t xml:space="preserve"> связи </w:t>
      </w:r>
      <w:r>
        <w:rPr>
          <w:sz w:val="24"/>
          <w:szCs w:val="24"/>
          <w:lang w:eastAsia="ar-SA"/>
        </w:rPr>
        <w:t xml:space="preserve">с </w:t>
      </w:r>
      <w:r w:rsidR="00445BC0" w:rsidRPr="00445BC0">
        <w:rPr>
          <w:sz w:val="24"/>
          <w:szCs w:val="24"/>
          <w:lang w:eastAsia="ar-SA"/>
        </w:rPr>
        <w:t>отсутствием у Томской области ресурсного обеспечения для заключения и исполнения концессионных соглашений проект не реализуется</w:t>
      </w:r>
      <w:r w:rsidR="00445BC0">
        <w:rPr>
          <w:sz w:val="24"/>
          <w:szCs w:val="24"/>
          <w:lang w:eastAsia="ar-SA"/>
        </w:rPr>
        <w:t>.</w:t>
      </w:r>
    </w:p>
    <w:p w14:paraId="5D189DBB" w14:textId="77777777" w:rsidR="0054581A" w:rsidRPr="00635619" w:rsidRDefault="0054581A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</w:p>
    <w:p w14:paraId="00D234AE" w14:textId="77777777" w:rsidR="0096602B" w:rsidRPr="0096602B" w:rsidRDefault="0096602B" w:rsidP="0054581A">
      <w:pPr>
        <w:pStyle w:val="a3"/>
        <w:ind w:left="0" w:right="0" w:firstLine="709"/>
        <w:jc w:val="both"/>
        <w:rPr>
          <w:sz w:val="24"/>
          <w:szCs w:val="24"/>
          <w:lang w:eastAsia="ar-SA"/>
        </w:rPr>
      </w:pPr>
    </w:p>
    <w:p w14:paraId="1DBCA56D" w14:textId="77777777" w:rsidR="0094139A" w:rsidRDefault="0094139A" w:rsidP="0094139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245691" w14:textId="17F49648" w:rsidR="00D71037" w:rsidRPr="00726B60" w:rsidRDefault="0096602B" w:rsidP="00901BA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sectPr w:rsidR="00D71037" w:rsidRPr="00726B60" w:rsidSect="00C71151">
      <w:headerReference w:type="default" r:id="rId9"/>
      <w:footerReference w:type="default" r:id="rId10"/>
      <w:pgSz w:w="11906" w:h="16838"/>
      <w:pgMar w:top="709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46360" w14:textId="77777777" w:rsidR="00D91E60" w:rsidRDefault="00D91E60" w:rsidP="000E6335">
      <w:r>
        <w:separator/>
      </w:r>
    </w:p>
  </w:endnote>
  <w:endnote w:type="continuationSeparator" w:id="0">
    <w:p w14:paraId="1308987F" w14:textId="77777777" w:rsidR="00D91E60" w:rsidRDefault="00D91E60" w:rsidP="000E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60022" w14:textId="2029AC03" w:rsidR="00FF72E6" w:rsidRDefault="00FF72E6">
    <w:pPr>
      <w:pStyle w:val="af2"/>
      <w:jc w:val="center"/>
    </w:pPr>
  </w:p>
  <w:p w14:paraId="4DD823D1" w14:textId="77777777" w:rsidR="00FF72E6" w:rsidRDefault="00FF72E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A527E" w14:textId="77777777" w:rsidR="00D91E60" w:rsidRDefault="00D91E60" w:rsidP="000E6335">
      <w:r>
        <w:separator/>
      </w:r>
    </w:p>
  </w:footnote>
  <w:footnote w:type="continuationSeparator" w:id="0">
    <w:p w14:paraId="503EA8BA" w14:textId="77777777" w:rsidR="00D91E60" w:rsidRDefault="00D91E60" w:rsidP="000E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076191"/>
      <w:docPartObj>
        <w:docPartGallery w:val="Page Numbers (Top of Page)"/>
        <w:docPartUnique/>
      </w:docPartObj>
    </w:sdtPr>
    <w:sdtEndPr/>
    <w:sdtContent>
      <w:p w14:paraId="3FEA7883" w14:textId="18A8A279" w:rsidR="00A866C1" w:rsidRDefault="00A866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DC">
          <w:rPr>
            <w:noProof/>
          </w:rPr>
          <w:t>3</w:t>
        </w:r>
        <w:r>
          <w:fldChar w:fldCharType="end"/>
        </w:r>
      </w:p>
    </w:sdtContent>
  </w:sdt>
  <w:p w14:paraId="2080DFA8" w14:textId="1993387B" w:rsidR="00D91E60" w:rsidRDefault="00D91E60" w:rsidP="00A52BC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50"/>
    <w:multiLevelType w:val="hybridMultilevel"/>
    <w:tmpl w:val="E1180A1C"/>
    <w:lvl w:ilvl="0" w:tplc="474247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AB8"/>
    <w:multiLevelType w:val="hybridMultilevel"/>
    <w:tmpl w:val="9BC66E40"/>
    <w:lvl w:ilvl="0" w:tplc="D168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61E2A"/>
    <w:multiLevelType w:val="hybridMultilevel"/>
    <w:tmpl w:val="8AB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75C"/>
    <w:multiLevelType w:val="hybridMultilevel"/>
    <w:tmpl w:val="FDB6C560"/>
    <w:lvl w:ilvl="0" w:tplc="19D433A0">
      <w:start w:val="17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2272F"/>
        <w:sz w:val="2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6936EF1"/>
    <w:multiLevelType w:val="hybridMultilevel"/>
    <w:tmpl w:val="7570A470"/>
    <w:lvl w:ilvl="0" w:tplc="4FAE4410">
      <w:start w:val="17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B13DAC"/>
    <w:multiLevelType w:val="hybridMultilevel"/>
    <w:tmpl w:val="42D2CB68"/>
    <w:lvl w:ilvl="0" w:tplc="CAEE8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C3A59"/>
    <w:multiLevelType w:val="multilevel"/>
    <w:tmpl w:val="A8040BB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F651C7"/>
    <w:multiLevelType w:val="hybridMultilevel"/>
    <w:tmpl w:val="8D4E56AA"/>
    <w:lvl w:ilvl="0" w:tplc="D86C3DD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1A80E52"/>
    <w:multiLevelType w:val="hybridMultilevel"/>
    <w:tmpl w:val="46AED0E6"/>
    <w:lvl w:ilvl="0" w:tplc="A56A4CD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EE378A"/>
    <w:multiLevelType w:val="hybridMultilevel"/>
    <w:tmpl w:val="65EA3ED0"/>
    <w:lvl w:ilvl="0" w:tplc="C570EB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F1334C"/>
    <w:multiLevelType w:val="hybridMultilevel"/>
    <w:tmpl w:val="C4822BC6"/>
    <w:lvl w:ilvl="0" w:tplc="D36A1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9B4360"/>
    <w:multiLevelType w:val="hybridMultilevel"/>
    <w:tmpl w:val="43708632"/>
    <w:lvl w:ilvl="0" w:tplc="DB864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7E5A9E"/>
    <w:multiLevelType w:val="hybridMultilevel"/>
    <w:tmpl w:val="F9409E72"/>
    <w:lvl w:ilvl="0" w:tplc="FF701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223798"/>
    <w:multiLevelType w:val="hybridMultilevel"/>
    <w:tmpl w:val="AE9ADE20"/>
    <w:lvl w:ilvl="0" w:tplc="400C89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5D1611"/>
    <w:multiLevelType w:val="hybridMultilevel"/>
    <w:tmpl w:val="91D40346"/>
    <w:lvl w:ilvl="0" w:tplc="976A5F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033074F"/>
    <w:multiLevelType w:val="hybridMultilevel"/>
    <w:tmpl w:val="006EE32E"/>
    <w:lvl w:ilvl="0" w:tplc="4ED4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4E10D6"/>
    <w:multiLevelType w:val="hybridMultilevel"/>
    <w:tmpl w:val="B210C65A"/>
    <w:lvl w:ilvl="0" w:tplc="C05403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A9C4BB5"/>
    <w:multiLevelType w:val="hybridMultilevel"/>
    <w:tmpl w:val="C79433DE"/>
    <w:lvl w:ilvl="0" w:tplc="3F3C5E2A">
      <w:start w:val="17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C417A5E"/>
    <w:multiLevelType w:val="hybridMultilevel"/>
    <w:tmpl w:val="53961EB4"/>
    <w:lvl w:ilvl="0" w:tplc="574C7CFC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01427E8"/>
    <w:multiLevelType w:val="hybridMultilevel"/>
    <w:tmpl w:val="4BA6A570"/>
    <w:lvl w:ilvl="0" w:tplc="8E2A673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2756750"/>
    <w:multiLevelType w:val="hybridMultilevel"/>
    <w:tmpl w:val="C2ACF658"/>
    <w:lvl w:ilvl="0" w:tplc="21DAF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E6FCD"/>
    <w:multiLevelType w:val="hybridMultilevel"/>
    <w:tmpl w:val="308CC0B0"/>
    <w:lvl w:ilvl="0" w:tplc="C546A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F3A3B"/>
    <w:multiLevelType w:val="hybridMultilevel"/>
    <w:tmpl w:val="0E263C06"/>
    <w:lvl w:ilvl="0" w:tplc="FA763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473FBE"/>
    <w:multiLevelType w:val="hybridMultilevel"/>
    <w:tmpl w:val="E632BBF4"/>
    <w:lvl w:ilvl="0" w:tplc="5FB61CB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FB012A"/>
    <w:multiLevelType w:val="hybridMultilevel"/>
    <w:tmpl w:val="AE44EFBA"/>
    <w:lvl w:ilvl="0" w:tplc="63D6A6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33D2A74"/>
    <w:multiLevelType w:val="hybridMultilevel"/>
    <w:tmpl w:val="2CC87494"/>
    <w:lvl w:ilvl="0" w:tplc="4BEC364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7C"/>
    <w:multiLevelType w:val="hybridMultilevel"/>
    <w:tmpl w:val="181C5A8A"/>
    <w:lvl w:ilvl="0" w:tplc="3C4691F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48941A15"/>
    <w:multiLevelType w:val="hybridMultilevel"/>
    <w:tmpl w:val="9782E964"/>
    <w:lvl w:ilvl="0" w:tplc="97AAEDF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8BE5770"/>
    <w:multiLevelType w:val="multilevel"/>
    <w:tmpl w:val="C2ACF6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C247C"/>
    <w:multiLevelType w:val="hybridMultilevel"/>
    <w:tmpl w:val="7406A28E"/>
    <w:lvl w:ilvl="0" w:tplc="1CBEF7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EB00A2"/>
    <w:multiLevelType w:val="hybridMultilevel"/>
    <w:tmpl w:val="044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07AFF"/>
    <w:multiLevelType w:val="multilevel"/>
    <w:tmpl w:val="3A040C30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2">
    <w:nsid w:val="5A117641"/>
    <w:multiLevelType w:val="hybridMultilevel"/>
    <w:tmpl w:val="BBB23524"/>
    <w:lvl w:ilvl="0" w:tplc="EF8202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E4290D"/>
    <w:multiLevelType w:val="hybridMultilevel"/>
    <w:tmpl w:val="9528ABDC"/>
    <w:lvl w:ilvl="0" w:tplc="602E5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221CC6"/>
    <w:multiLevelType w:val="multilevel"/>
    <w:tmpl w:val="1A9A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2B1E81"/>
    <w:multiLevelType w:val="hybridMultilevel"/>
    <w:tmpl w:val="A2F64258"/>
    <w:lvl w:ilvl="0" w:tplc="DB70DE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F901E3"/>
    <w:multiLevelType w:val="hybridMultilevel"/>
    <w:tmpl w:val="BD54CDA8"/>
    <w:lvl w:ilvl="0" w:tplc="F0D49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854462"/>
    <w:multiLevelType w:val="hybridMultilevel"/>
    <w:tmpl w:val="EA508CE2"/>
    <w:lvl w:ilvl="0" w:tplc="636246E4">
      <w:start w:val="7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8">
    <w:nsid w:val="6EC67F6C"/>
    <w:multiLevelType w:val="hybridMultilevel"/>
    <w:tmpl w:val="38AC9714"/>
    <w:lvl w:ilvl="0" w:tplc="B0D8FFC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43140F"/>
    <w:multiLevelType w:val="hybridMultilevel"/>
    <w:tmpl w:val="7AEAF0CE"/>
    <w:lvl w:ilvl="0" w:tplc="AA46CD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06814AF"/>
    <w:multiLevelType w:val="multilevel"/>
    <w:tmpl w:val="BBB235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B81CF3"/>
    <w:multiLevelType w:val="hybridMultilevel"/>
    <w:tmpl w:val="832A6614"/>
    <w:lvl w:ilvl="0" w:tplc="73004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329C9"/>
    <w:multiLevelType w:val="hybridMultilevel"/>
    <w:tmpl w:val="BCF6BD98"/>
    <w:lvl w:ilvl="0" w:tplc="EB48A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5300290"/>
    <w:multiLevelType w:val="hybridMultilevel"/>
    <w:tmpl w:val="EF0A0772"/>
    <w:lvl w:ilvl="0" w:tplc="53A6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D41509"/>
    <w:multiLevelType w:val="hybridMultilevel"/>
    <w:tmpl w:val="DF30E170"/>
    <w:lvl w:ilvl="0" w:tplc="1BEC94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5B4D13"/>
    <w:multiLevelType w:val="hybridMultilevel"/>
    <w:tmpl w:val="B88209E6"/>
    <w:lvl w:ilvl="0" w:tplc="39D64F4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E485E83"/>
    <w:multiLevelType w:val="hybridMultilevel"/>
    <w:tmpl w:val="8B84A8DE"/>
    <w:lvl w:ilvl="0" w:tplc="D19A9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064E65"/>
    <w:multiLevelType w:val="hybridMultilevel"/>
    <w:tmpl w:val="977E67C8"/>
    <w:lvl w:ilvl="0" w:tplc="B7C2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98471A"/>
    <w:multiLevelType w:val="hybridMultilevel"/>
    <w:tmpl w:val="A920B42E"/>
    <w:lvl w:ilvl="0" w:tplc="A1A0F5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41"/>
  </w:num>
  <w:num w:numId="4">
    <w:abstractNumId w:val="20"/>
  </w:num>
  <w:num w:numId="5">
    <w:abstractNumId w:val="28"/>
  </w:num>
  <w:num w:numId="6">
    <w:abstractNumId w:val="36"/>
  </w:num>
  <w:num w:numId="7">
    <w:abstractNumId w:val="46"/>
  </w:num>
  <w:num w:numId="8">
    <w:abstractNumId w:val="44"/>
  </w:num>
  <w:num w:numId="9">
    <w:abstractNumId w:val="32"/>
  </w:num>
  <w:num w:numId="10">
    <w:abstractNumId w:val="40"/>
  </w:num>
  <w:num w:numId="11">
    <w:abstractNumId w:val="8"/>
  </w:num>
  <w:num w:numId="12">
    <w:abstractNumId w:val="34"/>
  </w:num>
  <w:num w:numId="13">
    <w:abstractNumId w:val="35"/>
  </w:num>
  <w:num w:numId="14">
    <w:abstractNumId w:val="42"/>
  </w:num>
  <w:num w:numId="15">
    <w:abstractNumId w:val="2"/>
  </w:num>
  <w:num w:numId="16">
    <w:abstractNumId w:val="13"/>
  </w:num>
  <w:num w:numId="17">
    <w:abstractNumId w:val="9"/>
  </w:num>
  <w:num w:numId="18">
    <w:abstractNumId w:val="25"/>
  </w:num>
  <w:num w:numId="19">
    <w:abstractNumId w:val="6"/>
  </w:num>
  <w:num w:numId="20">
    <w:abstractNumId w:val="37"/>
  </w:num>
  <w:num w:numId="21">
    <w:abstractNumId w:val="31"/>
  </w:num>
  <w:num w:numId="22">
    <w:abstractNumId w:val="45"/>
  </w:num>
  <w:num w:numId="23">
    <w:abstractNumId w:val="14"/>
  </w:num>
  <w:num w:numId="24">
    <w:abstractNumId w:val="15"/>
  </w:num>
  <w:num w:numId="25">
    <w:abstractNumId w:val="38"/>
  </w:num>
  <w:num w:numId="26">
    <w:abstractNumId w:val="12"/>
  </w:num>
  <w:num w:numId="27">
    <w:abstractNumId w:val="24"/>
  </w:num>
  <w:num w:numId="28">
    <w:abstractNumId w:val="3"/>
  </w:num>
  <w:num w:numId="29">
    <w:abstractNumId w:val="4"/>
  </w:num>
  <w:num w:numId="30">
    <w:abstractNumId w:val="17"/>
  </w:num>
  <w:num w:numId="31">
    <w:abstractNumId w:val="23"/>
  </w:num>
  <w:num w:numId="32">
    <w:abstractNumId w:val="48"/>
  </w:num>
  <w:num w:numId="33">
    <w:abstractNumId w:val="27"/>
  </w:num>
  <w:num w:numId="34">
    <w:abstractNumId w:val="19"/>
  </w:num>
  <w:num w:numId="35">
    <w:abstractNumId w:val="39"/>
  </w:num>
  <w:num w:numId="36">
    <w:abstractNumId w:val="18"/>
  </w:num>
  <w:num w:numId="37">
    <w:abstractNumId w:val="33"/>
  </w:num>
  <w:num w:numId="38">
    <w:abstractNumId w:val="30"/>
  </w:num>
  <w:num w:numId="39">
    <w:abstractNumId w:val="1"/>
  </w:num>
  <w:num w:numId="40">
    <w:abstractNumId w:val="11"/>
  </w:num>
  <w:num w:numId="41">
    <w:abstractNumId w:val="43"/>
  </w:num>
  <w:num w:numId="42">
    <w:abstractNumId w:val="22"/>
  </w:num>
  <w:num w:numId="43">
    <w:abstractNumId w:val="7"/>
  </w:num>
  <w:num w:numId="44">
    <w:abstractNumId w:val="10"/>
  </w:num>
  <w:num w:numId="45">
    <w:abstractNumId w:val="26"/>
  </w:num>
  <w:num w:numId="46">
    <w:abstractNumId w:val="16"/>
  </w:num>
  <w:num w:numId="47">
    <w:abstractNumId w:val="47"/>
  </w:num>
  <w:num w:numId="48">
    <w:abstractNumId w:val="5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A7"/>
    <w:rsid w:val="0000051E"/>
    <w:rsid w:val="00001DD5"/>
    <w:rsid w:val="00003A52"/>
    <w:rsid w:val="0000441C"/>
    <w:rsid w:val="00004D6E"/>
    <w:rsid w:val="00005166"/>
    <w:rsid w:val="0000524B"/>
    <w:rsid w:val="000054C1"/>
    <w:rsid w:val="00006422"/>
    <w:rsid w:val="000079F7"/>
    <w:rsid w:val="00010687"/>
    <w:rsid w:val="00010C88"/>
    <w:rsid w:val="00011D55"/>
    <w:rsid w:val="00011F05"/>
    <w:rsid w:val="000133E5"/>
    <w:rsid w:val="00013436"/>
    <w:rsid w:val="000138C6"/>
    <w:rsid w:val="00014567"/>
    <w:rsid w:val="00014E2D"/>
    <w:rsid w:val="0001519A"/>
    <w:rsid w:val="000160FF"/>
    <w:rsid w:val="0001692E"/>
    <w:rsid w:val="00017F1B"/>
    <w:rsid w:val="000200FC"/>
    <w:rsid w:val="0002302F"/>
    <w:rsid w:val="00026187"/>
    <w:rsid w:val="00026671"/>
    <w:rsid w:val="00026C3D"/>
    <w:rsid w:val="00027312"/>
    <w:rsid w:val="00027E4F"/>
    <w:rsid w:val="000300A9"/>
    <w:rsid w:val="00030A67"/>
    <w:rsid w:val="00030AE1"/>
    <w:rsid w:val="00030CED"/>
    <w:rsid w:val="00030E6F"/>
    <w:rsid w:val="00031B06"/>
    <w:rsid w:val="00031C86"/>
    <w:rsid w:val="00032921"/>
    <w:rsid w:val="00033024"/>
    <w:rsid w:val="00033415"/>
    <w:rsid w:val="00035774"/>
    <w:rsid w:val="00035BC3"/>
    <w:rsid w:val="00035D5D"/>
    <w:rsid w:val="00037B02"/>
    <w:rsid w:val="00040A48"/>
    <w:rsid w:val="00040FE7"/>
    <w:rsid w:val="000413D2"/>
    <w:rsid w:val="00041839"/>
    <w:rsid w:val="00044463"/>
    <w:rsid w:val="000446DF"/>
    <w:rsid w:val="00044BCD"/>
    <w:rsid w:val="00045437"/>
    <w:rsid w:val="00045D2B"/>
    <w:rsid w:val="00045E65"/>
    <w:rsid w:val="0004718D"/>
    <w:rsid w:val="00047974"/>
    <w:rsid w:val="00050B78"/>
    <w:rsid w:val="0005163E"/>
    <w:rsid w:val="00051B0A"/>
    <w:rsid w:val="00054CEB"/>
    <w:rsid w:val="000558BB"/>
    <w:rsid w:val="00055909"/>
    <w:rsid w:val="00057983"/>
    <w:rsid w:val="00057A26"/>
    <w:rsid w:val="000616B0"/>
    <w:rsid w:val="00061EB2"/>
    <w:rsid w:val="0006296B"/>
    <w:rsid w:val="000629D8"/>
    <w:rsid w:val="00062C1C"/>
    <w:rsid w:val="0006315C"/>
    <w:rsid w:val="00063E62"/>
    <w:rsid w:val="00065A9B"/>
    <w:rsid w:val="0006623E"/>
    <w:rsid w:val="00066B2D"/>
    <w:rsid w:val="00070CE5"/>
    <w:rsid w:val="000722B1"/>
    <w:rsid w:val="000727B9"/>
    <w:rsid w:val="00073FB3"/>
    <w:rsid w:val="000749F7"/>
    <w:rsid w:val="00074D87"/>
    <w:rsid w:val="00075D04"/>
    <w:rsid w:val="000764EA"/>
    <w:rsid w:val="00081A89"/>
    <w:rsid w:val="00081E06"/>
    <w:rsid w:val="000826B0"/>
    <w:rsid w:val="00083297"/>
    <w:rsid w:val="00083C5A"/>
    <w:rsid w:val="00084D46"/>
    <w:rsid w:val="00085F16"/>
    <w:rsid w:val="00087130"/>
    <w:rsid w:val="00087262"/>
    <w:rsid w:val="00087DA5"/>
    <w:rsid w:val="000923B4"/>
    <w:rsid w:val="00095BA8"/>
    <w:rsid w:val="00095ED1"/>
    <w:rsid w:val="000979B6"/>
    <w:rsid w:val="000A1B72"/>
    <w:rsid w:val="000A5A6F"/>
    <w:rsid w:val="000B0B86"/>
    <w:rsid w:val="000B7332"/>
    <w:rsid w:val="000B7AC0"/>
    <w:rsid w:val="000B7E84"/>
    <w:rsid w:val="000C14FD"/>
    <w:rsid w:val="000C1D98"/>
    <w:rsid w:val="000C1F65"/>
    <w:rsid w:val="000C2939"/>
    <w:rsid w:val="000C3693"/>
    <w:rsid w:val="000C4890"/>
    <w:rsid w:val="000C4B24"/>
    <w:rsid w:val="000C5EFE"/>
    <w:rsid w:val="000C6B45"/>
    <w:rsid w:val="000C7FDC"/>
    <w:rsid w:val="000D0774"/>
    <w:rsid w:val="000D1B26"/>
    <w:rsid w:val="000D23F6"/>
    <w:rsid w:val="000D2ABB"/>
    <w:rsid w:val="000D4219"/>
    <w:rsid w:val="000D446A"/>
    <w:rsid w:val="000E117F"/>
    <w:rsid w:val="000E2197"/>
    <w:rsid w:val="000E274E"/>
    <w:rsid w:val="000E4005"/>
    <w:rsid w:val="000E6335"/>
    <w:rsid w:val="000E697C"/>
    <w:rsid w:val="000F11E9"/>
    <w:rsid w:val="000F152A"/>
    <w:rsid w:val="000F7566"/>
    <w:rsid w:val="00104CE1"/>
    <w:rsid w:val="00105617"/>
    <w:rsid w:val="001060DA"/>
    <w:rsid w:val="00110A69"/>
    <w:rsid w:val="00110FA3"/>
    <w:rsid w:val="00111B49"/>
    <w:rsid w:val="0011350B"/>
    <w:rsid w:val="0011422F"/>
    <w:rsid w:val="00115E82"/>
    <w:rsid w:val="001171F0"/>
    <w:rsid w:val="00120D13"/>
    <w:rsid w:val="0012142B"/>
    <w:rsid w:val="0012178B"/>
    <w:rsid w:val="001218BE"/>
    <w:rsid w:val="00121B46"/>
    <w:rsid w:val="00121DBF"/>
    <w:rsid w:val="00122BCE"/>
    <w:rsid w:val="00123224"/>
    <w:rsid w:val="00123DDD"/>
    <w:rsid w:val="00125047"/>
    <w:rsid w:val="00126087"/>
    <w:rsid w:val="00130BDA"/>
    <w:rsid w:val="00130DC1"/>
    <w:rsid w:val="0013452C"/>
    <w:rsid w:val="00134F27"/>
    <w:rsid w:val="001354A9"/>
    <w:rsid w:val="00135A09"/>
    <w:rsid w:val="00135D8C"/>
    <w:rsid w:val="00142C0E"/>
    <w:rsid w:val="00142EC1"/>
    <w:rsid w:val="00143755"/>
    <w:rsid w:val="0014376A"/>
    <w:rsid w:val="00143F2B"/>
    <w:rsid w:val="0014408C"/>
    <w:rsid w:val="00144B27"/>
    <w:rsid w:val="00150140"/>
    <w:rsid w:val="00150933"/>
    <w:rsid w:val="00150E16"/>
    <w:rsid w:val="00151674"/>
    <w:rsid w:val="00152562"/>
    <w:rsid w:val="001532F4"/>
    <w:rsid w:val="0015368D"/>
    <w:rsid w:val="0015397E"/>
    <w:rsid w:val="00153A35"/>
    <w:rsid w:val="00153DA7"/>
    <w:rsid w:val="00157152"/>
    <w:rsid w:val="00157A90"/>
    <w:rsid w:val="00160352"/>
    <w:rsid w:val="00160BE4"/>
    <w:rsid w:val="0016106E"/>
    <w:rsid w:val="00162427"/>
    <w:rsid w:val="00162F84"/>
    <w:rsid w:val="00163377"/>
    <w:rsid w:val="00165AFF"/>
    <w:rsid w:val="001662D3"/>
    <w:rsid w:val="00167F0A"/>
    <w:rsid w:val="001721CB"/>
    <w:rsid w:val="001741F9"/>
    <w:rsid w:val="001744E3"/>
    <w:rsid w:val="00174EE3"/>
    <w:rsid w:val="00174F2F"/>
    <w:rsid w:val="00175474"/>
    <w:rsid w:val="00175B92"/>
    <w:rsid w:val="00175C2D"/>
    <w:rsid w:val="00176359"/>
    <w:rsid w:val="00176AD2"/>
    <w:rsid w:val="00180C7B"/>
    <w:rsid w:val="001815E1"/>
    <w:rsid w:val="00182689"/>
    <w:rsid w:val="001834C0"/>
    <w:rsid w:val="001836C5"/>
    <w:rsid w:val="00183C84"/>
    <w:rsid w:val="00185340"/>
    <w:rsid w:val="00186ABD"/>
    <w:rsid w:val="0018702C"/>
    <w:rsid w:val="001871A8"/>
    <w:rsid w:val="00187D5D"/>
    <w:rsid w:val="001942ED"/>
    <w:rsid w:val="001952FF"/>
    <w:rsid w:val="00195FD9"/>
    <w:rsid w:val="00196A2F"/>
    <w:rsid w:val="00196B51"/>
    <w:rsid w:val="00196F8D"/>
    <w:rsid w:val="00196FC4"/>
    <w:rsid w:val="00197252"/>
    <w:rsid w:val="001973C4"/>
    <w:rsid w:val="001A3B07"/>
    <w:rsid w:val="001A58C6"/>
    <w:rsid w:val="001A6E1B"/>
    <w:rsid w:val="001A6E20"/>
    <w:rsid w:val="001B0CB9"/>
    <w:rsid w:val="001B3E69"/>
    <w:rsid w:val="001B448A"/>
    <w:rsid w:val="001B62C5"/>
    <w:rsid w:val="001C0939"/>
    <w:rsid w:val="001C4DC7"/>
    <w:rsid w:val="001C6D49"/>
    <w:rsid w:val="001C78EC"/>
    <w:rsid w:val="001D1C72"/>
    <w:rsid w:val="001D321C"/>
    <w:rsid w:val="001D3249"/>
    <w:rsid w:val="001D4871"/>
    <w:rsid w:val="001D498A"/>
    <w:rsid w:val="001D5479"/>
    <w:rsid w:val="001D6A8B"/>
    <w:rsid w:val="001E0EE4"/>
    <w:rsid w:val="001E27FE"/>
    <w:rsid w:val="001E4431"/>
    <w:rsid w:val="001E5255"/>
    <w:rsid w:val="001E6387"/>
    <w:rsid w:val="001E671E"/>
    <w:rsid w:val="001F241C"/>
    <w:rsid w:val="001F38F4"/>
    <w:rsid w:val="001F3E48"/>
    <w:rsid w:val="001F4610"/>
    <w:rsid w:val="001F4676"/>
    <w:rsid w:val="001F47DD"/>
    <w:rsid w:val="001F69A7"/>
    <w:rsid w:val="00201396"/>
    <w:rsid w:val="002020F9"/>
    <w:rsid w:val="002022B4"/>
    <w:rsid w:val="002033BD"/>
    <w:rsid w:val="00203638"/>
    <w:rsid w:val="002036B7"/>
    <w:rsid w:val="00203A09"/>
    <w:rsid w:val="00210B37"/>
    <w:rsid w:val="00210BF1"/>
    <w:rsid w:val="002111B5"/>
    <w:rsid w:val="002115D4"/>
    <w:rsid w:val="002123C9"/>
    <w:rsid w:val="00213772"/>
    <w:rsid w:val="00214901"/>
    <w:rsid w:val="00214ECC"/>
    <w:rsid w:val="002153E7"/>
    <w:rsid w:val="0021589A"/>
    <w:rsid w:val="002173FB"/>
    <w:rsid w:val="00222856"/>
    <w:rsid w:val="00222C1B"/>
    <w:rsid w:val="00223574"/>
    <w:rsid w:val="00226427"/>
    <w:rsid w:val="00230930"/>
    <w:rsid w:val="00230C30"/>
    <w:rsid w:val="00230F06"/>
    <w:rsid w:val="002320BB"/>
    <w:rsid w:val="00232B69"/>
    <w:rsid w:val="00233280"/>
    <w:rsid w:val="00233356"/>
    <w:rsid w:val="002360D3"/>
    <w:rsid w:val="00237037"/>
    <w:rsid w:val="002370DA"/>
    <w:rsid w:val="00240833"/>
    <w:rsid w:val="00241D64"/>
    <w:rsid w:val="00243870"/>
    <w:rsid w:val="0024415F"/>
    <w:rsid w:val="00245F99"/>
    <w:rsid w:val="00246395"/>
    <w:rsid w:val="00246724"/>
    <w:rsid w:val="00251D88"/>
    <w:rsid w:val="002533D0"/>
    <w:rsid w:val="00253E0E"/>
    <w:rsid w:val="00254A97"/>
    <w:rsid w:val="00254EE5"/>
    <w:rsid w:val="00255055"/>
    <w:rsid w:val="00256C91"/>
    <w:rsid w:val="00256D3F"/>
    <w:rsid w:val="00257E2A"/>
    <w:rsid w:val="002614D9"/>
    <w:rsid w:val="002643E1"/>
    <w:rsid w:val="00267658"/>
    <w:rsid w:val="00270998"/>
    <w:rsid w:val="0027104B"/>
    <w:rsid w:val="002716A0"/>
    <w:rsid w:val="00272332"/>
    <w:rsid w:val="0027261B"/>
    <w:rsid w:val="00273090"/>
    <w:rsid w:val="002730A5"/>
    <w:rsid w:val="00273392"/>
    <w:rsid w:val="00273468"/>
    <w:rsid w:val="0027536F"/>
    <w:rsid w:val="0027580C"/>
    <w:rsid w:val="0027662D"/>
    <w:rsid w:val="00276E78"/>
    <w:rsid w:val="00277D69"/>
    <w:rsid w:val="00280591"/>
    <w:rsid w:val="00280904"/>
    <w:rsid w:val="00280AD6"/>
    <w:rsid w:val="00280F24"/>
    <w:rsid w:val="002818B4"/>
    <w:rsid w:val="00281D4A"/>
    <w:rsid w:val="00282FF6"/>
    <w:rsid w:val="002837CA"/>
    <w:rsid w:val="00283ADE"/>
    <w:rsid w:val="00290F17"/>
    <w:rsid w:val="002910D7"/>
    <w:rsid w:val="00294C35"/>
    <w:rsid w:val="002958F6"/>
    <w:rsid w:val="00296B8C"/>
    <w:rsid w:val="00297D80"/>
    <w:rsid w:val="002A15CA"/>
    <w:rsid w:val="002A1804"/>
    <w:rsid w:val="002A1A5F"/>
    <w:rsid w:val="002A21F4"/>
    <w:rsid w:val="002A22E7"/>
    <w:rsid w:val="002A282C"/>
    <w:rsid w:val="002A38F9"/>
    <w:rsid w:val="002A4239"/>
    <w:rsid w:val="002A48F4"/>
    <w:rsid w:val="002A4D03"/>
    <w:rsid w:val="002A5202"/>
    <w:rsid w:val="002A6792"/>
    <w:rsid w:val="002A6BFD"/>
    <w:rsid w:val="002A76C5"/>
    <w:rsid w:val="002B2F94"/>
    <w:rsid w:val="002B387A"/>
    <w:rsid w:val="002B451C"/>
    <w:rsid w:val="002B4D4B"/>
    <w:rsid w:val="002B56A5"/>
    <w:rsid w:val="002B5746"/>
    <w:rsid w:val="002B6A67"/>
    <w:rsid w:val="002B7F85"/>
    <w:rsid w:val="002C0AFF"/>
    <w:rsid w:val="002C1231"/>
    <w:rsid w:val="002C28E7"/>
    <w:rsid w:val="002C2CC2"/>
    <w:rsid w:val="002C788B"/>
    <w:rsid w:val="002D1489"/>
    <w:rsid w:val="002D34AE"/>
    <w:rsid w:val="002D3690"/>
    <w:rsid w:val="002D3D08"/>
    <w:rsid w:val="002D4A3A"/>
    <w:rsid w:val="002D4E20"/>
    <w:rsid w:val="002D52D6"/>
    <w:rsid w:val="002D5791"/>
    <w:rsid w:val="002D5C26"/>
    <w:rsid w:val="002D63F4"/>
    <w:rsid w:val="002D6415"/>
    <w:rsid w:val="002E229D"/>
    <w:rsid w:val="002E4661"/>
    <w:rsid w:val="002E6441"/>
    <w:rsid w:val="002E6EFF"/>
    <w:rsid w:val="002E7788"/>
    <w:rsid w:val="002F4603"/>
    <w:rsid w:val="002F502C"/>
    <w:rsid w:val="002F6048"/>
    <w:rsid w:val="002F683B"/>
    <w:rsid w:val="002F6C33"/>
    <w:rsid w:val="003002FC"/>
    <w:rsid w:val="00301764"/>
    <w:rsid w:val="00302887"/>
    <w:rsid w:val="00302F5E"/>
    <w:rsid w:val="003031B8"/>
    <w:rsid w:val="00303655"/>
    <w:rsid w:val="00306D34"/>
    <w:rsid w:val="00307326"/>
    <w:rsid w:val="003076B4"/>
    <w:rsid w:val="00312A5A"/>
    <w:rsid w:val="00312CE8"/>
    <w:rsid w:val="003133DA"/>
    <w:rsid w:val="00313D51"/>
    <w:rsid w:val="00314208"/>
    <w:rsid w:val="00314F48"/>
    <w:rsid w:val="00320A23"/>
    <w:rsid w:val="00321B31"/>
    <w:rsid w:val="00321C7D"/>
    <w:rsid w:val="00322604"/>
    <w:rsid w:val="003226AB"/>
    <w:rsid w:val="00322F5C"/>
    <w:rsid w:val="00323500"/>
    <w:rsid w:val="00323B83"/>
    <w:rsid w:val="0032408B"/>
    <w:rsid w:val="00324943"/>
    <w:rsid w:val="00324C01"/>
    <w:rsid w:val="00326312"/>
    <w:rsid w:val="003264EC"/>
    <w:rsid w:val="003269CD"/>
    <w:rsid w:val="00327ED2"/>
    <w:rsid w:val="00332FA0"/>
    <w:rsid w:val="00333D5B"/>
    <w:rsid w:val="0033535B"/>
    <w:rsid w:val="003356B4"/>
    <w:rsid w:val="00335AB2"/>
    <w:rsid w:val="00337337"/>
    <w:rsid w:val="003379F9"/>
    <w:rsid w:val="00344852"/>
    <w:rsid w:val="00344EA8"/>
    <w:rsid w:val="00345D23"/>
    <w:rsid w:val="00350D78"/>
    <w:rsid w:val="003513DD"/>
    <w:rsid w:val="003522BE"/>
    <w:rsid w:val="003527A7"/>
    <w:rsid w:val="0035318E"/>
    <w:rsid w:val="0035465D"/>
    <w:rsid w:val="00357211"/>
    <w:rsid w:val="003577B3"/>
    <w:rsid w:val="003578E0"/>
    <w:rsid w:val="00357A2C"/>
    <w:rsid w:val="00357AB9"/>
    <w:rsid w:val="00357F2E"/>
    <w:rsid w:val="003610B1"/>
    <w:rsid w:val="003624EC"/>
    <w:rsid w:val="0036288D"/>
    <w:rsid w:val="003629A7"/>
    <w:rsid w:val="003642EB"/>
    <w:rsid w:val="003672C4"/>
    <w:rsid w:val="003707C7"/>
    <w:rsid w:val="00370FAE"/>
    <w:rsid w:val="0037266A"/>
    <w:rsid w:val="00372E1B"/>
    <w:rsid w:val="00373279"/>
    <w:rsid w:val="00374086"/>
    <w:rsid w:val="00374814"/>
    <w:rsid w:val="00374A2E"/>
    <w:rsid w:val="00376753"/>
    <w:rsid w:val="00376BC5"/>
    <w:rsid w:val="003816DF"/>
    <w:rsid w:val="00381DC4"/>
    <w:rsid w:val="0038235A"/>
    <w:rsid w:val="003869EB"/>
    <w:rsid w:val="00387BFD"/>
    <w:rsid w:val="0039166E"/>
    <w:rsid w:val="003918EC"/>
    <w:rsid w:val="00391C17"/>
    <w:rsid w:val="00393086"/>
    <w:rsid w:val="00394231"/>
    <w:rsid w:val="00395035"/>
    <w:rsid w:val="00396A8C"/>
    <w:rsid w:val="00396C69"/>
    <w:rsid w:val="003A070B"/>
    <w:rsid w:val="003A09D5"/>
    <w:rsid w:val="003A302D"/>
    <w:rsid w:val="003A37E4"/>
    <w:rsid w:val="003A55C6"/>
    <w:rsid w:val="003A5CAB"/>
    <w:rsid w:val="003B0064"/>
    <w:rsid w:val="003B2955"/>
    <w:rsid w:val="003B38A1"/>
    <w:rsid w:val="003B398B"/>
    <w:rsid w:val="003B4130"/>
    <w:rsid w:val="003B4F37"/>
    <w:rsid w:val="003B4FED"/>
    <w:rsid w:val="003B515D"/>
    <w:rsid w:val="003B5CF5"/>
    <w:rsid w:val="003B6194"/>
    <w:rsid w:val="003C0347"/>
    <w:rsid w:val="003C1159"/>
    <w:rsid w:val="003C1CBD"/>
    <w:rsid w:val="003C214F"/>
    <w:rsid w:val="003C33EE"/>
    <w:rsid w:val="003C403D"/>
    <w:rsid w:val="003C46DC"/>
    <w:rsid w:val="003C6ECE"/>
    <w:rsid w:val="003C6F94"/>
    <w:rsid w:val="003C71CD"/>
    <w:rsid w:val="003D38AA"/>
    <w:rsid w:val="003D55EC"/>
    <w:rsid w:val="003D5650"/>
    <w:rsid w:val="003D5C1D"/>
    <w:rsid w:val="003D6A77"/>
    <w:rsid w:val="003D7102"/>
    <w:rsid w:val="003D792E"/>
    <w:rsid w:val="003E0567"/>
    <w:rsid w:val="003E0F04"/>
    <w:rsid w:val="003E1482"/>
    <w:rsid w:val="003E2811"/>
    <w:rsid w:val="003E5E58"/>
    <w:rsid w:val="003E7B87"/>
    <w:rsid w:val="003F0115"/>
    <w:rsid w:val="003F0A3B"/>
    <w:rsid w:val="003F3BD8"/>
    <w:rsid w:val="003F5E14"/>
    <w:rsid w:val="003F65D6"/>
    <w:rsid w:val="003F6A14"/>
    <w:rsid w:val="003F6FA0"/>
    <w:rsid w:val="003F7470"/>
    <w:rsid w:val="004008C4"/>
    <w:rsid w:val="004027E0"/>
    <w:rsid w:val="004033B4"/>
    <w:rsid w:val="00403B7E"/>
    <w:rsid w:val="00404D8E"/>
    <w:rsid w:val="00404DAC"/>
    <w:rsid w:val="004052BA"/>
    <w:rsid w:val="0040539E"/>
    <w:rsid w:val="00410B90"/>
    <w:rsid w:val="0041257D"/>
    <w:rsid w:val="004126DE"/>
    <w:rsid w:val="00413179"/>
    <w:rsid w:val="004134FD"/>
    <w:rsid w:val="004151F3"/>
    <w:rsid w:val="00416713"/>
    <w:rsid w:val="00416D6E"/>
    <w:rsid w:val="00416DD3"/>
    <w:rsid w:val="004172E9"/>
    <w:rsid w:val="00417FC2"/>
    <w:rsid w:val="00420203"/>
    <w:rsid w:val="00420AFE"/>
    <w:rsid w:val="0042254F"/>
    <w:rsid w:val="00422BE5"/>
    <w:rsid w:val="004248B7"/>
    <w:rsid w:val="00424F7B"/>
    <w:rsid w:val="0043095B"/>
    <w:rsid w:val="00432D61"/>
    <w:rsid w:val="0043375B"/>
    <w:rsid w:val="00434E4F"/>
    <w:rsid w:val="00436172"/>
    <w:rsid w:val="00436CAA"/>
    <w:rsid w:val="004374D6"/>
    <w:rsid w:val="00437651"/>
    <w:rsid w:val="00437C6C"/>
    <w:rsid w:val="004400D8"/>
    <w:rsid w:val="004407AD"/>
    <w:rsid w:val="00443F1E"/>
    <w:rsid w:val="00444188"/>
    <w:rsid w:val="00445540"/>
    <w:rsid w:val="00445BC0"/>
    <w:rsid w:val="00446760"/>
    <w:rsid w:val="00450123"/>
    <w:rsid w:val="0045322D"/>
    <w:rsid w:val="00454DD5"/>
    <w:rsid w:val="00456B3C"/>
    <w:rsid w:val="00457453"/>
    <w:rsid w:val="00457DEA"/>
    <w:rsid w:val="004608AA"/>
    <w:rsid w:val="004617A6"/>
    <w:rsid w:val="00461A2E"/>
    <w:rsid w:val="00462633"/>
    <w:rsid w:val="0046362B"/>
    <w:rsid w:val="00464256"/>
    <w:rsid w:val="0046447A"/>
    <w:rsid w:val="00466A0F"/>
    <w:rsid w:val="004702BF"/>
    <w:rsid w:val="00470B16"/>
    <w:rsid w:val="00471BA4"/>
    <w:rsid w:val="00471C6D"/>
    <w:rsid w:val="00471F9A"/>
    <w:rsid w:val="00474ED6"/>
    <w:rsid w:val="004761EE"/>
    <w:rsid w:val="00477F22"/>
    <w:rsid w:val="00480596"/>
    <w:rsid w:val="00482F77"/>
    <w:rsid w:val="004832F6"/>
    <w:rsid w:val="004839CC"/>
    <w:rsid w:val="00486BDB"/>
    <w:rsid w:val="00487EE2"/>
    <w:rsid w:val="004904DA"/>
    <w:rsid w:val="004907DB"/>
    <w:rsid w:val="00491562"/>
    <w:rsid w:val="0049191D"/>
    <w:rsid w:val="00492058"/>
    <w:rsid w:val="00492868"/>
    <w:rsid w:val="004939D5"/>
    <w:rsid w:val="00495BA4"/>
    <w:rsid w:val="0049662C"/>
    <w:rsid w:val="004968C1"/>
    <w:rsid w:val="0049707D"/>
    <w:rsid w:val="00497A1F"/>
    <w:rsid w:val="004A18E6"/>
    <w:rsid w:val="004A2F86"/>
    <w:rsid w:val="004A3B50"/>
    <w:rsid w:val="004A4E99"/>
    <w:rsid w:val="004A6864"/>
    <w:rsid w:val="004A74A0"/>
    <w:rsid w:val="004B35EA"/>
    <w:rsid w:val="004B3DA6"/>
    <w:rsid w:val="004B3EC9"/>
    <w:rsid w:val="004B4E61"/>
    <w:rsid w:val="004B53B1"/>
    <w:rsid w:val="004B5623"/>
    <w:rsid w:val="004B58B3"/>
    <w:rsid w:val="004C1B18"/>
    <w:rsid w:val="004C2AC5"/>
    <w:rsid w:val="004C2BC1"/>
    <w:rsid w:val="004C2D9B"/>
    <w:rsid w:val="004C3B98"/>
    <w:rsid w:val="004C496F"/>
    <w:rsid w:val="004C4C48"/>
    <w:rsid w:val="004C60B6"/>
    <w:rsid w:val="004C6AA6"/>
    <w:rsid w:val="004C75A1"/>
    <w:rsid w:val="004D04C1"/>
    <w:rsid w:val="004D1270"/>
    <w:rsid w:val="004D23FC"/>
    <w:rsid w:val="004D27F0"/>
    <w:rsid w:val="004D3282"/>
    <w:rsid w:val="004D47C7"/>
    <w:rsid w:val="004D6015"/>
    <w:rsid w:val="004D6851"/>
    <w:rsid w:val="004D70D2"/>
    <w:rsid w:val="004E05FA"/>
    <w:rsid w:val="004E1F9F"/>
    <w:rsid w:val="004E2D10"/>
    <w:rsid w:val="004E36E0"/>
    <w:rsid w:val="004E3BC0"/>
    <w:rsid w:val="004E3CFE"/>
    <w:rsid w:val="004E459F"/>
    <w:rsid w:val="004E4B4B"/>
    <w:rsid w:val="004E78E8"/>
    <w:rsid w:val="004F052A"/>
    <w:rsid w:val="004F0C9E"/>
    <w:rsid w:val="004F35FF"/>
    <w:rsid w:val="004F47B1"/>
    <w:rsid w:val="004F4BC7"/>
    <w:rsid w:val="004F60A0"/>
    <w:rsid w:val="004F6A45"/>
    <w:rsid w:val="004F6F41"/>
    <w:rsid w:val="004F7369"/>
    <w:rsid w:val="00500B57"/>
    <w:rsid w:val="00500E18"/>
    <w:rsid w:val="005018B3"/>
    <w:rsid w:val="00503024"/>
    <w:rsid w:val="005045FD"/>
    <w:rsid w:val="00505AEB"/>
    <w:rsid w:val="00506219"/>
    <w:rsid w:val="00506D17"/>
    <w:rsid w:val="005078D7"/>
    <w:rsid w:val="00507F5B"/>
    <w:rsid w:val="00507FB0"/>
    <w:rsid w:val="00510019"/>
    <w:rsid w:val="005103ED"/>
    <w:rsid w:val="0051119D"/>
    <w:rsid w:val="00512C47"/>
    <w:rsid w:val="005134C1"/>
    <w:rsid w:val="00513F07"/>
    <w:rsid w:val="00516706"/>
    <w:rsid w:val="00517168"/>
    <w:rsid w:val="00517420"/>
    <w:rsid w:val="00517565"/>
    <w:rsid w:val="005208D8"/>
    <w:rsid w:val="00523CDF"/>
    <w:rsid w:val="0052513C"/>
    <w:rsid w:val="005257C0"/>
    <w:rsid w:val="00530058"/>
    <w:rsid w:val="005307F0"/>
    <w:rsid w:val="005308CA"/>
    <w:rsid w:val="00530B6C"/>
    <w:rsid w:val="00532537"/>
    <w:rsid w:val="00532596"/>
    <w:rsid w:val="00532D17"/>
    <w:rsid w:val="00534C85"/>
    <w:rsid w:val="005362D6"/>
    <w:rsid w:val="0053656A"/>
    <w:rsid w:val="00536F78"/>
    <w:rsid w:val="00537785"/>
    <w:rsid w:val="00537D89"/>
    <w:rsid w:val="00540E36"/>
    <w:rsid w:val="005422E4"/>
    <w:rsid w:val="00542EAB"/>
    <w:rsid w:val="00543D2B"/>
    <w:rsid w:val="0054581A"/>
    <w:rsid w:val="00545AE7"/>
    <w:rsid w:val="00545AF3"/>
    <w:rsid w:val="00547A68"/>
    <w:rsid w:val="0055101D"/>
    <w:rsid w:val="00560EDD"/>
    <w:rsid w:val="00560FA0"/>
    <w:rsid w:val="00561434"/>
    <w:rsid w:val="00562709"/>
    <w:rsid w:val="0056380F"/>
    <w:rsid w:val="00563A93"/>
    <w:rsid w:val="00563ACB"/>
    <w:rsid w:val="00563E60"/>
    <w:rsid w:val="00564503"/>
    <w:rsid w:val="00565057"/>
    <w:rsid w:val="00566694"/>
    <w:rsid w:val="00566739"/>
    <w:rsid w:val="00567E6B"/>
    <w:rsid w:val="00570B06"/>
    <w:rsid w:val="00572121"/>
    <w:rsid w:val="00573D6D"/>
    <w:rsid w:val="005751B7"/>
    <w:rsid w:val="00575D0E"/>
    <w:rsid w:val="00576D1D"/>
    <w:rsid w:val="005777B2"/>
    <w:rsid w:val="00582AD2"/>
    <w:rsid w:val="005834B4"/>
    <w:rsid w:val="00583AC0"/>
    <w:rsid w:val="00583D1C"/>
    <w:rsid w:val="00586C4F"/>
    <w:rsid w:val="00586CA8"/>
    <w:rsid w:val="00587D12"/>
    <w:rsid w:val="00590275"/>
    <w:rsid w:val="00591ED6"/>
    <w:rsid w:val="00592A05"/>
    <w:rsid w:val="00592E93"/>
    <w:rsid w:val="00593266"/>
    <w:rsid w:val="00595C29"/>
    <w:rsid w:val="00596CCB"/>
    <w:rsid w:val="00596EAC"/>
    <w:rsid w:val="0059709F"/>
    <w:rsid w:val="005A4038"/>
    <w:rsid w:val="005A4A30"/>
    <w:rsid w:val="005A61DC"/>
    <w:rsid w:val="005B07A9"/>
    <w:rsid w:val="005B1AB5"/>
    <w:rsid w:val="005B24C8"/>
    <w:rsid w:val="005B4428"/>
    <w:rsid w:val="005B5F80"/>
    <w:rsid w:val="005B5FF3"/>
    <w:rsid w:val="005B67A7"/>
    <w:rsid w:val="005B7413"/>
    <w:rsid w:val="005B7940"/>
    <w:rsid w:val="005C221B"/>
    <w:rsid w:val="005C4868"/>
    <w:rsid w:val="005C4C6C"/>
    <w:rsid w:val="005D0B63"/>
    <w:rsid w:val="005D0DBB"/>
    <w:rsid w:val="005D1884"/>
    <w:rsid w:val="005D1BA8"/>
    <w:rsid w:val="005D1C94"/>
    <w:rsid w:val="005D3792"/>
    <w:rsid w:val="005D4638"/>
    <w:rsid w:val="005D682E"/>
    <w:rsid w:val="005D7668"/>
    <w:rsid w:val="005E052A"/>
    <w:rsid w:val="005E084A"/>
    <w:rsid w:val="005E0EA7"/>
    <w:rsid w:val="005E2A7A"/>
    <w:rsid w:val="005E463F"/>
    <w:rsid w:val="005E5E93"/>
    <w:rsid w:val="005F139A"/>
    <w:rsid w:val="005F14D1"/>
    <w:rsid w:val="005F18A9"/>
    <w:rsid w:val="005F18EB"/>
    <w:rsid w:val="005F2112"/>
    <w:rsid w:val="005F2E98"/>
    <w:rsid w:val="005F3843"/>
    <w:rsid w:val="005F38D3"/>
    <w:rsid w:val="005F5E5B"/>
    <w:rsid w:val="005F5FCE"/>
    <w:rsid w:val="00600867"/>
    <w:rsid w:val="00601C72"/>
    <w:rsid w:val="00602875"/>
    <w:rsid w:val="006032EE"/>
    <w:rsid w:val="00604A08"/>
    <w:rsid w:val="00605D2B"/>
    <w:rsid w:val="00607517"/>
    <w:rsid w:val="0061089B"/>
    <w:rsid w:val="00612F66"/>
    <w:rsid w:val="00613719"/>
    <w:rsid w:val="00616890"/>
    <w:rsid w:val="00621215"/>
    <w:rsid w:val="006225CF"/>
    <w:rsid w:val="0062586E"/>
    <w:rsid w:val="00625A99"/>
    <w:rsid w:val="00626BD6"/>
    <w:rsid w:val="00627C34"/>
    <w:rsid w:val="00627F6B"/>
    <w:rsid w:val="00627F9E"/>
    <w:rsid w:val="006301C0"/>
    <w:rsid w:val="006306DA"/>
    <w:rsid w:val="006321A7"/>
    <w:rsid w:val="00633447"/>
    <w:rsid w:val="00635619"/>
    <w:rsid w:val="006362D5"/>
    <w:rsid w:val="0064071E"/>
    <w:rsid w:val="00642D2E"/>
    <w:rsid w:val="006449F1"/>
    <w:rsid w:val="006451B8"/>
    <w:rsid w:val="00655AED"/>
    <w:rsid w:val="0065606D"/>
    <w:rsid w:val="00656966"/>
    <w:rsid w:val="006575A4"/>
    <w:rsid w:val="00661EF2"/>
    <w:rsid w:val="00664775"/>
    <w:rsid w:val="00666718"/>
    <w:rsid w:val="006668DF"/>
    <w:rsid w:val="00666B1D"/>
    <w:rsid w:val="0066702A"/>
    <w:rsid w:val="0067032C"/>
    <w:rsid w:val="00672FF2"/>
    <w:rsid w:val="00673AEB"/>
    <w:rsid w:val="00674D1C"/>
    <w:rsid w:val="00674FCC"/>
    <w:rsid w:val="00675956"/>
    <w:rsid w:val="0067642F"/>
    <w:rsid w:val="006766F9"/>
    <w:rsid w:val="00677A25"/>
    <w:rsid w:val="006821E9"/>
    <w:rsid w:val="00682F24"/>
    <w:rsid w:val="00683D48"/>
    <w:rsid w:val="00684200"/>
    <w:rsid w:val="00684241"/>
    <w:rsid w:val="006852E3"/>
    <w:rsid w:val="0068533E"/>
    <w:rsid w:val="00685EA5"/>
    <w:rsid w:val="00686746"/>
    <w:rsid w:val="00686E92"/>
    <w:rsid w:val="00687570"/>
    <w:rsid w:val="006903CC"/>
    <w:rsid w:val="006911B1"/>
    <w:rsid w:val="00691C86"/>
    <w:rsid w:val="006937F1"/>
    <w:rsid w:val="006948CB"/>
    <w:rsid w:val="00696FD3"/>
    <w:rsid w:val="0069797B"/>
    <w:rsid w:val="006A156B"/>
    <w:rsid w:val="006A1BF9"/>
    <w:rsid w:val="006A3386"/>
    <w:rsid w:val="006A47E6"/>
    <w:rsid w:val="006A51CE"/>
    <w:rsid w:val="006A5213"/>
    <w:rsid w:val="006A55EE"/>
    <w:rsid w:val="006A56FF"/>
    <w:rsid w:val="006A63D1"/>
    <w:rsid w:val="006A6AC9"/>
    <w:rsid w:val="006B05C8"/>
    <w:rsid w:val="006B29EE"/>
    <w:rsid w:val="006B35F1"/>
    <w:rsid w:val="006B468F"/>
    <w:rsid w:val="006B63D2"/>
    <w:rsid w:val="006B6A07"/>
    <w:rsid w:val="006B7B10"/>
    <w:rsid w:val="006C06B4"/>
    <w:rsid w:val="006C0A57"/>
    <w:rsid w:val="006C0C9C"/>
    <w:rsid w:val="006C0D9C"/>
    <w:rsid w:val="006C20D3"/>
    <w:rsid w:val="006C3388"/>
    <w:rsid w:val="006C4785"/>
    <w:rsid w:val="006C6409"/>
    <w:rsid w:val="006C66A9"/>
    <w:rsid w:val="006D1A98"/>
    <w:rsid w:val="006D2A3B"/>
    <w:rsid w:val="006D2DD7"/>
    <w:rsid w:val="006D4321"/>
    <w:rsid w:val="006D6755"/>
    <w:rsid w:val="006D6846"/>
    <w:rsid w:val="006E1519"/>
    <w:rsid w:val="006E200C"/>
    <w:rsid w:val="006E2799"/>
    <w:rsid w:val="006E2E13"/>
    <w:rsid w:val="006E3712"/>
    <w:rsid w:val="006E749C"/>
    <w:rsid w:val="006E7CB3"/>
    <w:rsid w:val="006F2637"/>
    <w:rsid w:val="006F2EAE"/>
    <w:rsid w:val="006F4560"/>
    <w:rsid w:val="006F4BCE"/>
    <w:rsid w:val="006F5754"/>
    <w:rsid w:val="006F5F66"/>
    <w:rsid w:val="006F6501"/>
    <w:rsid w:val="006F6FD5"/>
    <w:rsid w:val="006F7D5A"/>
    <w:rsid w:val="00701F3C"/>
    <w:rsid w:val="00702C1F"/>
    <w:rsid w:val="0070388B"/>
    <w:rsid w:val="00706596"/>
    <w:rsid w:val="00710A04"/>
    <w:rsid w:val="00710F99"/>
    <w:rsid w:val="0071158E"/>
    <w:rsid w:val="0071399E"/>
    <w:rsid w:val="007147BF"/>
    <w:rsid w:val="00714AA8"/>
    <w:rsid w:val="007154F3"/>
    <w:rsid w:val="00715C28"/>
    <w:rsid w:val="00717BDA"/>
    <w:rsid w:val="00720B33"/>
    <w:rsid w:val="00721C85"/>
    <w:rsid w:val="0072370E"/>
    <w:rsid w:val="0072676C"/>
    <w:rsid w:val="00726B60"/>
    <w:rsid w:val="00727059"/>
    <w:rsid w:val="00727093"/>
    <w:rsid w:val="00730902"/>
    <w:rsid w:val="00730B34"/>
    <w:rsid w:val="00730D68"/>
    <w:rsid w:val="00730E92"/>
    <w:rsid w:val="00731F61"/>
    <w:rsid w:val="00732940"/>
    <w:rsid w:val="00732F84"/>
    <w:rsid w:val="0073335E"/>
    <w:rsid w:val="00734E75"/>
    <w:rsid w:val="00735A80"/>
    <w:rsid w:val="00740683"/>
    <w:rsid w:val="00741881"/>
    <w:rsid w:val="00742050"/>
    <w:rsid w:val="0074363B"/>
    <w:rsid w:val="00744C31"/>
    <w:rsid w:val="007455E0"/>
    <w:rsid w:val="0074596C"/>
    <w:rsid w:val="00750341"/>
    <w:rsid w:val="0075112D"/>
    <w:rsid w:val="00751C7F"/>
    <w:rsid w:val="00756D96"/>
    <w:rsid w:val="00757C51"/>
    <w:rsid w:val="00757CD6"/>
    <w:rsid w:val="007618E1"/>
    <w:rsid w:val="007621C0"/>
    <w:rsid w:val="007623CC"/>
    <w:rsid w:val="00764A24"/>
    <w:rsid w:val="00764FC5"/>
    <w:rsid w:val="0076537A"/>
    <w:rsid w:val="00765E17"/>
    <w:rsid w:val="00770E7B"/>
    <w:rsid w:val="00770F6D"/>
    <w:rsid w:val="00771B13"/>
    <w:rsid w:val="00772287"/>
    <w:rsid w:val="007724BD"/>
    <w:rsid w:val="00772F94"/>
    <w:rsid w:val="00774250"/>
    <w:rsid w:val="00774502"/>
    <w:rsid w:val="00775AED"/>
    <w:rsid w:val="00775D5B"/>
    <w:rsid w:val="00781B80"/>
    <w:rsid w:val="00783135"/>
    <w:rsid w:val="00783357"/>
    <w:rsid w:val="007838C7"/>
    <w:rsid w:val="00784ED4"/>
    <w:rsid w:val="00785639"/>
    <w:rsid w:val="00785DA5"/>
    <w:rsid w:val="00787515"/>
    <w:rsid w:val="00787571"/>
    <w:rsid w:val="007922E5"/>
    <w:rsid w:val="007922FC"/>
    <w:rsid w:val="007924BE"/>
    <w:rsid w:val="00793A8E"/>
    <w:rsid w:val="007947E1"/>
    <w:rsid w:val="00797000"/>
    <w:rsid w:val="007A0EFF"/>
    <w:rsid w:val="007A169D"/>
    <w:rsid w:val="007A1A5E"/>
    <w:rsid w:val="007A1B28"/>
    <w:rsid w:val="007A25F8"/>
    <w:rsid w:val="007A39D3"/>
    <w:rsid w:val="007A3FF1"/>
    <w:rsid w:val="007B0A9E"/>
    <w:rsid w:val="007B0DE3"/>
    <w:rsid w:val="007B3545"/>
    <w:rsid w:val="007B3F98"/>
    <w:rsid w:val="007B4409"/>
    <w:rsid w:val="007B53A0"/>
    <w:rsid w:val="007B60F9"/>
    <w:rsid w:val="007B7093"/>
    <w:rsid w:val="007C1BE5"/>
    <w:rsid w:val="007C27B3"/>
    <w:rsid w:val="007C27BC"/>
    <w:rsid w:val="007C2FF3"/>
    <w:rsid w:val="007C346F"/>
    <w:rsid w:val="007C3E7B"/>
    <w:rsid w:val="007C487C"/>
    <w:rsid w:val="007C5993"/>
    <w:rsid w:val="007C71C3"/>
    <w:rsid w:val="007D00F5"/>
    <w:rsid w:val="007D068F"/>
    <w:rsid w:val="007D0B81"/>
    <w:rsid w:val="007D2112"/>
    <w:rsid w:val="007D24EC"/>
    <w:rsid w:val="007D2781"/>
    <w:rsid w:val="007D2EB1"/>
    <w:rsid w:val="007D39DB"/>
    <w:rsid w:val="007D5122"/>
    <w:rsid w:val="007D58B5"/>
    <w:rsid w:val="007D6976"/>
    <w:rsid w:val="007D6F4B"/>
    <w:rsid w:val="007D706E"/>
    <w:rsid w:val="007E05D5"/>
    <w:rsid w:val="007E1704"/>
    <w:rsid w:val="007E1D44"/>
    <w:rsid w:val="007E1E42"/>
    <w:rsid w:val="007E2D17"/>
    <w:rsid w:val="007E31A0"/>
    <w:rsid w:val="007E551B"/>
    <w:rsid w:val="007E65D6"/>
    <w:rsid w:val="007E693A"/>
    <w:rsid w:val="007F02A3"/>
    <w:rsid w:val="007F0667"/>
    <w:rsid w:val="007F0844"/>
    <w:rsid w:val="007F094E"/>
    <w:rsid w:val="007F4078"/>
    <w:rsid w:val="007F4440"/>
    <w:rsid w:val="007F47C9"/>
    <w:rsid w:val="007F4984"/>
    <w:rsid w:val="007F4D06"/>
    <w:rsid w:val="007F5149"/>
    <w:rsid w:val="008026AB"/>
    <w:rsid w:val="00802B58"/>
    <w:rsid w:val="00803268"/>
    <w:rsid w:val="0080342E"/>
    <w:rsid w:val="00804497"/>
    <w:rsid w:val="00804E69"/>
    <w:rsid w:val="00806A44"/>
    <w:rsid w:val="0081026F"/>
    <w:rsid w:val="00812591"/>
    <w:rsid w:val="0081377B"/>
    <w:rsid w:val="008141CF"/>
    <w:rsid w:val="0081524B"/>
    <w:rsid w:val="00816058"/>
    <w:rsid w:val="0081744B"/>
    <w:rsid w:val="008176C0"/>
    <w:rsid w:val="00820A31"/>
    <w:rsid w:val="008221DC"/>
    <w:rsid w:val="00822EB1"/>
    <w:rsid w:val="00824064"/>
    <w:rsid w:val="008268A8"/>
    <w:rsid w:val="008274C5"/>
    <w:rsid w:val="008301E7"/>
    <w:rsid w:val="00830EAC"/>
    <w:rsid w:val="008310D9"/>
    <w:rsid w:val="008327A7"/>
    <w:rsid w:val="008331E1"/>
    <w:rsid w:val="00833E34"/>
    <w:rsid w:val="00834637"/>
    <w:rsid w:val="00834E41"/>
    <w:rsid w:val="00837085"/>
    <w:rsid w:val="00837648"/>
    <w:rsid w:val="00840983"/>
    <w:rsid w:val="00841B63"/>
    <w:rsid w:val="008424E1"/>
    <w:rsid w:val="00843CC4"/>
    <w:rsid w:val="0084507C"/>
    <w:rsid w:val="0084728A"/>
    <w:rsid w:val="00847ECE"/>
    <w:rsid w:val="0085515B"/>
    <w:rsid w:val="0085533C"/>
    <w:rsid w:val="008568F6"/>
    <w:rsid w:val="00860312"/>
    <w:rsid w:val="008626C7"/>
    <w:rsid w:val="00862EDE"/>
    <w:rsid w:val="008668C5"/>
    <w:rsid w:val="008676BC"/>
    <w:rsid w:val="00867D8B"/>
    <w:rsid w:val="008700E7"/>
    <w:rsid w:val="008733D0"/>
    <w:rsid w:val="008739A9"/>
    <w:rsid w:val="00874ABD"/>
    <w:rsid w:val="00876255"/>
    <w:rsid w:val="00876329"/>
    <w:rsid w:val="0087665B"/>
    <w:rsid w:val="00883D4E"/>
    <w:rsid w:val="00885AFB"/>
    <w:rsid w:val="00886058"/>
    <w:rsid w:val="008925BF"/>
    <w:rsid w:val="008948AC"/>
    <w:rsid w:val="0089548C"/>
    <w:rsid w:val="00897A95"/>
    <w:rsid w:val="008A02D7"/>
    <w:rsid w:val="008A2127"/>
    <w:rsid w:val="008A2325"/>
    <w:rsid w:val="008A261D"/>
    <w:rsid w:val="008A4C1B"/>
    <w:rsid w:val="008A4D36"/>
    <w:rsid w:val="008A5F68"/>
    <w:rsid w:val="008A60E0"/>
    <w:rsid w:val="008A6ECA"/>
    <w:rsid w:val="008A7A74"/>
    <w:rsid w:val="008B01D5"/>
    <w:rsid w:val="008B1BD3"/>
    <w:rsid w:val="008B31EC"/>
    <w:rsid w:val="008B4C9D"/>
    <w:rsid w:val="008B5963"/>
    <w:rsid w:val="008B6757"/>
    <w:rsid w:val="008B7ACA"/>
    <w:rsid w:val="008C16FF"/>
    <w:rsid w:val="008C4742"/>
    <w:rsid w:val="008C53E0"/>
    <w:rsid w:val="008C55A3"/>
    <w:rsid w:val="008C5733"/>
    <w:rsid w:val="008C5D37"/>
    <w:rsid w:val="008C600C"/>
    <w:rsid w:val="008C6201"/>
    <w:rsid w:val="008C7687"/>
    <w:rsid w:val="008C7AA6"/>
    <w:rsid w:val="008C7C8D"/>
    <w:rsid w:val="008D1180"/>
    <w:rsid w:val="008D3805"/>
    <w:rsid w:val="008D3EBD"/>
    <w:rsid w:val="008D4615"/>
    <w:rsid w:val="008D6ABF"/>
    <w:rsid w:val="008D70DD"/>
    <w:rsid w:val="008D7712"/>
    <w:rsid w:val="008D7882"/>
    <w:rsid w:val="008D7F6E"/>
    <w:rsid w:val="008E05BA"/>
    <w:rsid w:val="008E0AC7"/>
    <w:rsid w:val="008E19D4"/>
    <w:rsid w:val="008E1FC0"/>
    <w:rsid w:val="008E22E5"/>
    <w:rsid w:val="008E3BF4"/>
    <w:rsid w:val="008E4BA4"/>
    <w:rsid w:val="008E4BBF"/>
    <w:rsid w:val="008E60D2"/>
    <w:rsid w:val="008E7427"/>
    <w:rsid w:val="008E7BEE"/>
    <w:rsid w:val="008F0315"/>
    <w:rsid w:val="008F05B5"/>
    <w:rsid w:val="008F1969"/>
    <w:rsid w:val="008F4224"/>
    <w:rsid w:val="008F4702"/>
    <w:rsid w:val="008F487F"/>
    <w:rsid w:val="008F4FFC"/>
    <w:rsid w:val="009014C1"/>
    <w:rsid w:val="00901BA5"/>
    <w:rsid w:val="00902920"/>
    <w:rsid w:val="00904F4B"/>
    <w:rsid w:val="00905509"/>
    <w:rsid w:val="009108B8"/>
    <w:rsid w:val="0091194E"/>
    <w:rsid w:val="00912205"/>
    <w:rsid w:val="009132BB"/>
    <w:rsid w:val="009133F4"/>
    <w:rsid w:val="00921288"/>
    <w:rsid w:val="00923EB1"/>
    <w:rsid w:val="009245DE"/>
    <w:rsid w:val="00924B2A"/>
    <w:rsid w:val="0092763F"/>
    <w:rsid w:val="00931B69"/>
    <w:rsid w:val="00932F71"/>
    <w:rsid w:val="00932FAD"/>
    <w:rsid w:val="0093385D"/>
    <w:rsid w:val="00934A73"/>
    <w:rsid w:val="009368B9"/>
    <w:rsid w:val="00936B68"/>
    <w:rsid w:val="0094139A"/>
    <w:rsid w:val="00941812"/>
    <w:rsid w:val="00941B96"/>
    <w:rsid w:val="00941C98"/>
    <w:rsid w:val="00942403"/>
    <w:rsid w:val="00942832"/>
    <w:rsid w:val="00943AD9"/>
    <w:rsid w:val="009444D5"/>
    <w:rsid w:val="009455B7"/>
    <w:rsid w:val="009462DB"/>
    <w:rsid w:val="00946B07"/>
    <w:rsid w:val="00946FB2"/>
    <w:rsid w:val="00951CD9"/>
    <w:rsid w:val="00953EAA"/>
    <w:rsid w:val="0095566C"/>
    <w:rsid w:val="009560E3"/>
    <w:rsid w:val="0095703B"/>
    <w:rsid w:val="00960250"/>
    <w:rsid w:val="009604F1"/>
    <w:rsid w:val="009622CA"/>
    <w:rsid w:val="009623C4"/>
    <w:rsid w:val="0096369F"/>
    <w:rsid w:val="00964506"/>
    <w:rsid w:val="00964D6A"/>
    <w:rsid w:val="00965B2F"/>
    <w:rsid w:val="00965F2C"/>
    <w:rsid w:val="0096602B"/>
    <w:rsid w:val="00966AB4"/>
    <w:rsid w:val="00966C80"/>
    <w:rsid w:val="00966D72"/>
    <w:rsid w:val="00971FF5"/>
    <w:rsid w:val="0097280E"/>
    <w:rsid w:val="00972CA6"/>
    <w:rsid w:val="009739A0"/>
    <w:rsid w:val="009741F3"/>
    <w:rsid w:val="0098087D"/>
    <w:rsid w:val="00982843"/>
    <w:rsid w:val="009829FF"/>
    <w:rsid w:val="009863FB"/>
    <w:rsid w:val="0099015A"/>
    <w:rsid w:val="00990214"/>
    <w:rsid w:val="00990A9D"/>
    <w:rsid w:val="00990C4C"/>
    <w:rsid w:val="00991A27"/>
    <w:rsid w:val="00992959"/>
    <w:rsid w:val="0099313B"/>
    <w:rsid w:val="00995F33"/>
    <w:rsid w:val="00996889"/>
    <w:rsid w:val="0099729D"/>
    <w:rsid w:val="0099784F"/>
    <w:rsid w:val="009A14D6"/>
    <w:rsid w:val="009A2C09"/>
    <w:rsid w:val="009A37F5"/>
    <w:rsid w:val="009A390B"/>
    <w:rsid w:val="009A47A2"/>
    <w:rsid w:val="009B12E6"/>
    <w:rsid w:val="009B1459"/>
    <w:rsid w:val="009B1DF2"/>
    <w:rsid w:val="009B20B1"/>
    <w:rsid w:val="009B44DC"/>
    <w:rsid w:val="009B4C21"/>
    <w:rsid w:val="009B583D"/>
    <w:rsid w:val="009B5FE8"/>
    <w:rsid w:val="009C0EB5"/>
    <w:rsid w:val="009C2493"/>
    <w:rsid w:val="009C43CC"/>
    <w:rsid w:val="009C4708"/>
    <w:rsid w:val="009C47AE"/>
    <w:rsid w:val="009C4B55"/>
    <w:rsid w:val="009C516B"/>
    <w:rsid w:val="009C5231"/>
    <w:rsid w:val="009C60D8"/>
    <w:rsid w:val="009C61E8"/>
    <w:rsid w:val="009D0BFF"/>
    <w:rsid w:val="009D1220"/>
    <w:rsid w:val="009D17F1"/>
    <w:rsid w:val="009D31FF"/>
    <w:rsid w:val="009D339D"/>
    <w:rsid w:val="009D38F5"/>
    <w:rsid w:val="009D64FB"/>
    <w:rsid w:val="009D7FA2"/>
    <w:rsid w:val="009E008D"/>
    <w:rsid w:val="009E16D5"/>
    <w:rsid w:val="009E3D51"/>
    <w:rsid w:val="009E3F50"/>
    <w:rsid w:val="009E3FF1"/>
    <w:rsid w:val="009E541E"/>
    <w:rsid w:val="009E58AE"/>
    <w:rsid w:val="009E66D3"/>
    <w:rsid w:val="009E7196"/>
    <w:rsid w:val="009E71AB"/>
    <w:rsid w:val="009E7F5A"/>
    <w:rsid w:val="009E7F93"/>
    <w:rsid w:val="009F131F"/>
    <w:rsid w:val="009F14D3"/>
    <w:rsid w:val="009F1D4C"/>
    <w:rsid w:val="009F3396"/>
    <w:rsid w:val="009F3985"/>
    <w:rsid w:val="009F52D9"/>
    <w:rsid w:val="009F595F"/>
    <w:rsid w:val="009F6989"/>
    <w:rsid w:val="009F77EA"/>
    <w:rsid w:val="00A00BBD"/>
    <w:rsid w:val="00A02276"/>
    <w:rsid w:val="00A0341A"/>
    <w:rsid w:val="00A03C09"/>
    <w:rsid w:val="00A04DA2"/>
    <w:rsid w:val="00A0579C"/>
    <w:rsid w:val="00A0638D"/>
    <w:rsid w:val="00A068BE"/>
    <w:rsid w:val="00A0742A"/>
    <w:rsid w:val="00A07EC1"/>
    <w:rsid w:val="00A1176A"/>
    <w:rsid w:val="00A12620"/>
    <w:rsid w:val="00A12EE4"/>
    <w:rsid w:val="00A136AA"/>
    <w:rsid w:val="00A1522C"/>
    <w:rsid w:val="00A1533C"/>
    <w:rsid w:val="00A20AE5"/>
    <w:rsid w:val="00A21294"/>
    <w:rsid w:val="00A21E04"/>
    <w:rsid w:val="00A22875"/>
    <w:rsid w:val="00A22901"/>
    <w:rsid w:val="00A23A86"/>
    <w:rsid w:val="00A24C25"/>
    <w:rsid w:val="00A26424"/>
    <w:rsid w:val="00A266A1"/>
    <w:rsid w:val="00A26C7E"/>
    <w:rsid w:val="00A27D33"/>
    <w:rsid w:val="00A303F0"/>
    <w:rsid w:val="00A309F5"/>
    <w:rsid w:val="00A312FF"/>
    <w:rsid w:val="00A31B33"/>
    <w:rsid w:val="00A42D50"/>
    <w:rsid w:val="00A46FB6"/>
    <w:rsid w:val="00A46FC1"/>
    <w:rsid w:val="00A4794F"/>
    <w:rsid w:val="00A5186A"/>
    <w:rsid w:val="00A521E0"/>
    <w:rsid w:val="00A525A9"/>
    <w:rsid w:val="00A52BC6"/>
    <w:rsid w:val="00A53336"/>
    <w:rsid w:val="00A544C5"/>
    <w:rsid w:val="00A570C4"/>
    <w:rsid w:val="00A60ED6"/>
    <w:rsid w:val="00A613A5"/>
    <w:rsid w:val="00A6275B"/>
    <w:rsid w:val="00A65B64"/>
    <w:rsid w:val="00A662CC"/>
    <w:rsid w:val="00A70F6F"/>
    <w:rsid w:val="00A7194E"/>
    <w:rsid w:val="00A71CBC"/>
    <w:rsid w:val="00A72E2A"/>
    <w:rsid w:val="00A746E4"/>
    <w:rsid w:val="00A74D94"/>
    <w:rsid w:val="00A80A97"/>
    <w:rsid w:val="00A80CC2"/>
    <w:rsid w:val="00A8107E"/>
    <w:rsid w:val="00A8155A"/>
    <w:rsid w:val="00A82B6E"/>
    <w:rsid w:val="00A866C1"/>
    <w:rsid w:val="00A87482"/>
    <w:rsid w:val="00A875E2"/>
    <w:rsid w:val="00A879A2"/>
    <w:rsid w:val="00A9060B"/>
    <w:rsid w:val="00A9211E"/>
    <w:rsid w:val="00A939AA"/>
    <w:rsid w:val="00A94A29"/>
    <w:rsid w:val="00A95F29"/>
    <w:rsid w:val="00A95F35"/>
    <w:rsid w:val="00A96DFD"/>
    <w:rsid w:val="00A970C2"/>
    <w:rsid w:val="00AA0FE7"/>
    <w:rsid w:val="00AA10D1"/>
    <w:rsid w:val="00AA252C"/>
    <w:rsid w:val="00AA26C7"/>
    <w:rsid w:val="00AA32FB"/>
    <w:rsid w:val="00AA4453"/>
    <w:rsid w:val="00AA4789"/>
    <w:rsid w:val="00AA65D2"/>
    <w:rsid w:val="00AA6937"/>
    <w:rsid w:val="00AA6E8D"/>
    <w:rsid w:val="00AB0086"/>
    <w:rsid w:val="00AB0203"/>
    <w:rsid w:val="00AB11B4"/>
    <w:rsid w:val="00AB365E"/>
    <w:rsid w:val="00AB38B8"/>
    <w:rsid w:val="00AB3C74"/>
    <w:rsid w:val="00AB46D7"/>
    <w:rsid w:val="00AB512F"/>
    <w:rsid w:val="00AB5C3D"/>
    <w:rsid w:val="00AB6E34"/>
    <w:rsid w:val="00AB7332"/>
    <w:rsid w:val="00AB7F2C"/>
    <w:rsid w:val="00AC0044"/>
    <w:rsid w:val="00AC0605"/>
    <w:rsid w:val="00AC1D1F"/>
    <w:rsid w:val="00AC1DDF"/>
    <w:rsid w:val="00AC1F0A"/>
    <w:rsid w:val="00AC20AF"/>
    <w:rsid w:val="00AC2C2B"/>
    <w:rsid w:val="00AC386F"/>
    <w:rsid w:val="00AC3C7B"/>
    <w:rsid w:val="00AC523A"/>
    <w:rsid w:val="00AD0226"/>
    <w:rsid w:val="00AD04E8"/>
    <w:rsid w:val="00AD0823"/>
    <w:rsid w:val="00AD0987"/>
    <w:rsid w:val="00AD0CE7"/>
    <w:rsid w:val="00AD382E"/>
    <w:rsid w:val="00AD3CA6"/>
    <w:rsid w:val="00AD3D53"/>
    <w:rsid w:val="00AD44D1"/>
    <w:rsid w:val="00AD65AE"/>
    <w:rsid w:val="00AD6A55"/>
    <w:rsid w:val="00AD73B5"/>
    <w:rsid w:val="00AD7566"/>
    <w:rsid w:val="00AE008E"/>
    <w:rsid w:val="00AE1DE0"/>
    <w:rsid w:val="00AE263C"/>
    <w:rsid w:val="00AE428D"/>
    <w:rsid w:val="00AE4C96"/>
    <w:rsid w:val="00AE5348"/>
    <w:rsid w:val="00AE56DF"/>
    <w:rsid w:val="00AE6228"/>
    <w:rsid w:val="00AE686A"/>
    <w:rsid w:val="00AE769C"/>
    <w:rsid w:val="00AF00D4"/>
    <w:rsid w:val="00AF0375"/>
    <w:rsid w:val="00AF0876"/>
    <w:rsid w:val="00AF1F89"/>
    <w:rsid w:val="00AF586C"/>
    <w:rsid w:val="00AF5FD5"/>
    <w:rsid w:val="00AF6F2B"/>
    <w:rsid w:val="00AF7032"/>
    <w:rsid w:val="00AF7F67"/>
    <w:rsid w:val="00B0103D"/>
    <w:rsid w:val="00B018A7"/>
    <w:rsid w:val="00B01AE2"/>
    <w:rsid w:val="00B060BF"/>
    <w:rsid w:val="00B069B7"/>
    <w:rsid w:val="00B06D94"/>
    <w:rsid w:val="00B06FC7"/>
    <w:rsid w:val="00B06FF4"/>
    <w:rsid w:val="00B14868"/>
    <w:rsid w:val="00B15A52"/>
    <w:rsid w:val="00B16A4E"/>
    <w:rsid w:val="00B17EDC"/>
    <w:rsid w:val="00B17F63"/>
    <w:rsid w:val="00B2011B"/>
    <w:rsid w:val="00B20F55"/>
    <w:rsid w:val="00B24ABF"/>
    <w:rsid w:val="00B2509B"/>
    <w:rsid w:val="00B25B34"/>
    <w:rsid w:val="00B26920"/>
    <w:rsid w:val="00B26E96"/>
    <w:rsid w:val="00B2754F"/>
    <w:rsid w:val="00B308C3"/>
    <w:rsid w:val="00B30E7D"/>
    <w:rsid w:val="00B30F50"/>
    <w:rsid w:val="00B361D0"/>
    <w:rsid w:val="00B40B9A"/>
    <w:rsid w:val="00B41A53"/>
    <w:rsid w:val="00B42216"/>
    <w:rsid w:val="00B43393"/>
    <w:rsid w:val="00B45BC2"/>
    <w:rsid w:val="00B470E9"/>
    <w:rsid w:val="00B509FA"/>
    <w:rsid w:val="00B50ADB"/>
    <w:rsid w:val="00B5204F"/>
    <w:rsid w:val="00B5408F"/>
    <w:rsid w:val="00B5476F"/>
    <w:rsid w:val="00B56272"/>
    <w:rsid w:val="00B5735A"/>
    <w:rsid w:val="00B60E94"/>
    <w:rsid w:val="00B6170E"/>
    <w:rsid w:val="00B61C99"/>
    <w:rsid w:val="00B632AF"/>
    <w:rsid w:val="00B63664"/>
    <w:rsid w:val="00B637BB"/>
    <w:rsid w:val="00B64065"/>
    <w:rsid w:val="00B64B37"/>
    <w:rsid w:val="00B66C3B"/>
    <w:rsid w:val="00B673FC"/>
    <w:rsid w:val="00B67448"/>
    <w:rsid w:val="00B6751E"/>
    <w:rsid w:val="00B676D1"/>
    <w:rsid w:val="00B67A48"/>
    <w:rsid w:val="00B730D0"/>
    <w:rsid w:val="00B7327C"/>
    <w:rsid w:val="00B73A3B"/>
    <w:rsid w:val="00B74400"/>
    <w:rsid w:val="00B7566C"/>
    <w:rsid w:val="00B762E0"/>
    <w:rsid w:val="00B76393"/>
    <w:rsid w:val="00B76B07"/>
    <w:rsid w:val="00B77E2D"/>
    <w:rsid w:val="00B805E1"/>
    <w:rsid w:val="00B8068D"/>
    <w:rsid w:val="00B814A2"/>
    <w:rsid w:val="00B818CF"/>
    <w:rsid w:val="00B819C6"/>
    <w:rsid w:val="00B850D4"/>
    <w:rsid w:val="00B852D3"/>
    <w:rsid w:val="00B86931"/>
    <w:rsid w:val="00B86A1E"/>
    <w:rsid w:val="00B90E33"/>
    <w:rsid w:val="00B926C8"/>
    <w:rsid w:val="00B951DA"/>
    <w:rsid w:val="00B979DA"/>
    <w:rsid w:val="00B97A91"/>
    <w:rsid w:val="00BA008A"/>
    <w:rsid w:val="00BA0F0C"/>
    <w:rsid w:val="00BA37E7"/>
    <w:rsid w:val="00BA3F40"/>
    <w:rsid w:val="00BA57B2"/>
    <w:rsid w:val="00BA59D1"/>
    <w:rsid w:val="00BA656E"/>
    <w:rsid w:val="00BB1175"/>
    <w:rsid w:val="00BB3BC7"/>
    <w:rsid w:val="00BB3E95"/>
    <w:rsid w:val="00BB4568"/>
    <w:rsid w:val="00BB6356"/>
    <w:rsid w:val="00BB76C5"/>
    <w:rsid w:val="00BC2CB1"/>
    <w:rsid w:val="00BC4D61"/>
    <w:rsid w:val="00BC5B0D"/>
    <w:rsid w:val="00BC6A05"/>
    <w:rsid w:val="00BD06B0"/>
    <w:rsid w:val="00BD08CC"/>
    <w:rsid w:val="00BD0F35"/>
    <w:rsid w:val="00BD16D7"/>
    <w:rsid w:val="00BD2306"/>
    <w:rsid w:val="00BD230A"/>
    <w:rsid w:val="00BD3899"/>
    <w:rsid w:val="00BD48B4"/>
    <w:rsid w:val="00BD673A"/>
    <w:rsid w:val="00BD71CF"/>
    <w:rsid w:val="00BD7A85"/>
    <w:rsid w:val="00BD7AC2"/>
    <w:rsid w:val="00BD7CD6"/>
    <w:rsid w:val="00BD7F43"/>
    <w:rsid w:val="00BE13E8"/>
    <w:rsid w:val="00BE1B22"/>
    <w:rsid w:val="00BE1C39"/>
    <w:rsid w:val="00BE67A0"/>
    <w:rsid w:val="00BE6CAD"/>
    <w:rsid w:val="00BE6D10"/>
    <w:rsid w:val="00BE6E57"/>
    <w:rsid w:val="00BE7937"/>
    <w:rsid w:val="00BF05CA"/>
    <w:rsid w:val="00BF0FD8"/>
    <w:rsid w:val="00BF18A1"/>
    <w:rsid w:val="00BF3248"/>
    <w:rsid w:val="00BF3458"/>
    <w:rsid w:val="00BF3ECF"/>
    <w:rsid w:val="00BF41E0"/>
    <w:rsid w:val="00BF654C"/>
    <w:rsid w:val="00BF6562"/>
    <w:rsid w:val="00BF7875"/>
    <w:rsid w:val="00C00A44"/>
    <w:rsid w:val="00C02809"/>
    <w:rsid w:val="00C03636"/>
    <w:rsid w:val="00C0376D"/>
    <w:rsid w:val="00C07C0C"/>
    <w:rsid w:val="00C10E9A"/>
    <w:rsid w:val="00C112E5"/>
    <w:rsid w:val="00C11ACF"/>
    <w:rsid w:val="00C11D21"/>
    <w:rsid w:val="00C12C72"/>
    <w:rsid w:val="00C12F2D"/>
    <w:rsid w:val="00C1341C"/>
    <w:rsid w:val="00C1513E"/>
    <w:rsid w:val="00C15704"/>
    <w:rsid w:val="00C172B7"/>
    <w:rsid w:val="00C174B0"/>
    <w:rsid w:val="00C20349"/>
    <w:rsid w:val="00C221AB"/>
    <w:rsid w:val="00C24D1B"/>
    <w:rsid w:val="00C27793"/>
    <w:rsid w:val="00C27DE4"/>
    <w:rsid w:val="00C328D0"/>
    <w:rsid w:val="00C339F2"/>
    <w:rsid w:val="00C415A1"/>
    <w:rsid w:val="00C41D1D"/>
    <w:rsid w:val="00C42795"/>
    <w:rsid w:val="00C43124"/>
    <w:rsid w:val="00C43A7D"/>
    <w:rsid w:val="00C47280"/>
    <w:rsid w:val="00C47F76"/>
    <w:rsid w:val="00C50B43"/>
    <w:rsid w:val="00C5415F"/>
    <w:rsid w:val="00C550B9"/>
    <w:rsid w:val="00C553E5"/>
    <w:rsid w:val="00C601A7"/>
    <w:rsid w:val="00C60E58"/>
    <w:rsid w:val="00C6203A"/>
    <w:rsid w:val="00C62F5F"/>
    <w:rsid w:val="00C63312"/>
    <w:rsid w:val="00C6332A"/>
    <w:rsid w:val="00C63495"/>
    <w:rsid w:val="00C65387"/>
    <w:rsid w:val="00C67981"/>
    <w:rsid w:val="00C71151"/>
    <w:rsid w:val="00C728D3"/>
    <w:rsid w:val="00C72F05"/>
    <w:rsid w:val="00C73076"/>
    <w:rsid w:val="00C741E3"/>
    <w:rsid w:val="00C75142"/>
    <w:rsid w:val="00C75A93"/>
    <w:rsid w:val="00C76411"/>
    <w:rsid w:val="00C76AB9"/>
    <w:rsid w:val="00C77D59"/>
    <w:rsid w:val="00C804D2"/>
    <w:rsid w:val="00C8094E"/>
    <w:rsid w:val="00C81095"/>
    <w:rsid w:val="00C828DF"/>
    <w:rsid w:val="00C83A8D"/>
    <w:rsid w:val="00C85E9C"/>
    <w:rsid w:val="00C86337"/>
    <w:rsid w:val="00C8728C"/>
    <w:rsid w:val="00C8768F"/>
    <w:rsid w:val="00C8770C"/>
    <w:rsid w:val="00C913E5"/>
    <w:rsid w:val="00C927BD"/>
    <w:rsid w:val="00C93C2D"/>
    <w:rsid w:val="00C94D3A"/>
    <w:rsid w:val="00C94E58"/>
    <w:rsid w:val="00C96E6F"/>
    <w:rsid w:val="00C97E26"/>
    <w:rsid w:val="00CA3ACB"/>
    <w:rsid w:val="00CA5986"/>
    <w:rsid w:val="00CA6D3C"/>
    <w:rsid w:val="00CA71D0"/>
    <w:rsid w:val="00CB0942"/>
    <w:rsid w:val="00CB0AD7"/>
    <w:rsid w:val="00CB0BCF"/>
    <w:rsid w:val="00CB250B"/>
    <w:rsid w:val="00CB26F7"/>
    <w:rsid w:val="00CB2902"/>
    <w:rsid w:val="00CB2A37"/>
    <w:rsid w:val="00CB2DF6"/>
    <w:rsid w:val="00CB4BC3"/>
    <w:rsid w:val="00CB4C11"/>
    <w:rsid w:val="00CB58EE"/>
    <w:rsid w:val="00CB5B87"/>
    <w:rsid w:val="00CB6249"/>
    <w:rsid w:val="00CB6425"/>
    <w:rsid w:val="00CB672F"/>
    <w:rsid w:val="00CB777D"/>
    <w:rsid w:val="00CC2210"/>
    <w:rsid w:val="00CC3E50"/>
    <w:rsid w:val="00CC3F85"/>
    <w:rsid w:val="00CC4C28"/>
    <w:rsid w:val="00CD0EF5"/>
    <w:rsid w:val="00CD1DD7"/>
    <w:rsid w:val="00CD4387"/>
    <w:rsid w:val="00CD4802"/>
    <w:rsid w:val="00CD7E45"/>
    <w:rsid w:val="00CE0E01"/>
    <w:rsid w:val="00CE2007"/>
    <w:rsid w:val="00CE21D2"/>
    <w:rsid w:val="00CE2C70"/>
    <w:rsid w:val="00CE3103"/>
    <w:rsid w:val="00CE3227"/>
    <w:rsid w:val="00CE3D13"/>
    <w:rsid w:val="00CE42D1"/>
    <w:rsid w:val="00CE4C47"/>
    <w:rsid w:val="00CF0180"/>
    <w:rsid w:val="00CF0B73"/>
    <w:rsid w:val="00CF3006"/>
    <w:rsid w:val="00CF6BDE"/>
    <w:rsid w:val="00CF6ED9"/>
    <w:rsid w:val="00CF740F"/>
    <w:rsid w:val="00D0223E"/>
    <w:rsid w:val="00D031A7"/>
    <w:rsid w:val="00D0323F"/>
    <w:rsid w:val="00D04B01"/>
    <w:rsid w:val="00D0527A"/>
    <w:rsid w:val="00D0642E"/>
    <w:rsid w:val="00D11BA1"/>
    <w:rsid w:val="00D12C3B"/>
    <w:rsid w:val="00D1359B"/>
    <w:rsid w:val="00D153F6"/>
    <w:rsid w:val="00D163AC"/>
    <w:rsid w:val="00D16F1B"/>
    <w:rsid w:val="00D20124"/>
    <w:rsid w:val="00D20979"/>
    <w:rsid w:val="00D21963"/>
    <w:rsid w:val="00D21E86"/>
    <w:rsid w:val="00D228E7"/>
    <w:rsid w:val="00D236B2"/>
    <w:rsid w:val="00D23BD6"/>
    <w:rsid w:val="00D23D08"/>
    <w:rsid w:val="00D24A79"/>
    <w:rsid w:val="00D24ABD"/>
    <w:rsid w:val="00D24D0D"/>
    <w:rsid w:val="00D26439"/>
    <w:rsid w:val="00D269E4"/>
    <w:rsid w:val="00D34345"/>
    <w:rsid w:val="00D359BC"/>
    <w:rsid w:val="00D36BC4"/>
    <w:rsid w:val="00D42760"/>
    <w:rsid w:val="00D42AF0"/>
    <w:rsid w:val="00D43429"/>
    <w:rsid w:val="00D44111"/>
    <w:rsid w:val="00D44191"/>
    <w:rsid w:val="00D44E24"/>
    <w:rsid w:val="00D45466"/>
    <w:rsid w:val="00D5049E"/>
    <w:rsid w:val="00D5221D"/>
    <w:rsid w:val="00D537E1"/>
    <w:rsid w:val="00D53DCA"/>
    <w:rsid w:val="00D54F86"/>
    <w:rsid w:val="00D55275"/>
    <w:rsid w:val="00D553B7"/>
    <w:rsid w:val="00D56094"/>
    <w:rsid w:val="00D56CD1"/>
    <w:rsid w:val="00D573D3"/>
    <w:rsid w:val="00D621BE"/>
    <w:rsid w:val="00D63026"/>
    <w:rsid w:val="00D632C4"/>
    <w:rsid w:val="00D632F9"/>
    <w:rsid w:val="00D64465"/>
    <w:rsid w:val="00D6683B"/>
    <w:rsid w:val="00D66AFD"/>
    <w:rsid w:val="00D674CF"/>
    <w:rsid w:val="00D707D0"/>
    <w:rsid w:val="00D71037"/>
    <w:rsid w:val="00D71AE6"/>
    <w:rsid w:val="00D730DD"/>
    <w:rsid w:val="00D756D9"/>
    <w:rsid w:val="00D76443"/>
    <w:rsid w:val="00D76AE7"/>
    <w:rsid w:val="00D770D8"/>
    <w:rsid w:val="00D8078A"/>
    <w:rsid w:val="00D81DF7"/>
    <w:rsid w:val="00D837E2"/>
    <w:rsid w:val="00D847E1"/>
    <w:rsid w:val="00D8529C"/>
    <w:rsid w:val="00D8544E"/>
    <w:rsid w:val="00D9088D"/>
    <w:rsid w:val="00D91E60"/>
    <w:rsid w:val="00D934D8"/>
    <w:rsid w:val="00D937C3"/>
    <w:rsid w:val="00D942CE"/>
    <w:rsid w:val="00D94868"/>
    <w:rsid w:val="00D951A5"/>
    <w:rsid w:val="00D97A8C"/>
    <w:rsid w:val="00DA0910"/>
    <w:rsid w:val="00DA1D91"/>
    <w:rsid w:val="00DA6890"/>
    <w:rsid w:val="00DA6D77"/>
    <w:rsid w:val="00DA71AD"/>
    <w:rsid w:val="00DA78F3"/>
    <w:rsid w:val="00DB01A4"/>
    <w:rsid w:val="00DB0935"/>
    <w:rsid w:val="00DB1BCD"/>
    <w:rsid w:val="00DB2D18"/>
    <w:rsid w:val="00DB5695"/>
    <w:rsid w:val="00DB6143"/>
    <w:rsid w:val="00DB6839"/>
    <w:rsid w:val="00DB7A0B"/>
    <w:rsid w:val="00DC007B"/>
    <w:rsid w:val="00DC0779"/>
    <w:rsid w:val="00DC15A0"/>
    <w:rsid w:val="00DC1A22"/>
    <w:rsid w:val="00DC1C32"/>
    <w:rsid w:val="00DC3339"/>
    <w:rsid w:val="00DC3F56"/>
    <w:rsid w:val="00DC65BF"/>
    <w:rsid w:val="00DC7433"/>
    <w:rsid w:val="00DD2D75"/>
    <w:rsid w:val="00DD3F7F"/>
    <w:rsid w:val="00DD41D0"/>
    <w:rsid w:val="00DD60C8"/>
    <w:rsid w:val="00DD7EEB"/>
    <w:rsid w:val="00DE12A0"/>
    <w:rsid w:val="00DE3407"/>
    <w:rsid w:val="00DE44AD"/>
    <w:rsid w:val="00DE4E61"/>
    <w:rsid w:val="00DE7230"/>
    <w:rsid w:val="00DE74C9"/>
    <w:rsid w:val="00DF01A3"/>
    <w:rsid w:val="00DF0B34"/>
    <w:rsid w:val="00DF0BE0"/>
    <w:rsid w:val="00DF235A"/>
    <w:rsid w:val="00DF422D"/>
    <w:rsid w:val="00DF4B6C"/>
    <w:rsid w:val="00DF65CA"/>
    <w:rsid w:val="00E00BF5"/>
    <w:rsid w:val="00E01696"/>
    <w:rsid w:val="00E0294E"/>
    <w:rsid w:val="00E05683"/>
    <w:rsid w:val="00E06902"/>
    <w:rsid w:val="00E124FC"/>
    <w:rsid w:val="00E125A0"/>
    <w:rsid w:val="00E12FC2"/>
    <w:rsid w:val="00E1329F"/>
    <w:rsid w:val="00E16E99"/>
    <w:rsid w:val="00E171D5"/>
    <w:rsid w:val="00E222D6"/>
    <w:rsid w:val="00E24CA3"/>
    <w:rsid w:val="00E2539E"/>
    <w:rsid w:val="00E26C6A"/>
    <w:rsid w:val="00E27DD3"/>
    <w:rsid w:val="00E3011A"/>
    <w:rsid w:val="00E306FA"/>
    <w:rsid w:val="00E34D6B"/>
    <w:rsid w:val="00E356E3"/>
    <w:rsid w:val="00E35CC2"/>
    <w:rsid w:val="00E36611"/>
    <w:rsid w:val="00E376AD"/>
    <w:rsid w:val="00E37C33"/>
    <w:rsid w:val="00E40721"/>
    <w:rsid w:val="00E40BA5"/>
    <w:rsid w:val="00E4226A"/>
    <w:rsid w:val="00E42F16"/>
    <w:rsid w:val="00E43D71"/>
    <w:rsid w:val="00E44096"/>
    <w:rsid w:val="00E44CDE"/>
    <w:rsid w:val="00E4679E"/>
    <w:rsid w:val="00E47A7B"/>
    <w:rsid w:val="00E53280"/>
    <w:rsid w:val="00E54BED"/>
    <w:rsid w:val="00E555BD"/>
    <w:rsid w:val="00E564F4"/>
    <w:rsid w:val="00E56A33"/>
    <w:rsid w:val="00E6057A"/>
    <w:rsid w:val="00E62AB8"/>
    <w:rsid w:val="00E63BA2"/>
    <w:rsid w:val="00E70EC4"/>
    <w:rsid w:val="00E72810"/>
    <w:rsid w:val="00E7351C"/>
    <w:rsid w:val="00E74222"/>
    <w:rsid w:val="00E77991"/>
    <w:rsid w:val="00E80964"/>
    <w:rsid w:val="00E8102C"/>
    <w:rsid w:val="00E82577"/>
    <w:rsid w:val="00E82956"/>
    <w:rsid w:val="00E85595"/>
    <w:rsid w:val="00E85D6A"/>
    <w:rsid w:val="00E8663B"/>
    <w:rsid w:val="00E86F96"/>
    <w:rsid w:val="00E8716C"/>
    <w:rsid w:val="00E8728A"/>
    <w:rsid w:val="00E8752A"/>
    <w:rsid w:val="00E940A8"/>
    <w:rsid w:val="00E94F9E"/>
    <w:rsid w:val="00E9509C"/>
    <w:rsid w:val="00E9595B"/>
    <w:rsid w:val="00E96607"/>
    <w:rsid w:val="00E97669"/>
    <w:rsid w:val="00EA2B15"/>
    <w:rsid w:val="00EA3753"/>
    <w:rsid w:val="00EA4759"/>
    <w:rsid w:val="00EA57EA"/>
    <w:rsid w:val="00EA5DD8"/>
    <w:rsid w:val="00EA6925"/>
    <w:rsid w:val="00EA6C40"/>
    <w:rsid w:val="00EA746C"/>
    <w:rsid w:val="00EB07E9"/>
    <w:rsid w:val="00EB08BA"/>
    <w:rsid w:val="00EB1673"/>
    <w:rsid w:val="00EB2B27"/>
    <w:rsid w:val="00EB3015"/>
    <w:rsid w:val="00EB30F1"/>
    <w:rsid w:val="00EB3B1A"/>
    <w:rsid w:val="00EB4B7B"/>
    <w:rsid w:val="00EB4D52"/>
    <w:rsid w:val="00EB5778"/>
    <w:rsid w:val="00EB76B5"/>
    <w:rsid w:val="00EB7E0F"/>
    <w:rsid w:val="00EC04FE"/>
    <w:rsid w:val="00EC0BDA"/>
    <w:rsid w:val="00EC1FA1"/>
    <w:rsid w:val="00EC3718"/>
    <w:rsid w:val="00EC3A5D"/>
    <w:rsid w:val="00EC3FA3"/>
    <w:rsid w:val="00EC4344"/>
    <w:rsid w:val="00EC482D"/>
    <w:rsid w:val="00EC75AE"/>
    <w:rsid w:val="00ED006F"/>
    <w:rsid w:val="00ED0E14"/>
    <w:rsid w:val="00ED1123"/>
    <w:rsid w:val="00ED2D8A"/>
    <w:rsid w:val="00ED501D"/>
    <w:rsid w:val="00ED635F"/>
    <w:rsid w:val="00ED6921"/>
    <w:rsid w:val="00ED76F4"/>
    <w:rsid w:val="00EE0C2D"/>
    <w:rsid w:val="00EE1356"/>
    <w:rsid w:val="00EE383B"/>
    <w:rsid w:val="00EE3C64"/>
    <w:rsid w:val="00EE5BB0"/>
    <w:rsid w:val="00EF0467"/>
    <w:rsid w:val="00EF1276"/>
    <w:rsid w:val="00EF1758"/>
    <w:rsid w:val="00EF1956"/>
    <w:rsid w:val="00EF2C75"/>
    <w:rsid w:val="00EF52F0"/>
    <w:rsid w:val="00EF5436"/>
    <w:rsid w:val="00EF57FC"/>
    <w:rsid w:val="00EF59D8"/>
    <w:rsid w:val="00EF6B4B"/>
    <w:rsid w:val="00EF7B53"/>
    <w:rsid w:val="00EF7FF6"/>
    <w:rsid w:val="00F0165A"/>
    <w:rsid w:val="00F01C1B"/>
    <w:rsid w:val="00F02036"/>
    <w:rsid w:val="00F02835"/>
    <w:rsid w:val="00F041DC"/>
    <w:rsid w:val="00F04DC7"/>
    <w:rsid w:val="00F054F1"/>
    <w:rsid w:val="00F0632B"/>
    <w:rsid w:val="00F06611"/>
    <w:rsid w:val="00F11735"/>
    <w:rsid w:val="00F12DDE"/>
    <w:rsid w:val="00F12EF3"/>
    <w:rsid w:val="00F1321C"/>
    <w:rsid w:val="00F13CA2"/>
    <w:rsid w:val="00F14472"/>
    <w:rsid w:val="00F16007"/>
    <w:rsid w:val="00F17CA6"/>
    <w:rsid w:val="00F17E6D"/>
    <w:rsid w:val="00F20C85"/>
    <w:rsid w:val="00F2103F"/>
    <w:rsid w:val="00F22328"/>
    <w:rsid w:val="00F256FE"/>
    <w:rsid w:val="00F25EA7"/>
    <w:rsid w:val="00F301DD"/>
    <w:rsid w:val="00F3285E"/>
    <w:rsid w:val="00F32967"/>
    <w:rsid w:val="00F335AA"/>
    <w:rsid w:val="00F34D61"/>
    <w:rsid w:val="00F35D05"/>
    <w:rsid w:val="00F371DC"/>
    <w:rsid w:val="00F40A1D"/>
    <w:rsid w:val="00F41121"/>
    <w:rsid w:val="00F41EED"/>
    <w:rsid w:val="00F4282A"/>
    <w:rsid w:val="00F42E90"/>
    <w:rsid w:val="00F4306E"/>
    <w:rsid w:val="00F4317D"/>
    <w:rsid w:val="00F44332"/>
    <w:rsid w:val="00F469DA"/>
    <w:rsid w:val="00F518D8"/>
    <w:rsid w:val="00F51DC2"/>
    <w:rsid w:val="00F5205A"/>
    <w:rsid w:val="00F524A3"/>
    <w:rsid w:val="00F52C41"/>
    <w:rsid w:val="00F52E96"/>
    <w:rsid w:val="00F530EB"/>
    <w:rsid w:val="00F54420"/>
    <w:rsid w:val="00F550E8"/>
    <w:rsid w:val="00F5644F"/>
    <w:rsid w:val="00F575CA"/>
    <w:rsid w:val="00F611A4"/>
    <w:rsid w:val="00F622F2"/>
    <w:rsid w:val="00F6338A"/>
    <w:rsid w:val="00F64BF1"/>
    <w:rsid w:val="00F65AC7"/>
    <w:rsid w:val="00F66998"/>
    <w:rsid w:val="00F73C69"/>
    <w:rsid w:val="00F748A0"/>
    <w:rsid w:val="00F8135F"/>
    <w:rsid w:val="00F82A1F"/>
    <w:rsid w:val="00F832EE"/>
    <w:rsid w:val="00F83F4F"/>
    <w:rsid w:val="00F858D1"/>
    <w:rsid w:val="00F9001E"/>
    <w:rsid w:val="00F913F0"/>
    <w:rsid w:val="00F9184F"/>
    <w:rsid w:val="00F918FB"/>
    <w:rsid w:val="00F91ABF"/>
    <w:rsid w:val="00F91C1E"/>
    <w:rsid w:val="00F91DFB"/>
    <w:rsid w:val="00F91EBE"/>
    <w:rsid w:val="00F93117"/>
    <w:rsid w:val="00F9324E"/>
    <w:rsid w:val="00F94ABF"/>
    <w:rsid w:val="00F94CA5"/>
    <w:rsid w:val="00F94F69"/>
    <w:rsid w:val="00F957E9"/>
    <w:rsid w:val="00FA29A1"/>
    <w:rsid w:val="00FA5741"/>
    <w:rsid w:val="00FA59FC"/>
    <w:rsid w:val="00FA6556"/>
    <w:rsid w:val="00FA7A75"/>
    <w:rsid w:val="00FB0839"/>
    <w:rsid w:val="00FB244C"/>
    <w:rsid w:val="00FB5341"/>
    <w:rsid w:val="00FB53B5"/>
    <w:rsid w:val="00FB62A8"/>
    <w:rsid w:val="00FC07C1"/>
    <w:rsid w:val="00FC0FFA"/>
    <w:rsid w:val="00FC2315"/>
    <w:rsid w:val="00FC41F6"/>
    <w:rsid w:val="00FC4C68"/>
    <w:rsid w:val="00FC6DF5"/>
    <w:rsid w:val="00FD0744"/>
    <w:rsid w:val="00FD27F0"/>
    <w:rsid w:val="00FD53A2"/>
    <w:rsid w:val="00FD53BC"/>
    <w:rsid w:val="00FD636E"/>
    <w:rsid w:val="00FD7D37"/>
    <w:rsid w:val="00FE00C9"/>
    <w:rsid w:val="00FE0B9D"/>
    <w:rsid w:val="00FE1AE1"/>
    <w:rsid w:val="00FE2331"/>
    <w:rsid w:val="00FE39DB"/>
    <w:rsid w:val="00FE408C"/>
    <w:rsid w:val="00FE53AD"/>
    <w:rsid w:val="00FE5E14"/>
    <w:rsid w:val="00FF0FA1"/>
    <w:rsid w:val="00FF32BC"/>
    <w:rsid w:val="00FF38CF"/>
    <w:rsid w:val="00FF4DC5"/>
    <w:rsid w:val="00FF653A"/>
    <w:rsid w:val="00FF677C"/>
    <w:rsid w:val="00FF7298"/>
    <w:rsid w:val="00FF72E6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0438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rsid w:val="00EC3A5D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character" w:styleId="a4">
    <w:name w:val="Hyperlink"/>
    <w:basedOn w:val="a0"/>
    <w:rsid w:val="000E6335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0E6335"/>
  </w:style>
  <w:style w:type="character" w:customStyle="1" w:styleId="a6">
    <w:name w:val="Текст сноски Знак"/>
    <w:basedOn w:val="a0"/>
    <w:link w:val="a5"/>
    <w:uiPriority w:val="99"/>
    <w:rsid w:val="000E63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rsid w:val="000E6335"/>
    <w:rPr>
      <w:vertAlign w:val="superscript"/>
    </w:rPr>
  </w:style>
  <w:style w:type="paragraph" w:customStyle="1" w:styleId="ConsPlusNormal">
    <w:name w:val="ConsPlusNormal"/>
    <w:link w:val="ConsPlusNormal0"/>
    <w:qFormat/>
    <w:rsid w:val="000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6335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837E2"/>
    <w:rPr>
      <w:color w:val="800080" w:themeColor="followedHyperlink"/>
      <w:u w:val="single"/>
    </w:rPr>
  </w:style>
  <w:style w:type="paragraph" w:styleId="a9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"/>
    <w:link w:val="aa"/>
    <w:uiPriority w:val="34"/>
    <w:qFormat/>
    <w:rsid w:val="00143755"/>
    <w:pPr>
      <w:ind w:left="720"/>
      <w:contextualSpacing/>
    </w:pPr>
  </w:style>
  <w:style w:type="character" w:customStyle="1" w:styleId="aa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9"/>
    <w:uiPriority w:val="34"/>
    <w:qFormat/>
    <w:locked/>
    <w:rsid w:val="001437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25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F65AC7"/>
    <w:rPr>
      <w:i/>
      <w:iCs/>
    </w:rPr>
  </w:style>
  <w:style w:type="paragraph" w:styleId="ad">
    <w:name w:val="endnote text"/>
    <w:basedOn w:val="a"/>
    <w:link w:val="ae"/>
    <w:uiPriority w:val="99"/>
    <w:semiHidden/>
    <w:unhideWhenUsed/>
    <w:rsid w:val="005D1884"/>
  </w:style>
  <w:style w:type="character" w:customStyle="1" w:styleId="ae">
    <w:name w:val="Текст концевой сноски Знак"/>
    <w:basedOn w:val="a0"/>
    <w:link w:val="ad"/>
    <w:uiPriority w:val="99"/>
    <w:semiHidden/>
    <w:rsid w:val="005D1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endnote reference"/>
    <w:basedOn w:val="a0"/>
    <w:uiPriority w:val="99"/>
    <w:semiHidden/>
    <w:unhideWhenUsed/>
    <w:rsid w:val="005D188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7F51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51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unhideWhenUsed/>
    <w:rsid w:val="007F51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51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6">
    <w:name w:val="s_16"/>
    <w:basedOn w:val="a"/>
    <w:rsid w:val="00196A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D11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20C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0C85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ody Text Indent"/>
    <w:basedOn w:val="a"/>
    <w:link w:val="af8"/>
    <w:semiHidden/>
    <w:unhideWhenUsed/>
    <w:rsid w:val="000E697C"/>
    <w:pPr>
      <w:ind w:firstLine="709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semiHidden/>
    <w:rsid w:val="000E697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030CE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30CED"/>
  </w:style>
  <w:style w:type="character" w:customStyle="1" w:styleId="afb">
    <w:name w:val="Текст примечания Знак"/>
    <w:basedOn w:val="a0"/>
    <w:link w:val="afa"/>
    <w:uiPriority w:val="99"/>
    <w:semiHidden/>
    <w:rsid w:val="00030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30CE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30C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rsid w:val="00EC3A5D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character" w:styleId="a4">
    <w:name w:val="Hyperlink"/>
    <w:basedOn w:val="a0"/>
    <w:rsid w:val="000E6335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0E6335"/>
  </w:style>
  <w:style w:type="character" w:customStyle="1" w:styleId="a6">
    <w:name w:val="Текст сноски Знак"/>
    <w:basedOn w:val="a0"/>
    <w:link w:val="a5"/>
    <w:uiPriority w:val="99"/>
    <w:rsid w:val="000E63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rsid w:val="000E6335"/>
    <w:rPr>
      <w:vertAlign w:val="superscript"/>
    </w:rPr>
  </w:style>
  <w:style w:type="paragraph" w:customStyle="1" w:styleId="ConsPlusNormal">
    <w:name w:val="ConsPlusNormal"/>
    <w:link w:val="ConsPlusNormal0"/>
    <w:qFormat/>
    <w:rsid w:val="000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6335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837E2"/>
    <w:rPr>
      <w:color w:val="800080" w:themeColor="followedHyperlink"/>
      <w:u w:val="single"/>
    </w:rPr>
  </w:style>
  <w:style w:type="paragraph" w:styleId="a9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"/>
    <w:link w:val="aa"/>
    <w:uiPriority w:val="34"/>
    <w:qFormat/>
    <w:rsid w:val="00143755"/>
    <w:pPr>
      <w:ind w:left="720"/>
      <w:contextualSpacing/>
    </w:pPr>
  </w:style>
  <w:style w:type="character" w:customStyle="1" w:styleId="aa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9"/>
    <w:uiPriority w:val="34"/>
    <w:qFormat/>
    <w:locked/>
    <w:rsid w:val="001437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25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F65AC7"/>
    <w:rPr>
      <w:i/>
      <w:iCs/>
    </w:rPr>
  </w:style>
  <w:style w:type="paragraph" w:styleId="ad">
    <w:name w:val="endnote text"/>
    <w:basedOn w:val="a"/>
    <w:link w:val="ae"/>
    <w:uiPriority w:val="99"/>
    <w:semiHidden/>
    <w:unhideWhenUsed/>
    <w:rsid w:val="005D1884"/>
  </w:style>
  <w:style w:type="character" w:customStyle="1" w:styleId="ae">
    <w:name w:val="Текст концевой сноски Знак"/>
    <w:basedOn w:val="a0"/>
    <w:link w:val="ad"/>
    <w:uiPriority w:val="99"/>
    <w:semiHidden/>
    <w:rsid w:val="005D1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endnote reference"/>
    <w:basedOn w:val="a0"/>
    <w:uiPriority w:val="99"/>
    <w:semiHidden/>
    <w:unhideWhenUsed/>
    <w:rsid w:val="005D188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7F51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51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unhideWhenUsed/>
    <w:rsid w:val="007F51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51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6">
    <w:name w:val="s_16"/>
    <w:basedOn w:val="a"/>
    <w:rsid w:val="00196A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D11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20C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0C85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ody Text Indent"/>
    <w:basedOn w:val="a"/>
    <w:link w:val="af8"/>
    <w:semiHidden/>
    <w:unhideWhenUsed/>
    <w:rsid w:val="000E697C"/>
    <w:pPr>
      <w:ind w:firstLine="709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semiHidden/>
    <w:rsid w:val="000E697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030CE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30CED"/>
  </w:style>
  <w:style w:type="character" w:customStyle="1" w:styleId="afb">
    <w:name w:val="Текст примечания Знак"/>
    <w:basedOn w:val="a0"/>
    <w:link w:val="afa"/>
    <w:uiPriority w:val="99"/>
    <w:semiHidden/>
    <w:rsid w:val="00030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30CE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30C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3950-CD96-4608-953B-CD7A4A9F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Филиппи</dc:creator>
  <cp:lastModifiedBy>Романова</cp:lastModifiedBy>
  <cp:revision>2</cp:revision>
  <cp:lastPrinted>2024-11-21T04:17:00Z</cp:lastPrinted>
  <dcterms:created xsi:type="dcterms:W3CDTF">2025-01-22T08:26:00Z</dcterms:created>
  <dcterms:modified xsi:type="dcterms:W3CDTF">2025-01-22T08:26:00Z</dcterms:modified>
</cp:coreProperties>
</file>