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FD7" w:rsidRDefault="00243FD7" w:rsidP="00243FD7">
      <w:pPr>
        <w:autoSpaceDE w:val="0"/>
        <w:spacing w:line="200" w:lineRule="atLeast"/>
        <w:ind w:firstLine="708"/>
        <w:jc w:val="both"/>
        <w:rPr>
          <w:b/>
          <w:color w:val="000000"/>
        </w:rPr>
      </w:pPr>
      <w:r>
        <w:rPr>
          <w:b/>
          <w:color w:val="000000"/>
        </w:rPr>
        <w:t>27 марта 2024 года проведено плановое заседание Комиссии Контрольно-счетной палаты Томской области по соблюдению требований к служебному поведению государственных гражданских служащих Томской области и урегулированию конфликта интересов</w:t>
      </w:r>
      <w:r>
        <w:rPr>
          <w:color w:val="000000"/>
        </w:rPr>
        <w:t xml:space="preserve">, </w:t>
      </w:r>
      <w:r>
        <w:rPr>
          <w:color w:val="000000"/>
          <w:lang w:val="x-none"/>
        </w:rPr>
        <w:t>в котором приняли участие представитель органа по профилактике коррупционных и иных правонарушений Томской области и независимые эксперты</w:t>
      </w:r>
      <w:r>
        <w:rPr>
          <w:color w:val="000000"/>
        </w:rPr>
        <w:t xml:space="preserve">. </w:t>
      </w:r>
    </w:p>
    <w:p w:rsidR="00243FD7" w:rsidRDefault="001A447F" w:rsidP="00243FD7">
      <w:pPr>
        <w:autoSpaceDE w:val="0"/>
        <w:spacing w:line="200" w:lineRule="atLeast"/>
        <w:ind w:firstLine="708"/>
        <w:jc w:val="both"/>
        <w:rPr>
          <w:color w:val="000000"/>
        </w:rPr>
      </w:pPr>
      <w:r>
        <w:rPr>
          <w:color w:val="000000"/>
        </w:rPr>
        <w:t>На официальном сайте Контрольно-счетной палаты Томской области в разделе «Противодействие коррупции» размещена форма обратной связи, а также телефон доверия для сообщения о фактах коррупции, однако в текущем периоде данная</w:t>
      </w:r>
      <w:r w:rsidR="00243FD7">
        <w:rPr>
          <w:color w:val="000000"/>
        </w:rPr>
        <w:t xml:space="preserve"> информация</w:t>
      </w:r>
      <w:r>
        <w:rPr>
          <w:color w:val="000000"/>
        </w:rPr>
        <w:t xml:space="preserve">, </w:t>
      </w:r>
      <w:r>
        <w:rPr>
          <w:color w:val="000000"/>
        </w:rPr>
        <w:t>в т</w:t>
      </w:r>
      <w:r>
        <w:rPr>
          <w:color w:val="000000"/>
        </w:rPr>
        <w:t>ом числе</w:t>
      </w:r>
      <w:r>
        <w:rPr>
          <w:color w:val="000000"/>
        </w:rPr>
        <w:t xml:space="preserve"> о несоблюдении гражданскими служащими Контрольно-счетной палаты требований к служебному поведению</w:t>
      </w:r>
      <w:r>
        <w:rPr>
          <w:color w:val="000000"/>
        </w:rPr>
        <w:t xml:space="preserve">, </w:t>
      </w:r>
      <w:r w:rsidR="00CC1820">
        <w:rPr>
          <w:color w:val="000000"/>
        </w:rPr>
        <w:t>от СМИ, граждан и юридических лиц</w:t>
      </w:r>
      <w:r>
        <w:rPr>
          <w:color w:val="000000"/>
        </w:rPr>
        <w:t xml:space="preserve"> не поступала</w:t>
      </w:r>
      <w:r>
        <w:rPr>
          <w:color w:val="000000"/>
        </w:rPr>
        <w:t>.</w:t>
      </w:r>
      <w:bookmarkStart w:id="0" w:name="_GoBack"/>
      <w:bookmarkEnd w:id="0"/>
    </w:p>
    <w:p w:rsidR="00243FD7" w:rsidRDefault="00243FD7" w:rsidP="00243FD7">
      <w:pPr>
        <w:autoSpaceDE w:val="0"/>
        <w:spacing w:line="200" w:lineRule="atLeast"/>
        <w:ind w:firstLine="708"/>
        <w:jc w:val="both"/>
        <w:rPr>
          <w:color w:val="000000"/>
        </w:rPr>
      </w:pPr>
      <w:r>
        <w:rPr>
          <w:color w:val="000000"/>
        </w:rPr>
        <w:t>Уведомления гражданских служащих о выполнении иной оплачиваемой работы, а также о фактах обращения в целях склонения к совершению коррупционных правонарушений не поступали.</w:t>
      </w:r>
      <w:r w:rsidR="00CC1820">
        <w:rPr>
          <w:color w:val="000000"/>
        </w:rPr>
        <w:t xml:space="preserve"> </w:t>
      </w:r>
      <w:r>
        <w:rPr>
          <w:color w:val="000000"/>
        </w:rPr>
        <w:t>Правовые основания для проведения проверок, установленных действующим законодательством, отсутств</w:t>
      </w:r>
      <w:r w:rsidR="002100EF">
        <w:rPr>
          <w:color w:val="000000"/>
        </w:rPr>
        <w:t>уют</w:t>
      </w:r>
      <w:r>
        <w:rPr>
          <w:color w:val="000000"/>
        </w:rPr>
        <w:t>.</w:t>
      </w:r>
    </w:p>
    <w:p w:rsidR="00243FD7" w:rsidRDefault="00243FD7" w:rsidP="00243FD7">
      <w:pPr>
        <w:ind w:firstLine="709"/>
        <w:jc w:val="both"/>
      </w:pPr>
      <w:r>
        <w:rPr>
          <w:color w:val="000000"/>
        </w:rPr>
        <w:t xml:space="preserve">В </w:t>
      </w:r>
      <w:r w:rsidR="00CC1820">
        <w:rPr>
          <w:color w:val="000000"/>
        </w:rPr>
        <w:t>отчетном квартале</w:t>
      </w:r>
      <w:r>
        <w:rPr>
          <w:color w:val="000000"/>
        </w:rPr>
        <w:t xml:space="preserve"> </w:t>
      </w:r>
      <w:r>
        <w:t>судебные решения о признании недействительными ненормативных правовых актов, незаконными решений и действий (бездействия) Контрольно-счетной палаты и должностных лиц Контрольно-счетной палаты отсутствовали.</w:t>
      </w:r>
    </w:p>
    <w:p w:rsidR="00243FD7" w:rsidRDefault="00243FD7" w:rsidP="00243FD7">
      <w:pPr>
        <w:autoSpaceDE w:val="0"/>
        <w:spacing w:line="200" w:lineRule="atLeast"/>
        <w:ind w:firstLine="708"/>
        <w:jc w:val="both"/>
        <w:rPr>
          <w:color w:val="000000"/>
        </w:rPr>
      </w:pPr>
      <w:r>
        <w:rPr>
          <w:color w:val="000000"/>
        </w:rPr>
        <w:t>Комиссией принято решение принять информацию к сведению.</w:t>
      </w:r>
    </w:p>
    <w:p w:rsidR="00243FD7" w:rsidRDefault="00243FD7" w:rsidP="00243FD7"/>
    <w:p w:rsidR="005958A9" w:rsidRPr="00243FD7" w:rsidRDefault="005958A9" w:rsidP="00243FD7"/>
    <w:sectPr w:rsidR="005958A9" w:rsidRPr="00243FD7" w:rsidSect="00BD3828">
      <w:headerReference w:type="even" r:id="rId6"/>
      <w:headerReference w:type="default" r:id="rId7"/>
      <w:pgSz w:w="11906" w:h="16838"/>
      <w:pgMar w:top="1134" w:right="567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95A" w:rsidRDefault="005B695A">
      <w:r>
        <w:separator/>
      </w:r>
    </w:p>
  </w:endnote>
  <w:endnote w:type="continuationSeparator" w:id="0">
    <w:p w:rsidR="005B695A" w:rsidRDefault="005B6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95A" w:rsidRDefault="005B695A">
      <w:r>
        <w:separator/>
      </w:r>
    </w:p>
  </w:footnote>
  <w:footnote w:type="continuationSeparator" w:id="0">
    <w:p w:rsidR="005B695A" w:rsidRDefault="005B6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47" w:rsidRDefault="003854DC" w:rsidP="001A520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2747" w:rsidRDefault="001A447F" w:rsidP="00764B2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47" w:rsidRDefault="003854DC" w:rsidP="00D72CA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3FD7">
      <w:rPr>
        <w:rStyle w:val="a5"/>
        <w:noProof/>
      </w:rPr>
      <w:t>2</w:t>
    </w:r>
    <w:r>
      <w:rPr>
        <w:rStyle w:val="a5"/>
      </w:rPr>
      <w:fldChar w:fldCharType="end"/>
    </w:r>
  </w:p>
  <w:p w:rsidR="00752747" w:rsidRDefault="001A447F" w:rsidP="00764B2C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736"/>
    <w:rsid w:val="001336AD"/>
    <w:rsid w:val="001A447F"/>
    <w:rsid w:val="002100EF"/>
    <w:rsid w:val="00243FD7"/>
    <w:rsid w:val="002E3A81"/>
    <w:rsid w:val="00356A25"/>
    <w:rsid w:val="003854DC"/>
    <w:rsid w:val="004D659F"/>
    <w:rsid w:val="005958A9"/>
    <w:rsid w:val="005B695A"/>
    <w:rsid w:val="005E02DE"/>
    <w:rsid w:val="007F2C7B"/>
    <w:rsid w:val="009118FA"/>
    <w:rsid w:val="009C76AA"/>
    <w:rsid w:val="00A51736"/>
    <w:rsid w:val="00A8712D"/>
    <w:rsid w:val="00B1319D"/>
    <w:rsid w:val="00CC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E2668-A724-45BE-9BB7-64DA0BA7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rsid w:val="00A51736"/>
    <w:pPr>
      <w:spacing w:before="375" w:after="150"/>
      <w:outlineLvl w:val="3"/>
    </w:pPr>
    <w:rPr>
      <w:rFonts w:ascii="Helvetica" w:hAnsi="Helvetica" w:cs="Helvetica"/>
      <w:b/>
      <w:bCs/>
      <w:color w:val="135CAE"/>
      <w:sz w:val="26"/>
      <w:szCs w:val="26"/>
    </w:rPr>
  </w:style>
  <w:style w:type="paragraph" w:styleId="a3">
    <w:name w:val="header"/>
    <w:basedOn w:val="a"/>
    <w:link w:val="a4"/>
    <w:rsid w:val="00A517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517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51736"/>
  </w:style>
  <w:style w:type="paragraph" w:styleId="a6">
    <w:name w:val="Balloon Text"/>
    <w:basedOn w:val="a"/>
    <w:link w:val="a7"/>
    <w:uiPriority w:val="99"/>
    <w:semiHidden/>
    <w:unhideWhenUsed/>
    <w:rsid w:val="002E3A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3A8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rsid w:val="001336AD"/>
    <w:pPr>
      <w:spacing w:after="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Милакина Маргарита Евгеньевна</dc:creator>
  <cp:keywords/>
  <dc:description/>
  <cp:lastModifiedBy>Кантуева Ксения Владимировна</cp:lastModifiedBy>
  <cp:revision>8</cp:revision>
  <cp:lastPrinted>2024-03-26T09:41:00Z</cp:lastPrinted>
  <dcterms:created xsi:type="dcterms:W3CDTF">2019-04-01T03:09:00Z</dcterms:created>
  <dcterms:modified xsi:type="dcterms:W3CDTF">2024-03-27T02:32:00Z</dcterms:modified>
</cp:coreProperties>
</file>