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2BF" w:rsidRPr="00310D37" w:rsidRDefault="007122BF" w:rsidP="00521BCD">
      <w:pPr>
        <w:spacing w:after="0" w:line="240" w:lineRule="auto"/>
        <w:jc w:val="center"/>
        <w:rPr>
          <w:rFonts w:cstheme="minorHAnsi"/>
          <w:b/>
          <w:color w:val="76923C" w:themeColor="accent3" w:themeShade="BF"/>
          <w:sz w:val="40"/>
          <w:szCs w:val="40"/>
        </w:rPr>
      </w:pPr>
      <w:r w:rsidRPr="00310D37">
        <w:rPr>
          <w:rFonts w:cstheme="minorHAnsi"/>
          <w:b/>
          <w:color w:val="76923C" w:themeColor="accent3" w:themeShade="BF"/>
          <w:sz w:val="40"/>
          <w:szCs w:val="40"/>
        </w:rPr>
        <w:t>Электронный</w:t>
      </w:r>
    </w:p>
    <w:p w:rsidR="007122BF" w:rsidRPr="00310D37" w:rsidRDefault="007122BF" w:rsidP="00521BCD">
      <w:pPr>
        <w:spacing w:after="0" w:line="240" w:lineRule="auto"/>
        <w:jc w:val="center"/>
        <w:rPr>
          <w:rFonts w:cstheme="minorHAnsi"/>
          <w:b/>
          <w:i/>
          <w:color w:val="76923C" w:themeColor="accent3" w:themeShade="BF"/>
          <w:sz w:val="40"/>
          <w:szCs w:val="40"/>
        </w:rPr>
      </w:pPr>
      <w:r w:rsidRPr="00310D37">
        <w:rPr>
          <w:rFonts w:cstheme="minorHAnsi"/>
          <w:b/>
          <w:i/>
          <w:color w:val="76923C" w:themeColor="accent3" w:themeShade="BF"/>
          <w:sz w:val="40"/>
          <w:szCs w:val="40"/>
        </w:rPr>
        <w:t>информационный</w:t>
      </w:r>
    </w:p>
    <w:p w:rsidR="007122BF" w:rsidRPr="00310D37" w:rsidRDefault="007122BF" w:rsidP="00521BCD">
      <w:pPr>
        <w:spacing w:after="0" w:line="240" w:lineRule="auto"/>
        <w:jc w:val="center"/>
        <w:rPr>
          <w:rFonts w:cstheme="minorHAnsi"/>
          <w:b/>
          <w:color w:val="76923C" w:themeColor="accent3" w:themeShade="BF"/>
          <w:sz w:val="40"/>
          <w:szCs w:val="40"/>
        </w:rPr>
      </w:pPr>
      <w:r w:rsidRPr="00310D37">
        <w:rPr>
          <w:rFonts w:cstheme="minorHAnsi"/>
          <w:b/>
          <w:color w:val="76923C" w:themeColor="accent3" w:themeShade="BF"/>
          <w:sz w:val="40"/>
          <w:szCs w:val="40"/>
        </w:rPr>
        <w:t>Бюллетень</w:t>
      </w:r>
    </w:p>
    <w:p w:rsidR="007122BF" w:rsidRPr="00310D37" w:rsidRDefault="007122BF" w:rsidP="00521BCD">
      <w:pPr>
        <w:spacing w:after="0" w:line="240" w:lineRule="auto"/>
        <w:jc w:val="center"/>
        <w:rPr>
          <w:rFonts w:cstheme="minorHAnsi"/>
          <w:b/>
          <w:color w:val="76923C" w:themeColor="accent3" w:themeShade="BF"/>
          <w:sz w:val="40"/>
          <w:szCs w:val="40"/>
        </w:rPr>
      </w:pPr>
      <w:r w:rsidRPr="00310D37">
        <w:rPr>
          <w:rFonts w:cstheme="minorHAnsi"/>
          <w:b/>
          <w:color w:val="76923C" w:themeColor="accent3" w:themeShade="BF"/>
          <w:sz w:val="40"/>
          <w:szCs w:val="40"/>
        </w:rPr>
        <w:t>Совета Контрольно-счетных органов</w:t>
      </w:r>
    </w:p>
    <w:p w:rsidR="007122BF" w:rsidRPr="00310D37" w:rsidRDefault="007122BF" w:rsidP="00521BCD">
      <w:pPr>
        <w:spacing w:after="0" w:line="240" w:lineRule="auto"/>
        <w:jc w:val="center"/>
        <w:rPr>
          <w:rFonts w:cstheme="minorHAnsi"/>
          <w:b/>
          <w:color w:val="76923C" w:themeColor="accent3" w:themeShade="BF"/>
          <w:sz w:val="40"/>
          <w:szCs w:val="40"/>
        </w:rPr>
      </w:pPr>
      <w:r w:rsidRPr="00310D37">
        <w:rPr>
          <w:rFonts w:cstheme="minorHAnsi"/>
          <w:b/>
          <w:color w:val="76923C" w:themeColor="accent3" w:themeShade="BF"/>
          <w:sz w:val="40"/>
          <w:szCs w:val="40"/>
        </w:rPr>
        <w:t>Томской области</w:t>
      </w:r>
    </w:p>
    <w:p w:rsidR="007122BF" w:rsidRPr="00310D37" w:rsidRDefault="007122BF" w:rsidP="00521BCD">
      <w:pPr>
        <w:spacing w:after="0" w:line="240" w:lineRule="auto"/>
        <w:jc w:val="center"/>
        <w:rPr>
          <w:rFonts w:cstheme="minorHAnsi"/>
          <w:b/>
          <w:color w:val="76923C" w:themeColor="accent3" w:themeShade="BF"/>
          <w:sz w:val="40"/>
          <w:szCs w:val="40"/>
        </w:rPr>
      </w:pPr>
      <w:r w:rsidRPr="00310D37">
        <w:rPr>
          <w:rFonts w:cstheme="minorHAnsi"/>
          <w:b/>
          <w:color w:val="76923C" w:themeColor="accent3" w:themeShade="BF"/>
          <w:sz w:val="40"/>
          <w:szCs w:val="40"/>
        </w:rPr>
        <w:t xml:space="preserve">№ </w:t>
      </w:r>
      <w:r w:rsidR="00BE623D">
        <w:rPr>
          <w:rFonts w:cstheme="minorHAnsi"/>
          <w:b/>
          <w:color w:val="76923C" w:themeColor="accent3" w:themeShade="BF"/>
          <w:sz w:val="40"/>
          <w:szCs w:val="40"/>
        </w:rPr>
        <w:t>3</w:t>
      </w:r>
      <w:r w:rsidRPr="00310D37">
        <w:rPr>
          <w:rFonts w:cstheme="minorHAnsi"/>
          <w:b/>
          <w:color w:val="76923C" w:themeColor="accent3" w:themeShade="BF"/>
          <w:sz w:val="40"/>
          <w:szCs w:val="40"/>
        </w:rPr>
        <w:t xml:space="preserve"> (1</w:t>
      </w:r>
      <w:r w:rsidR="00BE623D">
        <w:rPr>
          <w:rFonts w:cstheme="minorHAnsi"/>
          <w:b/>
          <w:color w:val="76923C" w:themeColor="accent3" w:themeShade="BF"/>
          <w:sz w:val="40"/>
          <w:szCs w:val="40"/>
        </w:rPr>
        <w:t>4</w:t>
      </w:r>
      <w:r w:rsidRPr="00310D37">
        <w:rPr>
          <w:rFonts w:cstheme="minorHAnsi"/>
          <w:b/>
          <w:color w:val="76923C" w:themeColor="accent3" w:themeShade="BF"/>
          <w:sz w:val="40"/>
          <w:szCs w:val="40"/>
        </w:rPr>
        <w:t>)</w:t>
      </w:r>
    </w:p>
    <w:p w:rsidR="007122BF" w:rsidRPr="00310D37" w:rsidRDefault="007122BF" w:rsidP="00521BCD">
      <w:pPr>
        <w:spacing w:after="0" w:line="240" w:lineRule="auto"/>
        <w:jc w:val="center"/>
        <w:rPr>
          <w:rFonts w:cstheme="minorHAnsi"/>
          <w:b/>
          <w:color w:val="76923C" w:themeColor="accent3" w:themeShade="BF"/>
          <w:sz w:val="24"/>
          <w:szCs w:val="24"/>
        </w:rPr>
      </w:pPr>
    </w:p>
    <w:p w:rsidR="007122BF" w:rsidRPr="00310D37" w:rsidRDefault="00BE623D" w:rsidP="00521BCD">
      <w:pPr>
        <w:spacing w:after="0" w:line="240" w:lineRule="auto"/>
        <w:jc w:val="center"/>
        <w:rPr>
          <w:rFonts w:cstheme="minorHAnsi"/>
          <w:b/>
          <w:i/>
          <w:color w:val="76923C" w:themeColor="accent3" w:themeShade="BF"/>
          <w:sz w:val="28"/>
          <w:szCs w:val="28"/>
        </w:rPr>
      </w:pPr>
      <w:r>
        <w:rPr>
          <w:rFonts w:cstheme="minorHAnsi"/>
          <w:b/>
          <w:i/>
          <w:color w:val="76923C" w:themeColor="accent3" w:themeShade="BF"/>
          <w:sz w:val="28"/>
          <w:szCs w:val="28"/>
        </w:rPr>
        <w:t>декабрь</w:t>
      </w:r>
      <w:r w:rsidR="007122BF" w:rsidRPr="00310D37">
        <w:rPr>
          <w:rFonts w:cstheme="minorHAnsi"/>
          <w:b/>
          <w:i/>
          <w:color w:val="76923C" w:themeColor="accent3" w:themeShade="BF"/>
          <w:sz w:val="28"/>
          <w:szCs w:val="28"/>
        </w:rPr>
        <w:t>-2017</w:t>
      </w:r>
    </w:p>
    <w:p w:rsidR="007122BF" w:rsidRPr="00310D37" w:rsidRDefault="007122BF" w:rsidP="00521BCD">
      <w:pPr>
        <w:spacing w:after="0" w:line="240" w:lineRule="auto"/>
        <w:jc w:val="center"/>
        <w:rPr>
          <w:rFonts w:cstheme="minorHAnsi"/>
          <w:b/>
          <w:i/>
          <w:color w:val="76923C" w:themeColor="accent3" w:themeShade="BF"/>
          <w:sz w:val="24"/>
          <w:szCs w:val="24"/>
        </w:rPr>
      </w:pPr>
    </w:p>
    <w:p w:rsidR="007122BF" w:rsidRPr="00310D37" w:rsidRDefault="007122BF" w:rsidP="00521BCD">
      <w:pPr>
        <w:spacing w:after="0" w:line="240" w:lineRule="auto"/>
        <w:jc w:val="center"/>
        <w:rPr>
          <w:rFonts w:cstheme="minorHAnsi"/>
          <w:b/>
          <w:i/>
          <w:color w:val="76923C" w:themeColor="accent3" w:themeShade="BF"/>
          <w:sz w:val="32"/>
          <w:szCs w:val="32"/>
        </w:rPr>
      </w:pPr>
      <w:r w:rsidRPr="00310D37">
        <w:rPr>
          <w:rFonts w:cstheme="minorHAnsi"/>
          <w:b/>
          <w:i/>
          <w:color w:val="76923C" w:themeColor="accent3" w:themeShade="BF"/>
          <w:sz w:val="32"/>
          <w:szCs w:val="32"/>
        </w:rPr>
        <w:t>СОДЕРЖАНИЕ:</w:t>
      </w:r>
    </w:p>
    <w:p w:rsidR="009D2E96" w:rsidRPr="0035552C" w:rsidRDefault="009D2E96" w:rsidP="0035552C">
      <w:pPr>
        <w:pStyle w:val="a6"/>
        <w:spacing w:before="0" w:beforeAutospacing="0" w:after="0" w:afterAutospacing="0" w:line="288" w:lineRule="auto"/>
        <w:jc w:val="both"/>
        <w:rPr>
          <w:b/>
        </w:rPr>
      </w:pPr>
    </w:p>
    <w:p w:rsidR="00C37ADB" w:rsidRPr="0035552C" w:rsidRDefault="009D2E96" w:rsidP="0035552C">
      <w:pPr>
        <w:pStyle w:val="a6"/>
        <w:spacing w:before="0" w:beforeAutospacing="0" w:after="0" w:afterAutospacing="0" w:line="288" w:lineRule="auto"/>
        <w:jc w:val="both"/>
        <w:rPr>
          <w:b/>
        </w:rPr>
      </w:pPr>
      <w:r w:rsidRPr="0035552C">
        <w:rPr>
          <w:b/>
        </w:rPr>
        <w:t>Информация о результатах заседания Совета контрольно-счетных органов Томской области, состоявшегося 22.12.2017.</w:t>
      </w:r>
    </w:p>
    <w:p w:rsidR="009D2E96" w:rsidRPr="0035552C" w:rsidRDefault="009D2E96" w:rsidP="0035552C">
      <w:pPr>
        <w:pStyle w:val="a6"/>
        <w:spacing w:before="0" w:beforeAutospacing="0" w:after="0" w:afterAutospacing="0" w:line="288" w:lineRule="auto"/>
        <w:jc w:val="both"/>
        <w:rPr>
          <w:b/>
        </w:rPr>
      </w:pPr>
    </w:p>
    <w:p w:rsidR="009D2E96" w:rsidRPr="0035552C" w:rsidRDefault="009D2E96" w:rsidP="0035552C">
      <w:pPr>
        <w:pStyle w:val="a6"/>
        <w:numPr>
          <w:ilvl w:val="0"/>
          <w:numId w:val="32"/>
        </w:numPr>
        <w:spacing w:before="0" w:beforeAutospacing="0" w:after="0" w:afterAutospacing="0" w:line="288" w:lineRule="auto"/>
        <w:jc w:val="both"/>
        <w:rPr>
          <w:b/>
          <w:bCs/>
        </w:rPr>
      </w:pPr>
      <w:r w:rsidRPr="0035552C">
        <w:rPr>
          <w:b/>
        </w:rPr>
        <w:t>Рассмотрение вопроса «</w:t>
      </w:r>
      <w:r w:rsidRPr="0035552C">
        <w:t>Проблемные вопросы подготовки заключения на проект бюджета на очередной финансовый год»</w:t>
      </w:r>
    </w:p>
    <w:p w:rsidR="009D2E96" w:rsidRPr="0035552C" w:rsidRDefault="009D2E96" w:rsidP="0035552C">
      <w:pPr>
        <w:pStyle w:val="a6"/>
        <w:numPr>
          <w:ilvl w:val="0"/>
          <w:numId w:val="32"/>
        </w:numPr>
        <w:spacing w:before="0" w:beforeAutospacing="0" w:after="0" w:afterAutospacing="0" w:line="288" w:lineRule="auto"/>
        <w:jc w:val="both"/>
        <w:rPr>
          <w:b/>
          <w:bCs/>
        </w:rPr>
      </w:pPr>
      <w:r w:rsidRPr="0035552C">
        <w:rPr>
          <w:b/>
        </w:rPr>
        <w:t>Рассмотрение вопроса «</w:t>
      </w:r>
      <w:r w:rsidRPr="0035552C">
        <w:t>Проблемные вопросы проведения Внешней проверки отчета об исполнении бюджета»</w:t>
      </w:r>
    </w:p>
    <w:p w:rsidR="009D2E96" w:rsidRPr="0035552C" w:rsidRDefault="009D2E96" w:rsidP="0035552C">
      <w:pPr>
        <w:pStyle w:val="a6"/>
        <w:numPr>
          <w:ilvl w:val="0"/>
          <w:numId w:val="32"/>
        </w:numPr>
        <w:spacing w:before="0" w:beforeAutospacing="0" w:after="0" w:afterAutospacing="0" w:line="288" w:lineRule="auto"/>
        <w:jc w:val="both"/>
        <w:rPr>
          <w:b/>
          <w:bCs/>
        </w:rPr>
      </w:pPr>
      <w:r w:rsidRPr="0035552C">
        <w:rPr>
          <w:b/>
        </w:rPr>
        <w:t>Рассмотрение вопроса «</w:t>
      </w:r>
      <w:r w:rsidRPr="0035552C">
        <w:t>Проблемные вопросы исполнения представлений по итогам проведения контрольных мероприятий»</w:t>
      </w:r>
    </w:p>
    <w:p w:rsidR="009D2E96" w:rsidRPr="0035552C" w:rsidRDefault="009D2E96" w:rsidP="0035552C">
      <w:pPr>
        <w:pStyle w:val="a6"/>
        <w:numPr>
          <w:ilvl w:val="0"/>
          <w:numId w:val="32"/>
        </w:numPr>
        <w:spacing w:before="0" w:beforeAutospacing="0" w:after="0" w:afterAutospacing="0" w:line="288" w:lineRule="auto"/>
        <w:jc w:val="both"/>
        <w:rPr>
          <w:b/>
          <w:bCs/>
        </w:rPr>
      </w:pPr>
      <w:r w:rsidRPr="0035552C">
        <w:rPr>
          <w:b/>
        </w:rPr>
        <w:t>Рассмотрение вопроса «</w:t>
      </w:r>
      <w:r w:rsidRPr="0035552C">
        <w:t>Практика взаимодействия контрольно-счетных органов с правоохранительными и надзорными органами»</w:t>
      </w:r>
    </w:p>
    <w:p w:rsidR="007122BF" w:rsidRPr="0035552C" w:rsidRDefault="007122BF" w:rsidP="0035552C">
      <w:pPr>
        <w:pStyle w:val="a6"/>
        <w:spacing w:before="0" w:beforeAutospacing="0" w:after="0" w:afterAutospacing="0" w:line="288" w:lineRule="auto"/>
        <w:jc w:val="both"/>
        <w:rPr>
          <w:b/>
          <w:bCs/>
        </w:rPr>
      </w:pPr>
    </w:p>
    <w:p w:rsidR="00234C4E" w:rsidRPr="0035552C" w:rsidRDefault="00234C4E" w:rsidP="0035552C">
      <w:pPr>
        <w:pStyle w:val="a4"/>
        <w:shd w:val="clear" w:color="auto" w:fill="FFFFFF"/>
        <w:spacing w:after="0" w:line="288" w:lineRule="auto"/>
        <w:ind w:left="1080"/>
        <w:rPr>
          <w:rFonts w:ascii="Times New Roman" w:hAnsi="Times New Roman" w:cs="Times New Roman"/>
          <w:b/>
          <w:spacing w:val="6"/>
          <w:sz w:val="24"/>
          <w:szCs w:val="24"/>
        </w:rPr>
      </w:pPr>
    </w:p>
    <w:p w:rsidR="00733EFC" w:rsidRPr="0035552C" w:rsidRDefault="00733EFC" w:rsidP="0035552C">
      <w:pPr>
        <w:pStyle w:val="a4"/>
        <w:shd w:val="clear" w:color="auto" w:fill="FFFFFF"/>
        <w:spacing w:after="0" w:line="288" w:lineRule="auto"/>
        <w:ind w:left="1080"/>
        <w:rPr>
          <w:rFonts w:ascii="Times New Roman" w:hAnsi="Times New Roman" w:cs="Times New Roman"/>
          <w:b/>
          <w:spacing w:val="6"/>
        </w:rPr>
      </w:pPr>
    </w:p>
    <w:p w:rsidR="00733EFC" w:rsidRPr="0035552C" w:rsidRDefault="00733EFC" w:rsidP="0035552C">
      <w:pPr>
        <w:pStyle w:val="a4"/>
        <w:shd w:val="clear" w:color="auto" w:fill="FFFFFF"/>
        <w:spacing w:after="0" w:line="288" w:lineRule="auto"/>
        <w:ind w:left="1080"/>
        <w:rPr>
          <w:rFonts w:ascii="Times New Roman" w:hAnsi="Times New Roman" w:cs="Times New Roman"/>
          <w:b/>
          <w:spacing w:val="6"/>
        </w:rPr>
      </w:pPr>
    </w:p>
    <w:p w:rsidR="00733EFC" w:rsidRPr="0035552C" w:rsidRDefault="00733EFC" w:rsidP="0035552C">
      <w:pPr>
        <w:pStyle w:val="a4"/>
        <w:shd w:val="clear" w:color="auto" w:fill="FFFFFF"/>
        <w:spacing w:after="0" w:line="288" w:lineRule="auto"/>
        <w:ind w:left="1080"/>
        <w:rPr>
          <w:rFonts w:ascii="Times New Roman" w:hAnsi="Times New Roman" w:cs="Times New Roman"/>
          <w:b/>
          <w:spacing w:val="6"/>
        </w:rPr>
      </w:pPr>
    </w:p>
    <w:p w:rsidR="00733EFC" w:rsidRPr="0035552C" w:rsidRDefault="00733EFC" w:rsidP="0035552C">
      <w:pPr>
        <w:pStyle w:val="a4"/>
        <w:shd w:val="clear" w:color="auto" w:fill="FFFFFF"/>
        <w:spacing w:after="0" w:line="288" w:lineRule="auto"/>
        <w:ind w:left="1080"/>
        <w:rPr>
          <w:rFonts w:ascii="Times New Roman" w:hAnsi="Times New Roman" w:cs="Times New Roman"/>
          <w:b/>
          <w:spacing w:val="6"/>
        </w:rPr>
      </w:pPr>
    </w:p>
    <w:p w:rsidR="00733EFC" w:rsidRDefault="00733EFC" w:rsidP="00CA05B3">
      <w:pPr>
        <w:pStyle w:val="a4"/>
        <w:shd w:val="clear" w:color="auto" w:fill="FFFFFF"/>
        <w:ind w:left="1080"/>
        <w:rPr>
          <w:b/>
          <w:spacing w:val="6"/>
        </w:rPr>
      </w:pPr>
    </w:p>
    <w:p w:rsidR="00733EFC" w:rsidRDefault="00733EFC" w:rsidP="00CA05B3">
      <w:pPr>
        <w:pStyle w:val="a4"/>
        <w:shd w:val="clear" w:color="auto" w:fill="FFFFFF"/>
        <w:ind w:left="1080"/>
        <w:rPr>
          <w:b/>
          <w:spacing w:val="6"/>
        </w:rPr>
      </w:pPr>
    </w:p>
    <w:p w:rsidR="00733EFC" w:rsidRDefault="00733EFC" w:rsidP="00CA05B3">
      <w:pPr>
        <w:pStyle w:val="a4"/>
        <w:shd w:val="clear" w:color="auto" w:fill="FFFFFF"/>
        <w:ind w:left="1080"/>
        <w:rPr>
          <w:b/>
          <w:spacing w:val="6"/>
        </w:rPr>
      </w:pPr>
    </w:p>
    <w:p w:rsidR="00733EFC" w:rsidRDefault="00733EFC" w:rsidP="00CA05B3">
      <w:pPr>
        <w:pStyle w:val="a4"/>
        <w:shd w:val="clear" w:color="auto" w:fill="FFFFFF"/>
        <w:ind w:left="1080"/>
        <w:rPr>
          <w:b/>
          <w:spacing w:val="6"/>
        </w:rPr>
      </w:pPr>
    </w:p>
    <w:p w:rsidR="00733EFC" w:rsidRPr="00310D37" w:rsidRDefault="00733EFC" w:rsidP="00CA05B3">
      <w:pPr>
        <w:pStyle w:val="a4"/>
        <w:shd w:val="clear" w:color="auto" w:fill="FFFFFF"/>
        <w:ind w:left="1080"/>
        <w:rPr>
          <w:b/>
          <w:spacing w:val="6"/>
        </w:rPr>
      </w:pPr>
    </w:p>
    <w:p w:rsidR="000854FC" w:rsidRDefault="000854FC" w:rsidP="00CB30B1">
      <w:pPr>
        <w:pStyle w:val="a6"/>
        <w:spacing w:before="0" w:beforeAutospacing="0" w:after="0" w:afterAutospacing="0"/>
        <w:jc w:val="right"/>
        <w:rPr>
          <w:rFonts w:asciiTheme="minorHAnsi" w:hAnsiTheme="minorHAnsi"/>
          <w:color w:val="4F6228" w:themeColor="accent3" w:themeShade="80"/>
        </w:rPr>
      </w:pPr>
    </w:p>
    <w:p w:rsidR="000854FC" w:rsidRDefault="000854FC" w:rsidP="00CB30B1">
      <w:pPr>
        <w:pStyle w:val="a6"/>
        <w:spacing w:before="0" w:beforeAutospacing="0" w:after="0" w:afterAutospacing="0"/>
        <w:jc w:val="right"/>
        <w:rPr>
          <w:rFonts w:asciiTheme="minorHAnsi" w:hAnsiTheme="minorHAnsi"/>
          <w:color w:val="4F6228" w:themeColor="accent3" w:themeShade="80"/>
        </w:rPr>
      </w:pPr>
    </w:p>
    <w:p w:rsidR="007122BF" w:rsidRPr="00310D37" w:rsidRDefault="00B677C1" w:rsidP="00CB30B1">
      <w:pPr>
        <w:pStyle w:val="a6"/>
        <w:spacing w:before="0" w:beforeAutospacing="0" w:after="0" w:afterAutospacing="0"/>
        <w:jc w:val="right"/>
        <w:rPr>
          <w:rFonts w:asciiTheme="minorHAnsi" w:hAnsiTheme="minorHAnsi"/>
          <w:color w:val="4F6228" w:themeColor="accent3" w:themeShade="80"/>
        </w:rPr>
      </w:pPr>
      <w:r>
        <w:rPr>
          <w:rFonts w:asciiTheme="minorHAnsi" w:hAnsiTheme="minorHAnsi"/>
          <w:color w:val="4F6228" w:themeColor="accent3" w:themeShade="80"/>
        </w:rPr>
        <w:t xml:space="preserve">Электронный информационный </w:t>
      </w:r>
      <w:r w:rsidR="000854FC">
        <w:rPr>
          <w:rFonts w:asciiTheme="minorHAnsi" w:hAnsiTheme="minorHAnsi"/>
          <w:color w:val="4F6228" w:themeColor="accent3" w:themeShade="80"/>
        </w:rPr>
        <w:t>Бюллетень</w:t>
      </w:r>
      <w:r w:rsidR="00BE623D">
        <w:rPr>
          <w:rFonts w:asciiTheme="minorHAnsi" w:hAnsiTheme="minorHAnsi"/>
          <w:color w:val="4F6228" w:themeColor="accent3" w:themeShade="80"/>
        </w:rPr>
        <w:t xml:space="preserve"> </w:t>
      </w:r>
      <w:r>
        <w:rPr>
          <w:rFonts w:asciiTheme="minorHAnsi" w:hAnsiTheme="minorHAnsi"/>
          <w:color w:val="4F6228" w:themeColor="accent3" w:themeShade="80"/>
        </w:rPr>
        <w:t xml:space="preserve">составлен по материалам, предоставленным Контрольно-счетными органами Муниципальных образований Томской области </w:t>
      </w:r>
    </w:p>
    <w:bookmarkStart w:id="0" w:name="_GoBack"/>
    <w:bookmarkEnd w:id="0"/>
    <w:p w:rsidR="007122BF" w:rsidRPr="00BE623D" w:rsidRDefault="00E4589B" w:rsidP="00CB30B1">
      <w:pPr>
        <w:spacing w:after="0" w:line="240" w:lineRule="auto"/>
        <w:ind w:left="360"/>
        <w:jc w:val="right"/>
        <w:rPr>
          <w:rFonts w:cs="Times New Roman"/>
          <w:lang w:val="en-US"/>
        </w:rPr>
      </w:pPr>
      <w:r>
        <w:fldChar w:fldCharType="begin"/>
      </w:r>
      <w:r>
        <w:instrText xml:space="preserve"> HYPERLINK "mailto:kpto@audit.tomsk.ru" </w:instrText>
      </w:r>
      <w:r>
        <w:fldChar w:fldCharType="separate"/>
      </w:r>
      <w:r w:rsidR="00BE623D" w:rsidRPr="00581BA6">
        <w:rPr>
          <w:rStyle w:val="a3"/>
          <w:rFonts w:cs="Times New Roman"/>
          <w:lang w:val="en-US"/>
        </w:rPr>
        <w:t>kpto@audit.tomsk.ru</w:t>
      </w:r>
      <w:r>
        <w:rPr>
          <w:rStyle w:val="a3"/>
          <w:rFonts w:cs="Times New Roman"/>
          <w:lang w:val="en-US"/>
        </w:rPr>
        <w:fldChar w:fldCharType="end"/>
      </w:r>
      <w:r w:rsidR="00BE623D">
        <w:rPr>
          <w:rFonts w:cs="Times New Roman"/>
          <w:lang w:val="en-US"/>
        </w:rPr>
        <w:t xml:space="preserve"> </w:t>
      </w:r>
    </w:p>
    <w:p w:rsidR="007122BF" w:rsidRDefault="007122BF" w:rsidP="00CB30B1">
      <w:pPr>
        <w:pStyle w:val="a4"/>
        <w:jc w:val="right"/>
        <w:rPr>
          <w:rStyle w:val="a3"/>
          <w:rFonts w:cs="Times New Roman"/>
        </w:rPr>
      </w:pPr>
      <w:r w:rsidRPr="00310D37">
        <w:rPr>
          <w:rFonts w:cs="Times New Roman"/>
          <w:color w:val="4F6228" w:themeColor="accent3" w:themeShade="80"/>
          <w:sz w:val="24"/>
          <w:szCs w:val="24"/>
        </w:rPr>
        <w:t>Официальный сайт</w:t>
      </w:r>
      <w:r w:rsidRPr="00310D37">
        <w:rPr>
          <w:rFonts w:cs="Times New Roman"/>
        </w:rPr>
        <w:t xml:space="preserve">: </w:t>
      </w:r>
      <w:hyperlink r:id="rId8" w:history="1">
        <w:r w:rsidR="00BE623D" w:rsidRPr="00581BA6">
          <w:rPr>
            <w:rStyle w:val="a3"/>
            <w:rFonts w:cs="Times New Roman"/>
            <w:lang w:val="en-US"/>
          </w:rPr>
          <w:t>www</w:t>
        </w:r>
        <w:r w:rsidR="00BE623D" w:rsidRPr="00581BA6">
          <w:rPr>
            <w:rStyle w:val="a3"/>
            <w:rFonts w:cs="Times New Roman"/>
          </w:rPr>
          <w:t>.</w:t>
        </w:r>
        <w:r w:rsidR="00BE623D" w:rsidRPr="00581BA6">
          <w:rPr>
            <w:rStyle w:val="a3"/>
            <w:rFonts w:cs="Times New Roman"/>
            <w:lang w:val="en-US"/>
          </w:rPr>
          <w:t>audit</w:t>
        </w:r>
        <w:r w:rsidR="00BE623D" w:rsidRPr="00581BA6">
          <w:rPr>
            <w:rStyle w:val="a3"/>
            <w:rFonts w:cs="Times New Roman"/>
          </w:rPr>
          <w:t>.</w:t>
        </w:r>
        <w:proofErr w:type="spellStart"/>
        <w:r w:rsidR="00BE623D" w:rsidRPr="00581BA6">
          <w:rPr>
            <w:rStyle w:val="a3"/>
            <w:rFonts w:cs="Times New Roman"/>
            <w:lang w:val="en-US"/>
          </w:rPr>
          <w:t>tomsk</w:t>
        </w:r>
        <w:proofErr w:type="spellEnd"/>
        <w:r w:rsidR="00BE623D" w:rsidRPr="00581BA6">
          <w:rPr>
            <w:rStyle w:val="a3"/>
            <w:rFonts w:cs="Times New Roman"/>
          </w:rPr>
          <w:t>.</w:t>
        </w:r>
        <w:proofErr w:type="spellStart"/>
        <w:r w:rsidR="00BE623D" w:rsidRPr="00581BA6">
          <w:rPr>
            <w:rStyle w:val="a3"/>
            <w:rFonts w:cs="Times New Roman"/>
            <w:lang w:val="en-US"/>
          </w:rPr>
          <w:t>ru</w:t>
        </w:r>
        <w:proofErr w:type="spellEnd"/>
      </w:hyperlink>
    </w:p>
    <w:p w:rsidR="009D2E96" w:rsidRDefault="009D2E96" w:rsidP="0035552C">
      <w:pPr>
        <w:pStyle w:val="a4"/>
        <w:numPr>
          <w:ilvl w:val="0"/>
          <w:numId w:val="33"/>
        </w:numPr>
        <w:spacing w:after="0" w:line="288" w:lineRule="auto"/>
        <w:ind w:left="0" w:firstLine="0"/>
        <w:jc w:val="both"/>
        <w:rPr>
          <w:rFonts w:ascii="Times New Roman" w:hAnsi="Times New Roman" w:cs="Times New Roman"/>
          <w:b/>
          <w:sz w:val="24"/>
          <w:szCs w:val="24"/>
        </w:rPr>
      </w:pPr>
      <w:r w:rsidRPr="0035552C">
        <w:rPr>
          <w:rFonts w:ascii="Times New Roman" w:hAnsi="Times New Roman" w:cs="Times New Roman"/>
          <w:b/>
          <w:sz w:val="24"/>
          <w:szCs w:val="24"/>
        </w:rPr>
        <w:lastRenderedPageBreak/>
        <w:t>Проблемные вопросы подготовки заключения на проект бюджета на очередной финансовый год</w:t>
      </w:r>
    </w:p>
    <w:p w:rsidR="0035552C" w:rsidRPr="0035552C" w:rsidRDefault="0035552C" w:rsidP="0035552C">
      <w:pPr>
        <w:pStyle w:val="a4"/>
        <w:spacing w:after="0" w:line="288" w:lineRule="auto"/>
        <w:ind w:left="0"/>
        <w:jc w:val="both"/>
        <w:rPr>
          <w:rFonts w:ascii="Times New Roman" w:hAnsi="Times New Roman" w:cs="Times New Roman"/>
          <w:b/>
          <w:sz w:val="24"/>
          <w:szCs w:val="24"/>
        </w:rPr>
      </w:pPr>
    </w:p>
    <w:p w:rsidR="009D2E96" w:rsidRDefault="009D2E96" w:rsidP="0035552C">
      <w:pPr>
        <w:spacing w:after="0" w:line="288" w:lineRule="auto"/>
        <w:ind w:firstLine="709"/>
        <w:jc w:val="both"/>
        <w:rPr>
          <w:rFonts w:ascii="Times New Roman" w:hAnsi="Times New Roman" w:cs="Times New Roman"/>
          <w:b/>
          <w:sz w:val="24"/>
          <w:szCs w:val="24"/>
        </w:rPr>
      </w:pPr>
      <w:r w:rsidRPr="0035552C">
        <w:rPr>
          <w:rFonts w:ascii="Times New Roman" w:hAnsi="Times New Roman" w:cs="Times New Roman"/>
          <w:b/>
          <w:sz w:val="24"/>
          <w:szCs w:val="24"/>
        </w:rPr>
        <w:t xml:space="preserve">Доклад аудитора Счетной </w:t>
      </w:r>
      <w:proofErr w:type="gramStart"/>
      <w:r w:rsidRPr="0035552C">
        <w:rPr>
          <w:rFonts w:ascii="Times New Roman" w:hAnsi="Times New Roman" w:cs="Times New Roman"/>
          <w:b/>
          <w:sz w:val="24"/>
          <w:szCs w:val="24"/>
        </w:rPr>
        <w:t>палаты</w:t>
      </w:r>
      <w:proofErr w:type="gramEnd"/>
      <w:r w:rsidRPr="0035552C">
        <w:rPr>
          <w:rFonts w:ascii="Times New Roman" w:hAnsi="Times New Roman" w:cs="Times New Roman"/>
          <w:b/>
          <w:sz w:val="24"/>
          <w:szCs w:val="24"/>
        </w:rPr>
        <w:t xml:space="preserve"> ЗАТО Северск Кристины Ларкиной</w:t>
      </w:r>
    </w:p>
    <w:p w:rsidR="0035552C" w:rsidRPr="0035552C" w:rsidRDefault="0035552C" w:rsidP="0035552C">
      <w:pPr>
        <w:spacing w:after="0" w:line="288" w:lineRule="auto"/>
        <w:ind w:firstLine="709"/>
        <w:jc w:val="both"/>
        <w:rPr>
          <w:rFonts w:ascii="Times New Roman" w:hAnsi="Times New Roman" w:cs="Times New Roman"/>
          <w:b/>
          <w:sz w:val="24"/>
          <w:szCs w:val="24"/>
        </w:rPr>
      </w:pPr>
    </w:p>
    <w:p w:rsidR="009D2E96" w:rsidRPr="0035552C" w:rsidRDefault="009D2E96" w:rsidP="0035552C">
      <w:pPr>
        <w:autoSpaceDE w:val="0"/>
        <w:autoSpaceDN w:val="0"/>
        <w:adjustRightInd w:val="0"/>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Подготовка заключения на проект бюджета - это одно из основных полномочий контрольно-счетных органов, которое осуществляется в соответствии с установленными в каждом муниципальном образовании порядками.</w:t>
      </w:r>
    </w:p>
    <w:p w:rsidR="009D2E96" w:rsidRPr="0035552C" w:rsidRDefault="009D2E96" w:rsidP="0035552C">
      <w:pPr>
        <w:autoSpaceDE w:val="0"/>
        <w:autoSpaceDN w:val="0"/>
        <w:adjustRightInd w:val="0"/>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xml:space="preserve">Согласно действующему </w:t>
      </w:r>
      <w:proofErr w:type="gramStart"/>
      <w:r w:rsidRPr="0035552C">
        <w:rPr>
          <w:rFonts w:ascii="Times New Roman" w:hAnsi="Times New Roman" w:cs="Times New Roman"/>
          <w:sz w:val="24"/>
          <w:szCs w:val="24"/>
        </w:rPr>
        <w:t>в</w:t>
      </w:r>
      <w:proofErr w:type="gramEnd"/>
      <w:r w:rsidRPr="0035552C">
        <w:rPr>
          <w:rFonts w:ascii="Times New Roman" w:hAnsi="Times New Roman" w:cs="Times New Roman"/>
          <w:sz w:val="24"/>
          <w:szCs w:val="24"/>
        </w:rPr>
        <w:t xml:space="preserve"> ЗАТО Северск Положению о бюджетном процессе проект бюджета на очередной финансовый год вместе с материалами и документами вносится в Думу Главой Администрации до 1 ноября текущего года. В течение 3 дней с даты представления Дума направляет прое</w:t>
      </w:r>
      <w:proofErr w:type="gramStart"/>
      <w:r w:rsidRPr="0035552C">
        <w:rPr>
          <w:rFonts w:ascii="Times New Roman" w:hAnsi="Times New Roman" w:cs="Times New Roman"/>
          <w:sz w:val="24"/>
          <w:szCs w:val="24"/>
        </w:rPr>
        <w:t>кт в Сч</w:t>
      </w:r>
      <w:proofErr w:type="gramEnd"/>
      <w:r w:rsidRPr="0035552C">
        <w:rPr>
          <w:rFonts w:ascii="Times New Roman" w:hAnsi="Times New Roman" w:cs="Times New Roman"/>
          <w:sz w:val="24"/>
          <w:szCs w:val="24"/>
        </w:rPr>
        <w:t xml:space="preserve">ётную палату. Срок подготовки заключения установлен в течение 20 календарных дней. </w:t>
      </w:r>
    </w:p>
    <w:p w:rsidR="009D2E96" w:rsidRPr="0035552C" w:rsidRDefault="009D2E96" w:rsidP="0035552C">
      <w:pPr>
        <w:autoSpaceDE w:val="0"/>
        <w:autoSpaceDN w:val="0"/>
        <w:adjustRightInd w:val="0"/>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xml:space="preserve">Проект бюджета для подготовки заключения в 2017 году представлен со следующими параметрами: </w:t>
      </w:r>
    </w:p>
    <w:p w:rsidR="009D2E96" w:rsidRPr="0035552C" w:rsidRDefault="009D2E96" w:rsidP="0035552C">
      <w:pPr>
        <w:spacing w:after="0" w:line="288" w:lineRule="auto"/>
        <w:ind w:firstLine="567"/>
        <w:jc w:val="both"/>
        <w:rPr>
          <w:rFonts w:ascii="Times New Roman" w:hAnsi="Times New Roman" w:cs="Times New Roman"/>
          <w:sz w:val="24"/>
          <w:szCs w:val="24"/>
        </w:rPr>
      </w:pPr>
      <w:proofErr w:type="gramStart"/>
      <w:r w:rsidRPr="0035552C">
        <w:rPr>
          <w:rFonts w:ascii="Times New Roman" w:hAnsi="Times New Roman" w:cs="Times New Roman"/>
          <w:sz w:val="24"/>
          <w:szCs w:val="24"/>
        </w:rPr>
        <w:t xml:space="preserve">Общий объем доходов в 2018 году прогнозируется в сумме 3 млрд. 303 млн. руб. По отношению к оценке исполнения бюджета 2017 года прогноз доходов бюджета на 2018 год ниже на 625 млн. руб. или на 15,9%. Общий объем доходов </w:t>
      </w:r>
      <w:r w:rsidRPr="0035552C">
        <w:rPr>
          <w:rFonts w:ascii="Times New Roman" w:hAnsi="Times New Roman" w:cs="Times New Roman"/>
          <w:b/>
          <w:sz w:val="24"/>
          <w:szCs w:val="24"/>
        </w:rPr>
        <w:t>в 2019 году</w:t>
      </w:r>
      <w:r w:rsidRPr="0035552C">
        <w:rPr>
          <w:rFonts w:ascii="Times New Roman" w:hAnsi="Times New Roman" w:cs="Times New Roman"/>
          <w:sz w:val="24"/>
          <w:szCs w:val="24"/>
        </w:rPr>
        <w:t xml:space="preserve"> запланирован в сумме 3 млрд. 119 млн. руб., что по отношению к 2018 году меньше на 5,6%. Объем</w:t>
      </w:r>
      <w:proofErr w:type="gramEnd"/>
      <w:r w:rsidRPr="0035552C">
        <w:rPr>
          <w:rFonts w:ascii="Times New Roman" w:hAnsi="Times New Roman" w:cs="Times New Roman"/>
          <w:sz w:val="24"/>
          <w:szCs w:val="24"/>
        </w:rPr>
        <w:t xml:space="preserve"> доходов </w:t>
      </w:r>
      <w:r w:rsidRPr="0035552C">
        <w:rPr>
          <w:rFonts w:ascii="Times New Roman" w:hAnsi="Times New Roman" w:cs="Times New Roman"/>
          <w:b/>
          <w:sz w:val="24"/>
          <w:szCs w:val="24"/>
        </w:rPr>
        <w:t>в 2020</w:t>
      </w:r>
      <w:r w:rsidRPr="0035552C">
        <w:rPr>
          <w:rFonts w:ascii="Times New Roman" w:hAnsi="Times New Roman" w:cs="Times New Roman"/>
          <w:sz w:val="24"/>
          <w:szCs w:val="24"/>
        </w:rPr>
        <w:t xml:space="preserve"> году прогнозируется в сумме 3 млрд. 058 млн. руб., что на 2% меньше уровня 2019 года. </w:t>
      </w:r>
    </w:p>
    <w:p w:rsidR="009D2E96" w:rsidRPr="0035552C" w:rsidRDefault="009D2E96" w:rsidP="0035552C">
      <w:pPr>
        <w:spacing w:after="0" w:line="288" w:lineRule="auto"/>
        <w:ind w:firstLine="567"/>
        <w:jc w:val="both"/>
        <w:rPr>
          <w:rFonts w:ascii="Times New Roman" w:eastAsia="Times New Roman" w:hAnsi="Times New Roman" w:cs="Times New Roman"/>
          <w:color w:val="000000"/>
          <w:sz w:val="24"/>
          <w:szCs w:val="24"/>
          <w:lang w:eastAsia="ru-RU" w:bidi="ru-RU"/>
        </w:rPr>
      </w:pPr>
      <w:r w:rsidRPr="0035552C">
        <w:rPr>
          <w:rFonts w:ascii="Times New Roman" w:eastAsia="Times New Roman" w:hAnsi="Times New Roman" w:cs="Times New Roman"/>
          <w:sz w:val="24"/>
          <w:szCs w:val="24"/>
          <w:lang w:eastAsia="ru-RU"/>
        </w:rPr>
        <w:t xml:space="preserve">В 2018 году и плановом периоде 2019-2020 годов сохраняется тенденция зависимости </w:t>
      </w:r>
      <w:proofErr w:type="gramStart"/>
      <w:r w:rsidRPr="0035552C">
        <w:rPr>
          <w:rFonts w:ascii="Times New Roman" w:eastAsia="Times New Roman" w:hAnsi="Times New Roman" w:cs="Times New Roman"/>
          <w:sz w:val="24"/>
          <w:szCs w:val="24"/>
          <w:lang w:eastAsia="ru-RU"/>
        </w:rPr>
        <w:t>бюджета</w:t>
      </w:r>
      <w:proofErr w:type="gramEnd"/>
      <w:r w:rsidRPr="0035552C">
        <w:rPr>
          <w:rFonts w:ascii="Times New Roman" w:eastAsia="Times New Roman" w:hAnsi="Times New Roman" w:cs="Times New Roman"/>
          <w:sz w:val="24"/>
          <w:szCs w:val="24"/>
          <w:lang w:eastAsia="ru-RU"/>
        </w:rPr>
        <w:t xml:space="preserve"> ЗАТО Северск от безвозмездных поступлений из бюджетов других уровней.</w:t>
      </w:r>
      <w:r w:rsidRPr="0035552C">
        <w:rPr>
          <w:rFonts w:ascii="Times New Roman" w:eastAsia="Times New Roman" w:hAnsi="Times New Roman" w:cs="Times New Roman"/>
          <w:bCs/>
          <w:iCs/>
          <w:sz w:val="24"/>
          <w:szCs w:val="24"/>
          <w:lang w:eastAsia="ru-RU"/>
        </w:rPr>
        <w:t xml:space="preserve"> Безвозмездные поступления согласно Проекту бюджета составляют 68,9% в 2018 году в общем объеме доходов бюджета и 66,7% и 65,3% в плановом периоде соответственно.</w:t>
      </w:r>
      <w:r w:rsidRPr="0035552C">
        <w:rPr>
          <w:rFonts w:ascii="Times New Roman" w:hAnsi="Times New Roman" w:cs="Times New Roman"/>
          <w:sz w:val="24"/>
          <w:szCs w:val="24"/>
        </w:rPr>
        <w:t xml:space="preserve"> Бюджет представлен с дефицитом на 2018 год в сумме </w:t>
      </w:r>
      <w:r w:rsidRPr="0035552C">
        <w:rPr>
          <w:rFonts w:ascii="Times New Roman" w:eastAsia="Calibri" w:hAnsi="Times New Roman" w:cs="Times New Roman"/>
          <w:sz w:val="24"/>
          <w:szCs w:val="24"/>
        </w:rPr>
        <w:t>41 млн. руб., на 2019-2020 годы бюджет планируется бездефицитным.</w:t>
      </w:r>
      <w:r w:rsidRPr="0035552C">
        <w:rPr>
          <w:rFonts w:ascii="Times New Roman" w:hAnsi="Times New Roman" w:cs="Times New Roman"/>
          <w:sz w:val="24"/>
          <w:szCs w:val="24"/>
        </w:rPr>
        <w:t xml:space="preserve"> По состоянию на 01.01.2018 </w:t>
      </w:r>
      <w:r w:rsidRPr="0035552C">
        <w:rPr>
          <w:rFonts w:ascii="Times New Roman" w:eastAsia="Times New Roman" w:hAnsi="Times New Roman" w:cs="Times New Roman"/>
          <w:color w:val="000000"/>
          <w:sz w:val="24"/>
          <w:szCs w:val="24"/>
          <w:lang w:eastAsia="ru-RU" w:bidi="ru-RU"/>
        </w:rPr>
        <w:t>объем муниципального долга составит 130 млн. 980 тыс. руб. Размер муниципального долга не выходит за допустимые пределы, но имеет незначительную тенденцию к увеличению.</w:t>
      </w:r>
    </w:p>
    <w:p w:rsidR="009D2E96" w:rsidRPr="0035552C" w:rsidRDefault="009D2E96" w:rsidP="0035552C">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При проведении экспертизы мы пользуемся общепринятыми стандартами, в том числе Стандартом СФК, утвержденным решением Президиума Союза МКСО, от 25.09.2012г. №4 «Экспертиза проекта бюджета на очередной финансовый год и плановый период».</w:t>
      </w:r>
    </w:p>
    <w:p w:rsidR="009D2E96" w:rsidRPr="0035552C" w:rsidRDefault="009D2E96" w:rsidP="0035552C">
      <w:pPr>
        <w:spacing w:after="0" w:line="288" w:lineRule="auto"/>
        <w:ind w:firstLine="567"/>
        <w:jc w:val="both"/>
        <w:rPr>
          <w:rFonts w:ascii="Times New Roman" w:hAnsi="Times New Roman" w:cs="Times New Roman"/>
          <w:sz w:val="24"/>
          <w:szCs w:val="24"/>
          <w:lang w:val="de-DE"/>
        </w:rPr>
      </w:pPr>
      <w:r w:rsidRPr="0035552C">
        <w:rPr>
          <w:rFonts w:ascii="Times New Roman" w:hAnsi="Times New Roman" w:cs="Times New Roman"/>
          <w:sz w:val="24"/>
          <w:szCs w:val="24"/>
        </w:rPr>
        <w:t>Эк</w:t>
      </w:r>
      <w:proofErr w:type="spellStart"/>
      <w:r w:rsidRPr="0035552C">
        <w:rPr>
          <w:rFonts w:ascii="Times New Roman" w:hAnsi="Times New Roman" w:cs="Times New Roman"/>
          <w:sz w:val="24"/>
          <w:szCs w:val="24"/>
          <w:lang w:val="de-DE"/>
        </w:rPr>
        <w:t>спертиз</w:t>
      </w:r>
      <w:proofErr w:type="spellEnd"/>
      <w:r w:rsidRPr="0035552C">
        <w:rPr>
          <w:rFonts w:ascii="Times New Roman" w:hAnsi="Times New Roman" w:cs="Times New Roman"/>
          <w:sz w:val="24"/>
          <w:szCs w:val="24"/>
        </w:rPr>
        <w:t>а</w:t>
      </w:r>
      <w:r w:rsidRPr="0035552C">
        <w:rPr>
          <w:rFonts w:ascii="Times New Roman" w:hAnsi="Times New Roman" w:cs="Times New Roman"/>
          <w:sz w:val="24"/>
          <w:szCs w:val="24"/>
          <w:lang w:val="de-DE"/>
        </w:rPr>
        <w:t xml:space="preserve"> </w:t>
      </w:r>
      <w:proofErr w:type="spellStart"/>
      <w:r w:rsidRPr="0035552C">
        <w:rPr>
          <w:rFonts w:ascii="Times New Roman" w:hAnsi="Times New Roman" w:cs="Times New Roman"/>
          <w:sz w:val="24"/>
          <w:szCs w:val="24"/>
          <w:lang w:val="de-DE"/>
        </w:rPr>
        <w:t>проекта</w:t>
      </w:r>
      <w:proofErr w:type="spellEnd"/>
      <w:r w:rsidRPr="0035552C">
        <w:rPr>
          <w:rFonts w:ascii="Times New Roman" w:hAnsi="Times New Roman" w:cs="Times New Roman"/>
          <w:sz w:val="24"/>
          <w:szCs w:val="24"/>
          <w:lang w:val="de-DE"/>
        </w:rPr>
        <w:t xml:space="preserve"> </w:t>
      </w:r>
      <w:r w:rsidRPr="0035552C">
        <w:rPr>
          <w:rFonts w:ascii="Times New Roman" w:hAnsi="Times New Roman" w:cs="Times New Roman"/>
          <w:sz w:val="24"/>
          <w:szCs w:val="24"/>
        </w:rPr>
        <w:t>б</w:t>
      </w:r>
      <w:proofErr w:type="spellStart"/>
      <w:r w:rsidRPr="0035552C">
        <w:rPr>
          <w:rFonts w:ascii="Times New Roman" w:hAnsi="Times New Roman" w:cs="Times New Roman"/>
          <w:sz w:val="24"/>
          <w:szCs w:val="24"/>
          <w:lang w:val="de-DE"/>
        </w:rPr>
        <w:t>юджета</w:t>
      </w:r>
      <w:proofErr w:type="spellEnd"/>
      <w:r w:rsidRPr="0035552C">
        <w:rPr>
          <w:rFonts w:ascii="Times New Roman" w:hAnsi="Times New Roman" w:cs="Times New Roman"/>
          <w:sz w:val="24"/>
          <w:szCs w:val="24"/>
        </w:rPr>
        <w:t xml:space="preserve"> проводится в целях</w:t>
      </w:r>
      <w:r w:rsidRPr="0035552C">
        <w:rPr>
          <w:rFonts w:ascii="Times New Roman" w:hAnsi="Times New Roman" w:cs="Times New Roman"/>
          <w:sz w:val="24"/>
          <w:szCs w:val="24"/>
          <w:lang w:val="de-DE"/>
        </w:rPr>
        <w:t xml:space="preserve"> </w:t>
      </w:r>
      <w:proofErr w:type="spellStart"/>
      <w:r w:rsidRPr="0035552C">
        <w:rPr>
          <w:rFonts w:ascii="Times New Roman" w:hAnsi="Times New Roman" w:cs="Times New Roman"/>
          <w:sz w:val="24"/>
          <w:szCs w:val="24"/>
          <w:lang w:val="de-DE"/>
        </w:rPr>
        <w:t>определения</w:t>
      </w:r>
      <w:proofErr w:type="spellEnd"/>
      <w:r w:rsidRPr="0035552C">
        <w:rPr>
          <w:rFonts w:ascii="Times New Roman" w:hAnsi="Times New Roman" w:cs="Times New Roman"/>
          <w:sz w:val="24"/>
          <w:szCs w:val="24"/>
          <w:lang w:val="de-DE"/>
        </w:rPr>
        <w:t xml:space="preserve"> </w:t>
      </w:r>
      <w:r w:rsidRPr="0035552C">
        <w:rPr>
          <w:rFonts w:ascii="Times New Roman" w:hAnsi="Times New Roman" w:cs="Times New Roman"/>
          <w:sz w:val="24"/>
          <w:szCs w:val="24"/>
        </w:rPr>
        <w:t xml:space="preserve">наличия и состояния нормативной методической базы его формирования и </w:t>
      </w:r>
      <w:proofErr w:type="spellStart"/>
      <w:r w:rsidRPr="0035552C">
        <w:rPr>
          <w:rFonts w:ascii="Times New Roman" w:hAnsi="Times New Roman" w:cs="Times New Roman"/>
          <w:sz w:val="24"/>
          <w:szCs w:val="24"/>
        </w:rPr>
        <w:t>анали</w:t>
      </w:r>
      <w:proofErr w:type="spellEnd"/>
      <w:r w:rsidRPr="0035552C">
        <w:rPr>
          <w:rFonts w:ascii="Times New Roman" w:hAnsi="Times New Roman" w:cs="Times New Roman"/>
          <w:sz w:val="24"/>
          <w:szCs w:val="24"/>
          <w:lang w:val="de-DE"/>
        </w:rPr>
        <w:t>з</w:t>
      </w:r>
      <w:r w:rsidRPr="0035552C">
        <w:rPr>
          <w:rFonts w:ascii="Times New Roman" w:hAnsi="Times New Roman" w:cs="Times New Roman"/>
          <w:sz w:val="24"/>
          <w:szCs w:val="24"/>
        </w:rPr>
        <w:t>а</w:t>
      </w:r>
      <w:r w:rsidRPr="0035552C">
        <w:rPr>
          <w:rFonts w:ascii="Times New Roman" w:hAnsi="Times New Roman" w:cs="Times New Roman"/>
          <w:sz w:val="24"/>
          <w:szCs w:val="24"/>
          <w:lang w:val="de-DE"/>
        </w:rPr>
        <w:t xml:space="preserve"> </w:t>
      </w:r>
      <w:proofErr w:type="spellStart"/>
      <w:r w:rsidRPr="0035552C">
        <w:rPr>
          <w:rFonts w:ascii="Times New Roman" w:hAnsi="Times New Roman" w:cs="Times New Roman"/>
          <w:sz w:val="24"/>
          <w:szCs w:val="24"/>
          <w:lang w:val="de-DE"/>
        </w:rPr>
        <w:t>объективности</w:t>
      </w:r>
      <w:proofErr w:type="spellEnd"/>
      <w:r w:rsidRPr="0035552C">
        <w:rPr>
          <w:rFonts w:ascii="Times New Roman" w:hAnsi="Times New Roman" w:cs="Times New Roman"/>
          <w:sz w:val="24"/>
          <w:szCs w:val="24"/>
        </w:rPr>
        <w:t>/обоснованности показателей проекта.</w:t>
      </w:r>
    </w:p>
    <w:p w:rsidR="009D2E96" w:rsidRPr="0035552C" w:rsidRDefault="009D2E96" w:rsidP="0035552C">
      <w:pPr>
        <w:spacing w:after="0" w:line="288" w:lineRule="auto"/>
        <w:ind w:firstLine="567"/>
        <w:jc w:val="both"/>
        <w:rPr>
          <w:rFonts w:ascii="Times New Roman" w:hAnsi="Times New Roman" w:cs="Times New Roman"/>
          <w:sz w:val="24"/>
          <w:szCs w:val="24"/>
          <w:lang w:val="de-DE"/>
        </w:rPr>
      </w:pPr>
      <w:r w:rsidRPr="0035552C">
        <w:rPr>
          <w:rFonts w:ascii="Times New Roman" w:hAnsi="Times New Roman" w:cs="Times New Roman"/>
          <w:sz w:val="24"/>
          <w:szCs w:val="24"/>
        </w:rPr>
        <w:t xml:space="preserve">Процедура </w:t>
      </w:r>
      <w:proofErr w:type="gramStart"/>
      <w:r w:rsidRPr="0035552C">
        <w:rPr>
          <w:rFonts w:ascii="Times New Roman" w:hAnsi="Times New Roman" w:cs="Times New Roman"/>
          <w:sz w:val="24"/>
          <w:szCs w:val="24"/>
        </w:rPr>
        <w:t>проведения экспертизы проекта бюджета города</w:t>
      </w:r>
      <w:proofErr w:type="gramEnd"/>
      <w:r w:rsidRPr="0035552C">
        <w:rPr>
          <w:rFonts w:ascii="Times New Roman" w:hAnsi="Times New Roman" w:cs="Times New Roman"/>
          <w:sz w:val="24"/>
          <w:szCs w:val="24"/>
        </w:rPr>
        <w:t xml:space="preserve"> включает в себя 3 этапа: подготовку к проведению экспертизы, саму экспертизу и составление экспертного заключения.</w:t>
      </w:r>
    </w:p>
    <w:p w:rsidR="009D2E96" w:rsidRPr="0035552C" w:rsidRDefault="009D2E96" w:rsidP="0035552C">
      <w:pPr>
        <w:spacing w:after="0" w:line="288" w:lineRule="auto"/>
        <w:ind w:firstLine="567"/>
        <w:jc w:val="both"/>
        <w:rPr>
          <w:rFonts w:ascii="Times New Roman" w:hAnsi="Times New Roman" w:cs="Times New Roman"/>
          <w:sz w:val="24"/>
          <w:szCs w:val="24"/>
        </w:rPr>
      </w:pPr>
      <w:proofErr w:type="gramStart"/>
      <w:r w:rsidRPr="0035552C">
        <w:rPr>
          <w:rFonts w:ascii="Times New Roman" w:hAnsi="Times New Roman" w:cs="Times New Roman"/>
          <w:sz w:val="24"/>
          <w:szCs w:val="24"/>
        </w:rPr>
        <w:t xml:space="preserve">Для проведения экспертизы нами запрашиваются расчеты прогнозных поступлений у главных администраторов доходов (у самых крупных) и расчеты сопоставляются с данными, представленными в проекте бюджета и с методиками прогнозирования доходов, разработанными администраторами.  </w:t>
      </w:r>
      <w:proofErr w:type="gramEnd"/>
    </w:p>
    <w:p w:rsidR="009D2E96" w:rsidRPr="0035552C" w:rsidRDefault="009D2E96" w:rsidP="0035552C">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xml:space="preserve">В ходе проведения экспертизы изучается влияние изменений налогового и бюджетного законодательства РФ на доходную часть бюджета города. Обязательно анализируются </w:t>
      </w:r>
      <w:r w:rsidRPr="0035552C">
        <w:rPr>
          <w:rFonts w:ascii="Times New Roman" w:hAnsi="Times New Roman" w:cs="Times New Roman"/>
          <w:sz w:val="24"/>
          <w:szCs w:val="24"/>
        </w:rPr>
        <w:lastRenderedPageBreak/>
        <w:t xml:space="preserve">изменения законодательства на уровне субъекта, которые окажут влияние на   доходные и расходные статьи бюджета, а также сопоставляются параметры безвозмездных поступлений, отраженные в проекте областного бюджета, с теми, которые отражены в нашем проекте.  </w:t>
      </w:r>
    </w:p>
    <w:p w:rsidR="009D2E96" w:rsidRPr="0035552C" w:rsidRDefault="009D2E96" w:rsidP="0035552C">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xml:space="preserve">Кроме того, анализируются принятые за текущий период решения Думы и правовые акты Администрации, которые могут оказать влияние на изменение параметров бюджета. Необходимо оценить, все ли принятые вышеназванными актами обязательства учтены при формировании проекта бюджета. </w:t>
      </w:r>
    </w:p>
    <w:p w:rsidR="009D2E96" w:rsidRPr="0035552C" w:rsidRDefault="009D2E96" w:rsidP="0035552C">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xml:space="preserve">В ходе экспертизы проекта бюджета дается оценка доходных и расходных статей в увязке с анализом стратегических документов ЗАТО. Анализируется соответствие данных проекта бюджета Прогнозу социально-экономического развития города. </w:t>
      </w:r>
    </w:p>
    <w:p w:rsidR="009D2E96" w:rsidRPr="0035552C" w:rsidRDefault="009D2E96" w:rsidP="0035552C">
      <w:pPr>
        <w:spacing w:after="0" w:line="288" w:lineRule="auto"/>
        <w:ind w:firstLine="567"/>
        <w:jc w:val="both"/>
        <w:rPr>
          <w:rFonts w:ascii="Times New Roman" w:hAnsi="Times New Roman" w:cs="Times New Roman"/>
          <w:sz w:val="24"/>
          <w:szCs w:val="24"/>
          <w:lang w:val="de-DE"/>
        </w:rPr>
      </w:pPr>
      <w:r w:rsidRPr="0035552C">
        <w:rPr>
          <w:rFonts w:ascii="Times New Roman" w:hAnsi="Times New Roman" w:cs="Times New Roman"/>
          <w:sz w:val="24"/>
          <w:szCs w:val="24"/>
        </w:rPr>
        <w:t>П</w:t>
      </w:r>
      <w:proofErr w:type="spellStart"/>
      <w:r w:rsidRPr="0035552C">
        <w:rPr>
          <w:rFonts w:ascii="Times New Roman" w:hAnsi="Times New Roman" w:cs="Times New Roman"/>
          <w:sz w:val="24"/>
          <w:szCs w:val="24"/>
          <w:lang w:val="de-DE"/>
        </w:rPr>
        <w:t>ровер</w:t>
      </w:r>
      <w:r w:rsidRPr="0035552C">
        <w:rPr>
          <w:rFonts w:ascii="Times New Roman" w:hAnsi="Times New Roman" w:cs="Times New Roman"/>
          <w:sz w:val="24"/>
          <w:szCs w:val="24"/>
        </w:rPr>
        <w:t>яется</w:t>
      </w:r>
      <w:proofErr w:type="spellEnd"/>
      <w:r w:rsidRPr="0035552C">
        <w:rPr>
          <w:rFonts w:ascii="Times New Roman" w:hAnsi="Times New Roman" w:cs="Times New Roman"/>
          <w:sz w:val="24"/>
          <w:szCs w:val="24"/>
          <w:lang w:val="de-DE"/>
        </w:rPr>
        <w:t xml:space="preserve"> </w:t>
      </w:r>
      <w:proofErr w:type="spellStart"/>
      <w:r w:rsidRPr="0035552C">
        <w:rPr>
          <w:rFonts w:ascii="Times New Roman" w:hAnsi="Times New Roman" w:cs="Times New Roman"/>
          <w:sz w:val="24"/>
          <w:szCs w:val="24"/>
          <w:lang w:val="de-DE"/>
        </w:rPr>
        <w:t>соответствие</w:t>
      </w:r>
      <w:proofErr w:type="spellEnd"/>
      <w:r w:rsidRPr="0035552C">
        <w:rPr>
          <w:rFonts w:ascii="Times New Roman" w:hAnsi="Times New Roman" w:cs="Times New Roman"/>
          <w:sz w:val="24"/>
          <w:szCs w:val="24"/>
          <w:lang w:val="de-DE"/>
        </w:rPr>
        <w:t xml:space="preserve"> </w:t>
      </w:r>
      <w:r w:rsidRPr="0035552C">
        <w:rPr>
          <w:rFonts w:ascii="Times New Roman" w:hAnsi="Times New Roman" w:cs="Times New Roman"/>
          <w:sz w:val="24"/>
          <w:szCs w:val="24"/>
        </w:rPr>
        <w:t xml:space="preserve">предлагаемых к утверждению </w:t>
      </w:r>
      <w:proofErr w:type="spellStart"/>
      <w:r w:rsidRPr="0035552C">
        <w:rPr>
          <w:rFonts w:ascii="Times New Roman" w:hAnsi="Times New Roman" w:cs="Times New Roman"/>
          <w:sz w:val="24"/>
          <w:szCs w:val="24"/>
          <w:lang w:val="de-DE"/>
        </w:rPr>
        <w:t>размер</w:t>
      </w:r>
      <w:r w:rsidRPr="0035552C">
        <w:rPr>
          <w:rFonts w:ascii="Times New Roman" w:hAnsi="Times New Roman" w:cs="Times New Roman"/>
          <w:sz w:val="24"/>
          <w:szCs w:val="24"/>
        </w:rPr>
        <w:t>ов</w:t>
      </w:r>
      <w:proofErr w:type="spellEnd"/>
      <w:r w:rsidRPr="0035552C">
        <w:rPr>
          <w:rFonts w:ascii="Times New Roman" w:hAnsi="Times New Roman" w:cs="Times New Roman"/>
          <w:sz w:val="24"/>
          <w:szCs w:val="24"/>
          <w:lang w:val="de-DE"/>
        </w:rPr>
        <w:t xml:space="preserve"> </w:t>
      </w:r>
      <w:proofErr w:type="spellStart"/>
      <w:r w:rsidRPr="0035552C">
        <w:rPr>
          <w:rFonts w:ascii="Times New Roman" w:hAnsi="Times New Roman" w:cs="Times New Roman"/>
          <w:sz w:val="24"/>
          <w:szCs w:val="24"/>
          <w:lang w:val="de-DE"/>
        </w:rPr>
        <w:t>условно</w:t>
      </w:r>
      <w:proofErr w:type="spellEnd"/>
      <w:r w:rsidRPr="0035552C">
        <w:rPr>
          <w:rFonts w:ascii="Times New Roman" w:hAnsi="Times New Roman" w:cs="Times New Roman"/>
          <w:sz w:val="24"/>
          <w:szCs w:val="24"/>
          <w:lang w:val="de-DE"/>
        </w:rPr>
        <w:t xml:space="preserve"> </w:t>
      </w:r>
      <w:proofErr w:type="spellStart"/>
      <w:r w:rsidRPr="0035552C">
        <w:rPr>
          <w:rFonts w:ascii="Times New Roman" w:hAnsi="Times New Roman" w:cs="Times New Roman"/>
          <w:sz w:val="24"/>
          <w:szCs w:val="24"/>
          <w:lang w:val="de-DE"/>
        </w:rPr>
        <w:t>утвержденных</w:t>
      </w:r>
      <w:proofErr w:type="spellEnd"/>
      <w:r w:rsidRPr="0035552C">
        <w:rPr>
          <w:rFonts w:ascii="Times New Roman" w:hAnsi="Times New Roman" w:cs="Times New Roman"/>
          <w:sz w:val="24"/>
          <w:szCs w:val="24"/>
          <w:lang w:val="de-DE"/>
        </w:rPr>
        <w:t xml:space="preserve"> </w:t>
      </w:r>
      <w:proofErr w:type="spellStart"/>
      <w:r w:rsidRPr="0035552C">
        <w:rPr>
          <w:rFonts w:ascii="Times New Roman" w:hAnsi="Times New Roman" w:cs="Times New Roman"/>
          <w:sz w:val="24"/>
          <w:szCs w:val="24"/>
          <w:lang w:val="de-DE"/>
        </w:rPr>
        <w:t>расходов</w:t>
      </w:r>
      <w:proofErr w:type="spellEnd"/>
      <w:r w:rsidRPr="0035552C">
        <w:rPr>
          <w:rFonts w:ascii="Times New Roman" w:hAnsi="Times New Roman" w:cs="Times New Roman"/>
          <w:sz w:val="24"/>
          <w:szCs w:val="24"/>
          <w:lang w:val="de-DE"/>
        </w:rPr>
        <w:t xml:space="preserve"> </w:t>
      </w:r>
      <w:proofErr w:type="spellStart"/>
      <w:r w:rsidRPr="0035552C">
        <w:rPr>
          <w:rFonts w:ascii="Times New Roman" w:hAnsi="Times New Roman" w:cs="Times New Roman"/>
          <w:sz w:val="24"/>
          <w:szCs w:val="24"/>
          <w:lang w:val="de-DE"/>
        </w:rPr>
        <w:t>бюджета</w:t>
      </w:r>
      <w:proofErr w:type="spellEnd"/>
      <w:r w:rsidRPr="0035552C">
        <w:rPr>
          <w:rFonts w:ascii="Times New Roman" w:hAnsi="Times New Roman" w:cs="Times New Roman"/>
          <w:sz w:val="24"/>
          <w:szCs w:val="24"/>
          <w:lang w:val="de-DE"/>
        </w:rPr>
        <w:t xml:space="preserve"> </w:t>
      </w:r>
      <w:proofErr w:type="spellStart"/>
      <w:r w:rsidRPr="0035552C">
        <w:rPr>
          <w:rFonts w:ascii="Times New Roman" w:hAnsi="Times New Roman" w:cs="Times New Roman"/>
          <w:sz w:val="24"/>
          <w:szCs w:val="24"/>
          <w:lang w:val="de-DE"/>
        </w:rPr>
        <w:t>города</w:t>
      </w:r>
      <w:proofErr w:type="spellEnd"/>
      <w:r w:rsidRPr="0035552C">
        <w:rPr>
          <w:rFonts w:ascii="Times New Roman" w:hAnsi="Times New Roman" w:cs="Times New Roman"/>
          <w:sz w:val="24"/>
          <w:szCs w:val="24"/>
          <w:lang w:val="de-DE"/>
        </w:rPr>
        <w:t xml:space="preserve">, </w:t>
      </w:r>
      <w:proofErr w:type="spellStart"/>
      <w:r w:rsidRPr="0035552C">
        <w:rPr>
          <w:rFonts w:ascii="Times New Roman" w:hAnsi="Times New Roman" w:cs="Times New Roman"/>
          <w:sz w:val="24"/>
          <w:szCs w:val="24"/>
          <w:lang w:val="de-DE"/>
        </w:rPr>
        <w:t>резервного</w:t>
      </w:r>
      <w:proofErr w:type="spellEnd"/>
      <w:r w:rsidRPr="0035552C">
        <w:rPr>
          <w:rFonts w:ascii="Times New Roman" w:hAnsi="Times New Roman" w:cs="Times New Roman"/>
          <w:sz w:val="24"/>
          <w:szCs w:val="24"/>
          <w:lang w:val="de-DE"/>
        </w:rPr>
        <w:t xml:space="preserve"> </w:t>
      </w:r>
      <w:proofErr w:type="spellStart"/>
      <w:r w:rsidRPr="0035552C">
        <w:rPr>
          <w:rFonts w:ascii="Times New Roman" w:hAnsi="Times New Roman" w:cs="Times New Roman"/>
          <w:sz w:val="24"/>
          <w:szCs w:val="24"/>
          <w:lang w:val="de-DE"/>
        </w:rPr>
        <w:t>фонда</w:t>
      </w:r>
      <w:proofErr w:type="spellEnd"/>
      <w:r w:rsidRPr="0035552C">
        <w:rPr>
          <w:rFonts w:ascii="Times New Roman" w:hAnsi="Times New Roman" w:cs="Times New Roman"/>
          <w:sz w:val="24"/>
          <w:szCs w:val="24"/>
          <w:lang w:val="de-DE"/>
        </w:rPr>
        <w:t xml:space="preserve">, </w:t>
      </w:r>
      <w:proofErr w:type="spellStart"/>
      <w:r w:rsidRPr="0035552C">
        <w:rPr>
          <w:rFonts w:ascii="Times New Roman" w:hAnsi="Times New Roman" w:cs="Times New Roman"/>
          <w:sz w:val="24"/>
          <w:szCs w:val="24"/>
          <w:lang w:val="de-DE"/>
        </w:rPr>
        <w:t>дефицита</w:t>
      </w:r>
      <w:proofErr w:type="spellEnd"/>
      <w:r w:rsidRPr="0035552C">
        <w:rPr>
          <w:rFonts w:ascii="Times New Roman" w:hAnsi="Times New Roman" w:cs="Times New Roman"/>
          <w:sz w:val="24"/>
          <w:szCs w:val="24"/>
          <w:lang w:val="de-DE"/>
        </w:rPr>
        <w:t xml:space="preserve"> </w:t>
      </w:r>
      <w:proofErr w:type="spellStart"/>
      <w:r w:rsidRPr="0035552C">
        <w:rPr>
          <w:rFonts w:ascii="Times New Roman" w:hAnsi="Times New Roman" w:cs="Times New Roman"/>
          <w:sz w:val="24"/>
          <w:szCs w:val="24"/>
          <w:lang w:val="de-DE"/>
        </w:rPr>
        <w:t>бюджета</w:t>
      </w:r>
      <w:proofErr w:type="spellEnd"/>
      <w:r w:rsidRPr="0035552C">
        <w:rPr>
          <w:rFonts w:ascii="Times New Roman" w:hAnsi="Times New Roman" w:cs="Times New Roman"/>
          <w:sz w:val="24"/>
          <w:szCs w:val="24"/>
          <w:lang w:val="de-DE"/>
        </w:rPr>
        <w:t xml:space="preserve"> </w:t>
      </w:r>
      <w:proofErr w:type="spellStart"/>
      <w:r w:rsidRPr="0035552C">
        <w:rPr>
          <w:rFonts w:ascii="Times New Roman" w:hAnsi="Times New Roman" w:cs="Times New Roman"/>
          <w:sz w:val="24"/>
          <w:szCs w:val="24"/>
          <w:lang w:val="de-DE"/>
        </w:rPr>
        <w:t>города</w:t>
      </w:r>
      <w:proofErr w:type="spellEnd"/>
      <w:r w:rsidRPr="0035552C">
        <w:rPr>
          <w:rFonts w:ascii="Times New Roman" w:hAnsi="Times New Roman" w:cs="Times New Roman"/>
          <w:sz w:val="24"/>
          <w:szCs w:val="24"/>
          <w:lang w:val="de-DE"/>
        </w:rPr>
        <w:t xml:space="preserve">, </w:t>
      </w:r>
      <w:r w:rsidRPr="0035552C">
        <w:rPr>
          <w:rFonts w:ascii="Times New Roman" w:hAnsi="Times New Roman" w:cs="Times New Roman"/>
          <w:sz w:val="24"/>
          <w:szCs w:val="24"/>
        </w:rPr>
        <w:t>муниципального долга требованиям бюджетного законодательства.</w:t>
      </w:r>
    </w:p>
    <w:p w:rsidR="009D2E96" w:rsidRPr="0035552C" w:rsidRDefault="009D2E96" w:rsidP="0035552C">
      <w:pPr>
        <w:spacing w:after="0" w:line="288" w:lineRule="auto"/>
        <w:ind w:firstLine="567"/>
        <w:jc w:val="both"/>
        <w:rPr>
          <w:rFonts w:ascii="Times New Roman" w:hAnsi="Times New Roman" w:cs="Times New Roman"/>
          <w:sz w:val="24"/>
          <w:szCs w:val="24"/>
        </w:rPr>
      </w:pPr>
      <w:proofErr w:type="gramStart"/>
      <w:r w:rsidRPr="0035552C">
        <w:rPr>
          <w:rFonts w:ascii="Times New Roman" w:hAnsi="Times New Roman" w:cs="Times New Roman"/>
          <w:sz w:val="24"/>
          <w:szCs w:val="24"/>
        </w:rPr>
        <w:t>Анализируются показатели программной части бюджета города в сравнении с принятыми муниципальными программами, дается оценка соответствия новых расходных обязательств целям и задачам тех муниципальных программ (входящих в них подпрограмм), в рамках которых проектом предусмотрены бюджетные ассигнования в качестве программных расходов.</w:t>
      </w:r>
      <w:proofErr w:type="gramEnd"/>
    </w:p>
    <w:p w:rsidR="009D2E96" w:rsidRPr="0035552C" w:rsidRDefault="009D2E96" w:rsidP="0035552C">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При необходимости (в случаях установления факторов, влияющих на бюджетный процесс), используются материалы проведенных в текущем году контрольных и экспертно-аналитических мероприятий.</w:t>
      </w:r>
    </w:p>
    <w:p w:rsidR="009D2E96" w:rsidRPr="0035552C" w:rsidRDefault="009D2E96" w:rsidP="0035552C">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xml:space="preserve">Давая оценку поступлений по всем видам налоговых и неналоговых доходов в нашем </w:t>
      </w:r>
      <w:r w:rsidRPr="0035552C">
        <w:rPr>
          <w:rFonts w:ascii="Times New Roman" w:hAnsi="Times New Roman" w:cs="Times New Roman"/>
          <w:b/>
          <w:i/>
          <w:sz w:val="24"/>
          <w:szCs w:val="24"/>
        </w:rPr>
        <w:t>заключении,</w:t>
      </w:r>
      <w:r w:rsidRPr="0035552C">
        <w:rPr>
          <w:rFonts w:ascii="Times New Roman" w:hAnsi="Times New Roman" w:cs="Times New Roman"/>
          <w:sz w:val="24"/>
          <w:szCs w:val="24"/>
        </w:rPr>
        <w:t xml:space="preserve"> мы обращаем внимание на имеющиеся резервы увеличения поступлений в бюджет и/или риски </w:t>
      </w:r>
      <w:proofErr w:type="spellStart"/>
      <w:r w:rsidRPr="0035552C">
        <w:rPr>
          <w:rFonts w:ascii="Times New Roman" w:hAnsi="Times New Roman" w:cs="Times New Roman"/>
          <w:sz w:val="24"/>
          <w:szCs w:val="24"/>
        </w:rPr>
        <w:t>недопоступления</w:t>
      </w:r>
      <w:proofErr w:type="spellEnd"/>
      <w:r w:rsidRPr="0035552C">
        <w:rPr>
          <w:rFonts w:ascii="Times New Roman" w:hAnsi="Times New Roman" w:cs="Times New Roman"/>
          <w:sz w:val="24"/>
          <w:szCs w:val="24"/>
        </w:rPr>
        <w:t>.</w:t>
      </w:r>
    </w:p>
    <w:p w:rsidR="009D2E96" w:rsidRPr="0035552C" w:rsidRDefault="009D2E96" w:rsidP="0035552C">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xml:space="preserve">Осуществляется анализ исполнения рекомендаций, предложений СП в части, касающейся формирования и исполнения </w:t>
      </w:r>
      <w:proofErr w:type="gramStart"/>
      <w:r w:rsidRPr="0035552C">
        <w:rPr>
          <w:rFonts w:ascii="Times New Roman" w:hAnsi="Times New Roman" w:cs="Times New Roman"/>
          <w:sz w:val="24"/>
          <w:szCs w:val="24"/>
        </w:rPr>
        <w:t>бюджета</w:t>
      </w:r>
      <w:proofErr w:type="gramEnd"/>
      <w:r w:rsidRPr="0035552C">
        <w:rPr>
          <w:rFonts w:ascii="Times New Roman" w:hAnsi="Times New Roman" w:cs="Times New Roman"/>
          <w:sz w:val="24"/>
          <w:szCs w:val="24"/>
        </w:rPr>
        <w:t xml:space="preserve"> ЗАТО Северск, оптимизации расходования средств местного бюджета.</w:t>
      </w:r>
    </w:p>
    <w:p w:rsidR="009D2E96" w:rsidRPr="0035552C" w:rsidRDefault="009D2E96" w:rsidP="0035552C">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xml:space="preserve">При подготовке Заключения на проект бюджета формулируются предложения по внесению изменений в действующие муниципальные правовые акты, указывается на необходимость регламентации отдельных (проблемных) аспектов деятельности исполнительных органов власти путем разработки и принятия соответствующих правовых актов муниципального </w:t>
      </w:r>
      <w:proofErr w:type="gramStart"/>
      <w:r w:rsidRPr="0035552C">
        <w:rPr>
          <w:rFonts w:ascii="Times New Roman" w:hAnsi="Times New Roman" w:cs="Times New Roman"/>
          <w:sz w:val="24"/>
          <w:szCs w:val="24"/>
        </w:rPr>
        <w:t>образования</w:t>
      </w:r>
      <w:proofErr w:type="gramEnd"/>
      <w:r w:rsidRPr="0035552C">
        <w:rPr>
          <w:rFonts w:ascii="Times New Roman" w:hAnsi="Times New Roman" w:cs="Times New Roman"/>
          <w:sz w:val="24"/>
          <w:szCs w:val="24"/>
        </w:rPr>
        <w:t xml:space="preserve"> ЗАТО Северск. </w:t>
      </w:r>
    </w:p>
    <w:p w:rsidR="009D2E96" w:rsidRPr="0035552C" w:rsidRDefault="009D2E96" w:rsidP="0035552C">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Ряд наших рекомендаций направлены на повышение прозрачности, информативности бюджета и совершенствование бюджетного процесса путем внесения дополнений в действующие нормативные акты.</w:t>
      </w:r>
    </w:p>
    <w:p w:rsidR="009D2E96" w:rsidRPr="0035552C" w:rsidRDefault="009D2E96" w:rsidP="0035552C">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xml:space="preserve">Заключение мы готовим в коротком варианте, где содержатся только выводы и рекомендации (для удобства восприятия депутатами) с приложением пояснительной записки, где более подробно обоснованы выводы. Заключение направляется в Думу и Главе администрации. Согласно регламенту после направления заключения Счетной палатой, назначается Комиссия по проекту бюджета, в которой принимают участие представители администрации и депутаты, в работе которой участвует и Счетная палата. </w:t>
      </w:r>
    </w:p>
    <w:p w:rsidR="009D2E96" w:rsidRPr="0035552C" w:rsidRDefault="009D2E96" w:rsidP="0035552C">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xml:space="preserve">Как правило, наши рекомендации заслушиваются на итоговом заседании Комиссии, включаются в решение комиссии, а учитываются при исполнении бюджета в последующем.  </w:t>
      </w:r>
      <w:r w:rsidRPr="0035552C">
        <w:rPr>
          <w:rFonts w:ascii="Times New Roman" w:hAnsi="Times New Roman" w:cs="Times New Roman"/>
          <w:sz w:val="24"/>
          <w:szCs w:val="24"/>
        </w:rPr>
        <w:lastRenderedPageBreak/>
        <w:t xml:space="preserve">Если мы предлагаем корректировку параметров бюджета, </w:t>
      </w:r>
      <w:proofErr w:type="gramStart"/>
      <w:r w:rsidRPr="0035552C">
        <w:rPr>
          <w:rFonts w:ascii="Times New Roman" w:hAnsi="Times New Roman" w:cs="Times New Roman"/>
          <w:sz w:val="24"/>
          <w:szCs w:val="24"/>
        </w:rPr>
        <w:t>то</w:t>
      </w:r>
      <w:proofErr w:type="gramEnd"/>
      <w:r w:rsidRPr="0035552C">
        <w:rPr>
          <w:rFonts w:ascii="Times New Roman" w:hAnsi="Times New Roman" w:cs="Times New Roman"/>
          <w:sz w:val="24"/>
          <w:szCs w:val="24"/>
        </w:rPr>
        <w:t xml:space="preserve"> как правило данные рекомендации учитываются только при первой корректировке бюджета в следующем году или имеются в виду как резервы при исполнении бюджета. Причина здесь в том, что процедура рассмотрения бюджета предусматривает только одно чтение и изменение параметров требует отзыва проекта решения и внесения нового проекта, что для администрации затруднительно процедурно.</w:t>
      </w:r>
    </w:p>
    <w:p w:rsidR="009D2E96" w:rsidRPr="0035552C" w:rsidRDefault="009D2E96" w:rsidP="0035552C">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xml:space="preserve">По результатам экспертизы проекта Администрация готовит план мероприятий, в котором представлены </w:t>
      </w:r>
      <w:proofErr w:type="gramStart"/>
      <w:r w:rsidRPr="0035552C">
        <w:rPr>
          <w:rFonts w:ascii="Times New Roman" w:hAnsi="Times New Roman" w:cs="Times New Roman"/>
          <w:sz w:val="24"/>
          <w:szCs w:val="24"/>
        </w:rPr>
        <w:t>сроки</w:t>
      </w:r>
      <w:proofErr w:type="gramEnd"/>
      <w:r w:rsidRPr="0035552C">
        <w:rPr>
          <w:rFonts w:ascii="Times New Roman" w:hAnsi="Times New Roman" w:cs="Times New Roman"/>
          <w:sz w:val="24"/>
          <w:szCs w:val="24"/>
        </w:rPr>
        <w:t xml:space="preserve"> и исполнители в части каждой из принятых рекомендаций.</w:t>
      </w:r>
    </w:p>
    <w:p w:rsidR="009D2E96" w:rsidRPr="0035552C" w:rsidRDefault="009D2E96" w:rsidP="0035552C">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Иногда по нашему заключению Администрация готовит пояснения и возражения, что не предусмотрено регламентами, но и в таких случаях приходится вступать в переписку по аналогии с контрольными мероприятиями.</w:t>
      </w:r>
    </w:p>
    <w:p w:rsidR="009D2E96" w:rsidRPr="0035552C" w:rsidRDefault="009D2E96" w:rsidP="0035552C">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С какими проблемами мы сталкиваемся при проведении экспертизы?</w:t>
      </w:r>
    </w:p>
    <w:p w:rsidR="009D2E96" w:rsidRPr="0035552C" w:rsidRDefault="009D2E96" w:rsidP="0035552C">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Самой большой проблемой при подготовке заключения для нас является не предоставление Финансовым органом расчетов по каждой статье доходов, особенно это касается налоговых доходов.  С учетом установленных Законом Томской области сроков предоставления информации государственными и муниципальными органами, получается, что запросы, например, федеральным органам нужно направлять еще до внесения бюджета в Думу.  А если учесть и такой фактор, что ни одна цифра нам, например, не предоставляется без запроса, то получается, что времени для получения необходимой информации недостаточно.</w:t>
      </w:r>
    </w:p>
    <w:p w:rsidR="009D2E96" w:rsidRPr="0035552C" w:rsidRDefault="009D2E96" w:rsidP="0035552C">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Не представляются обоснования изменений к проектам паспортов муниципальных программ. Недостаток времени и значительное количество муниципальных программ не позволяют провести анализ обоснованности тех или иных изменений объемов финансирования к программам. В пояснительной записке к проекту данные причины изменений не раскрываются, несмотря на замечания Счётной палаты, поскольку требования по составлению пояснительной записке к бюджету отсутствуют.</w:t>
      </w:r>
    </w:p>
    <w:p w:rsidR="009D2E96" w:rsidRPr="0035552C" w:rsidRDefault="009D2E96" w:rsidP="0035552C">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xml:space="preserve">Вторая проблема - это отсутствие в Счётной палате электронных баз данных и доступа к базе данных по исполнению бюджета, что также затрудняет проведение анализа показателей проекта бюджета в динамике с учетом изменения факторов, влияющих на показатели бюджета (количество плательщиков налогов и неналоговых платежей, количество земельных участков, в том числе находящихся в пользовании и </w:t>
      </w:r>
      <w:proofErr w:type="spellStart"/>
      <w:r w:rsidRPr="0035552C">
        <w:rPr>
          <w:rFonts w:ascii="Times New Roman" w:hAnsi="Times New Roman" w:cs="Times New Roman"/>
          <w:sz w:val="24"/>
          <w:szCs w:val="24"/>
        </w:rPr>
        <w:t>т</w:t>
      </w:r>
      <w:proofErr w:type="gramStart"/>
      <w:r w:rsidRPr="0035552C">
        <w:rPr>
          <w:rFonts w:ascii="Times New Roman" w:hAnsi="Times New Roman" w:cs="Times New Roman"/>
          <w:sz w:val="24"/>
          <w:szCs w:val="24"/>
        </w:rPr>
        <w:t>.д</w:t>
      </w:r>
      <w:proofErr w:type="spellEnd"/>
      <w:proofErr w:type="gramEnd"/>
      <w:r w:rsidRPr="0035552C">
        <w:rPr>
          <w:rFonts w:ascii="Times New Roman" w:hAnsi="Times New Roman" w:cs="Times New Roman"/>
          <w:sz w:val="24"/>
          <w:szCs w:val="24"/>
        </w:rPr>
        <w:t xml:space="preserve">, информация о текущем исполнении бюджета). </w:t>
      </w:r>
    </w:p>
    <w:p w:rsidR="009D2E96" w:rsidRPr="0035552C" w:rsidRDefault="00E4589B" w:rsidP="0035552C">
      <w:pPr>
        <w:spacing w:after="0" w:line="288"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9D2E96" w:rsidRPr="0035552C">
        <w:rPr>
          <w:rFonts w:ascii="Times New Roman" w:hAnsi="Times New Roman" w:cs="Times New Roman"/>
          <w:sz w:val="24"/>
          <w:szCs w:val="24"/>
        </w:rPr>
        <w:t>ельзя не отметить такую существенную трудность, как недостаточное время для проведения экспертизы. Недостаток времени не позволяет проанализировать объективность сумм, предусмотренных в бюджете на выполнение муниципальных заданий, обоснованность планирования расходов на предоставление субсидий на иные цели.</w:t>
      </w:r>
    </w:p>
    <w:p w:rsidR="009D2E96" w:rsidRPr="0035552C" w:rsidRDefault="009D2E96" w:rsidP="0035552C">
      <w:pPr>
        <w:spacing w:after="0" w:line="288" w:lineRule="auto"/>
        <w:ind w:firstLine="567"/>
        <w:jc w:val="both"/>
        <w:rPr>
          <w:rFonts w:ascii="Times New Roman" w:hAnsi="Times New Roman" w:cs="Times New Roman"/>
          <w:b/>
          <w:sz w:val="24"/>
          <w:szCs w:val="24"/>
        </w:rPr>
      </w:pPr>
      <w:proofErr w:type="gramStart"/>
      <w:r w:rsidRPr="0035552C">
        <w:rPr>
          <w:rFonts w:ascii="Times New Roman" w:hAnsi="Times New Roman" w:cs="Times New Roman"/>
          <w:b/>
          <w:sz w:val="24"/>
          <w:szCs w:val="24"/>
        </w:rPr>
        <w:t>Однако</w:t>
      </w:r>
      <w:proofErr w:type="gramEnd"/>
      <w:r w:rsidRPr="0035552C">
        <w:rPr>
          <w:rFonts w:ascii="Times New Roman" w:hAnsi="Times New Roman" w:cs="Times New Roman"/>
          <w:b/>
          <w:sz w:val="24"/>
          <w:szCs w:val="24"/>
        </w:rPr>
        <w:t xml:space="preserve"> несмотря на названные выше проблемы, с которыми мы сталкиваемся на практике при проведении экспертизы проекта бюджета, результатом нашей работы является значительное количество рекомендаций, большинство из которых реализуется, пусть даже не при утверждении и исполнении представленного бюджета, а при формировании последующих бюджетов.</w:t>
      </w:r>
    </w:p>
    <w:p w:rsidR="009D2E96" w:rsidRPr="0035552C" w:rsidRDefault="009D2E96" w:rsidP="0035552C">
      <w:pPr>
        <w:spacing w:after="0" w:line="288" w:lineRule="auto"/>
        <w:jc w:val="both"/>
        <w:rPr>
          <w:rFonts w:ascii="Times New Roman" w:hAnsi="Times New Roman" w:cs="Times New Roman"/>
          <w:sz w:val="24"/>
          <w:szCs w:val="24"/>
        </w:rPr>
      </w:pPr>
    </w:p>
    <w:p w:rsidR="009D2E96" w:rsidRPr="00F117B8" w:rsidRDefault="009D2E96" w:rsidP="0035552C">
      <w:pPr>
        <w:spacing w:after="0" w:line="288" w:lineRule="auto"/>
        <w:jc w:val="both"/>
        <w:rPr>
          <w:rFonts w:ascii="Times New Roman" w:hAnsi="Times New Roman" w:cs="Times New Roman"/>
          <w:sz w:val="24"/>
          <w:szCs w:val="24"/>
        </w:rPr>
      </w:pPr>
    </w:p>
    <w:p w:rsidR="00764E71" w:rsidRPr="00F117B8" w:rsidRDefault="00764E71" w:rsidP="0035552C">
      <w:pPr>
        <w:spacing w:after="0" w:line="288" w:lineRule="auto"/>
        <w:jc w:val="both"/>
        <w:rPr>
          <w:rFonts w:ascii="Times New Roman" w:hAnsi="Times New Roman" w:cs="Times New Roman"/>
          <w:sz w:val="24"/>
          <w:szCs w:val="24"/>
        </w:rPr>
      </w:pPr>
    </w:p>
    <w:p w:rsidR="009D2E96" w:rsidRPr="0035552C" w:rsidRDefault="009D2E96" w:rsidP="0035552C">
      <w:pPr>
        <w:spacing w:after="0" w:line="288" w:lineRule="auto"/>
        <w:jc w:val="center"/>
        <w:rPr>
          <w:rFonts w:ascii="Times New Roman" w:hAnsi="Times New Roman" w:cs="Times New Roman"/>
          <w:b/>
          <w:sz w:val="24"/>
          <w:szCs w:val="24"/>
        </w:rPr>
      </w:pPr>
      <w:r w:rsidRPr="0035552C">
        <w:rPr>
          <w:rFonts w:ascii="Times New Roman" w:hAnsi="Times New Roman" w:cs="Times New Roman"/>
          <w:b/>
          <w:sz w:val="24"/>
          <w:szCs w:val="24"/>
        </w:rPr>
        <w:lastRenderedPageBreak/>
        <w:t xml:space="preserve">Доклад </w:t>
      </w:r>
      <w:r w:rsidR="00782E14" w:rsidRPr="0035552C">
        <w:rPr>
          <w:rFonts w:ascii="Times New Roman" w:hAnsi="Times New Roman" w:cs="Times New Roman"/>
          <w:b/>
          <w:sz w:val="24"/>
          <w:szCs w:val="24"/>
        </w:rPr>
        <w:t>п</w:t>
      </w:r>
      <w:r w:rsidRPr="0035552C">
        <w:rPr>
          <w:rFonts w:ascii="Times New Roman" w:hAnsi="Times New Roman" w:cs="Times New Roman"/>
          <w:b/>
          <w:sz w:val="24"/>
          <w:szCs w:val="24"/>
        </w:rPr>
        <w:t>редседател</w:t>
      </w:r>
      <w:r w:rsidR="00782E14" w:rsidRPr="0035552C">
        <w:rPr>
          <w:rFonts w:ascii="Times New Roman" w:hAnsi="Times New Roman" w:cs="Times New Roman"/>
          <w:b/>
          <w:sz w:val="24"/>
          <w:szCs w:val="24"/>
        </w:rPr>
        <w:t>я</w:t>
      </w:r>
      <w:r w:rsidRPr="0035552C">
        <w:rPr>
          <w:rFonts w:ascii="Times New Roman" w:hAnsi="Times New Roman" w:cs="Times New Roman"/>
          <w:b/>
          <w:sz w:val="24"/>
          <w:szCs w:val="24"/>
        </w:rPr>
        <w:t xml:space="preserve"> Контрольно-ревизионной комиссии Александровского рай</w:t>
      </w:r>
      <w:r w:rsidR="00782E14" w:rsidRPr="0035552C">
        <w:rPr>
          <w:rFonts w:ascii="Times New Roman" w:hAnsi="Times New Roman" w:cs="Times New Roman"/>
          <w:b/>
          <w:sz w:val="24"/>
          <w:szCs w:val="24"/>
        </w:rPr>
        <w:t>она Любови Корчагиной</w:t>
      </w:r>
    </w:p>
    <w:p w:rsidR="009D2E96" w:rsidRPr="0035552C" w:rsidRDefault="009D2E96" w:rsidP="0035552C">
      <w:pPr>
        <w:spacing w:after="0" w:line="288" w:lineRule="auto"/>
        <w:jc w:val="both"/>
        <w:rPr>
          <w:rFonts w:ascii="Times New Roman" w:hAnsi="Times New Roman" w:cs="Times New Roman"/>
          <w:sz w:val="24"/>
          <w:szCs w:val="24"/>
        </w:rPr>
      </w:pPr>
    </w:p>
    <w:p w:rsidR="0035552C" w:rsidRPr="0035552C" w:rsidRDefault="0035552C" w:rsidP="0035552C">
      <w:pPr>
        <w:spacing w:after="0" w:line="288" w:lineRule="auto"/>
        <w:ind w:firstLine="567"/>
        <w:jc w:val="both"/>
        <w:rPr>
          <w:rFonts w:ascii="Times New Roman" w:hAnsi="Times New Roman" w:cs="Times New Roman"/>
          <w:b/>
          <w:color w:val="000000"/>
          <w:sz w:val="24"/>
          <w:szCs w:val="24"/>
        </w:rPr>
      </w:pPr>
      <w:r w:rsidRPr="0035552C">
        <w:rPr>
          <w:rFonts w:ascii="Times New Roman" w:hAnsi="Times New Roman" w:cs="Times New Roman"/>
          <w:b/>
          <w:color w:val="000000"/>
          <w:sz w:val="24"/>
          <w:szCs w:val="24"/>
          <w:u w:val="single"/>
        </w:rPr>
        <w:t>Раздел 1. Параметры бюджета МО «Александровский район» на 2018 год</w:t>
      </w:r>
      <w:r w:rsidRPr="0035552C">
        <w:rPr>
          <w:rFonts w:ascii="Times New Roman" w:hAnsi="Times New Roman" w:cs="Times New Roman"/>
          <w:b/>
          <w:color w:val="000000"/>
          <w:sz w:val="24"/>
          <w:szCs w:val="24"/>
        </w:rPr>
        <w:t>:</w:t>
      </w:r>
    </w:p>
    <w:p w:rsidR="0035552C" w:rsidRPr="0035552C" w:rsidRDefault="0035552C" w:rsidP="0035552C">
      <w:pPr>
        <w:spacing w:after="0" w:line="288" w:lineRule="auto"/>
        <w:ind w:firstLine="567"/>
        <w:jc w:val="both"/>
        <w:rPr>
          <w:rFonts w:ascii="Times New Roman" w:eastAsia="Times New Roman" w:hAnsi="Times New Roman" w:cs="Times New Roman"/>
          <w:b/>
          <w:sz w:val="24"/>
          <w:szCs w:val="24"/>
        </w:rPr>
      </w:pPr>
      <w:r w:rsidRPr="0035552C">
        <w:rPr>
          <w:rFonts w:ascii="Times New Roman" w:eastAsia="Times New Roman" w:hAnsi="Times New Roman" w:cs="Times New Roman"/>
          <w:sz w:val="24"/>
          <w:szCs w:val="24"/>
        </w:rPr>
        <w:t>Проект решения о бюджете на 2018  год  и плановый  период 2019 и 2020 годов (в  первом  чтении) и  разработанные одновременно с ним документы и материалы внесены Главой   Александровского района</w:t>
      </w:r>
      <w:r w:rsidRPr="0035552C">
        <w:rPr>
          <w:rFonts w:ascii="Times New Roman" w:eastAsia="Times New Roman" w:hAnsi="Times New Roman" w:cs="Times New Roman"/>
          <w:b/>
          <w:sz w:val="24"/>
          <w:szCs w:val="24"/>
        </w:rPr>
        <w:t xml:space="preserve"> </w:t>
      </w:r>
      <w:r w:rsidRPr="0035552C">
        <w:rPr>
          <w:rFonts w:ascii="Times New Roman" w:eastAsia="Times New Roman" w:hAnsi="Times New Roman" w:cs="Times New Roman"/>
          <w:sz w:val="24"/>
          <w:szCs w:val="24"/>
        </w:rPr>
        <w:t xml:space="preserve">на рассмотрение  Думы  Александровского  района -  </w:t>
      </w:r>
      <w:r w:rsidRPr="0035552C">
        <w:rPr>
          <w:rFonts w:ascii="Times New Roman" w:eastAsia="Times New Roman" w:hAnsi="Times New Roman" w:cs="Times New Roman"/>
          <w:b/>
          <w:sz w:val="24"/>
          <w:szCs w:val="24"/>
        </w:rPr>
        <w:t xml:space="preserve">08.11.2017 года -  </w:t>
      </w:r>
      <w:r w:rsidRPr="0035552C">
        <w:rPr>
          <w:rFonts w:ascii="Times New Roman" w:eastAsia="Times New Roman" w:hAnsi="Times New Roman" w:cs="Times New Roman"/>
          <w:sz w:val="24"/>
          <w:szCs w:val="24"/>
        </w:rPr>
        <w:t>в срок, установленный пунктом 1 статьи 16 Положения о бюджетном процессе в МО «Александровский  район</w:t>
      </w:r>
      <w:proofErr w:type="gramStart"/>
      <w:r w:rsidRPr="0035552C">
        <w:rPr>
          <w:rFonts w:ascii="Times New Roman" w:eastAsia="Times New Roman" w:hAnsi="Times New Roman" w:cs="Times New Roman"/>
          <w:sz w:val="24"/>
          <w:szCs w:val="24"/>
        </w:rPr>
        <w:t>»(</w:t>
      </w:r>
      <w:proofErr w:type="gramEnd"/>
      <w:r w:rsidRPr="0035552C">
        <w:rPr>
          <w:rFonts w:ascii="Times New Roman" w:eastAsia="Times New Roman" w:hAnsi="Times New Roman" w:cs="Times New Roman"/>
          <w:sz w:val="24"/>
          <w:szCs w:val="24"/>
        </w:rPr>
        <w:t xml:space="preserve"> в  редакции  с  изменениями).</w:t>
      </w:r>
      <w:r w:rsidRPr="0035552C">
        <w:rPr>
          <w:rFonts w:ascii="Times New Roman" w:eastAsia="Times New Roman" w:hAnsi="Times New Roman" w:cs="Times New Roman"/>
          <w:b/>
          <w:sz w:val="24"/>
          <w:szCs w:val="24"/>
        </w:rPr>
        <w:t xml:space="preserve">  </w:t>
      </w:r>
    </w:p>
    <w:p w:rsidR="0035552C" w:rsidRPr="0035552C" w:rsidRDefault="0035552C" w:rsidP="0035552C">
      <w:pPr>
        <w:spacing w:after="0" w:line="288" w:lineRule="auto"/>
        <w:ind w:firstLine="567"/>
        <w:jc w:val="both"/>
        <w:rPr>
          <w:rFonts w:ascii="Times New Roman" w:eastAsia="Times New Roman" w:hAnsi="Times New Roman" w:cs="Times New Roman"/>
          <w:b/>
          <w:sz w:val="24"/>
          <w:szCs w:val="24"/>
        </w:rPr>
      </w:pPr>
      <w:r w:rsidRPr="0035552C">
        <w:rPr>
          <w:rFonts w:ascii="Times New Roman" w:eastAsia="Times New Roman" w:hAnsi="Times New Roman" w:cs="Times New Roman"/>
          <w:sz w:val="24"/>
          <w:szCs w:val="24"/>
        </w:rPr>
        <w:t xml:space="preserve">Перечень документов и материалов, предоставленных одновременно с проектом бюджета, </w:t>
      </w:r>
      <w:r w:rsidRPr="0035552C">
        <w:rPr>
          <w:rFonts w:ascii="Times New Roman" w:eastAsia="Times New Roman" w:hAnsi="Times New Roman" w:cs="Times New Roman"/>
          <w:b/>
          <w:sz w:val="24"/>
          <w:szCs w:val="24"/>
        </w:rPr>
        <w:t xml:space="preserve">соответствуют требованиям:  </w:t>
      </w:r>
    </w:p>
    <w:p w:rsidR="0035552C" w:rsidRPr="0035552C" w:rsidRDefault="0035552C" w:rsidP="0035552C">
      <w:pPr>
        <w:spacing w:after="0" w:line="288" w:lineRule="auto"/>
        <w:ind w:firstLine="567"/>
        <w:jc w:val="both"/>
        <w:rPr>
          <w:rFonts w:ascii="Times New Roman" w:eastAsia="Times New Roman" w:hAnsi="Times New Roman" w:cs="Times New Roman"/>
          <w:sz w:val="24"/>
          <w:szCs w:val="24"/>
        </w:rPr>
      </w:pPr>
      <w:r w:rsidRPr="0035552C">
        <w:rPr>
          <w:rFonts w:ascii="Times New Roman" w:eastAsia="Times New Roman" w:hAnsi="Times New Roman" w:cs="Times New Roman"/>
          <w:sz w:val="24"/>
          <w:szCs w:val="24"/>
        </w:rPr>
        <w:t>-</w:t>
      </w:r>
      <w:r w:rsidRPr="0035552C">
        <w:rPr>
          <w:rFonts w:ascii="Times New Roman" w:eastAsia="Times New Roman" w:hAnsi="Times New Roman" w:cs="Times New Roman"/>
          <w:sz w:val="24"/>
          <w:szCs w:val="24"/>
        </w:rPr>
        <w:tab/>
        <w:t xml:space="preserve">статьи 184.2  Бюджетного кодекса РФ, </w:t>
      </w:r>
    </w:p>
    <w:p w:rsidR="0035552C" w:rsidRPr="0035552C" w:rsidRDefault="0035552C" w:rsidP="0035552C">
      <w:pPr>
        <w:spacing w:after="0" w:line="288" w:lineRule="auto"/>
        <w:ind w:firstLine="567"/>
        <w:jc w:val="both"/>
        <w:rPr>
          <w:rFonts w:ascii="Times New Roman" w:eastAsia="Times New Roman" w:hAnsi="Times New Roman" w:cs="Times New Roman"/>
          <w:color w:val="0000FF"/>
          <w:sz w:val="24"/>
          <w:szCs w:val="24"/>
        </w:rPr>
      </w:pPr>
      <w:r w:rsidRPr="0035552C">
        <w:rPr>
          <w:rFonts w:ascii="Times New Roman" w:eastAsia="Times New Roman" w:hAnsi="Times New Roman" w:cs="Times New Roman"/>
          <w:sz w:val="24"/>
          <w:szCs w:val="24"/>
        </w:rPr>
        <w:t>-</w:t>
      </w:r>
      <w:r w:rsidRPr="0035552C">
        <w:rPr>
          <w:rFonts w:ascii="Times New Roman" w:eastAsia="Times New Roman" w:hAnsi="Times New Roman" w:cs="Times New Roman"/>
          <w:sz w:val="24"/>
          <w:szCs w:val="24"/>
        </w:rPr>
        <w:tab/>
        <w:t>статьи 16  Положения  о  бюджетном  процессе.</w:t>
      </w:r>
    </w:p>
    <w:p w:rsidR="0035552C" w:rsidRPr="0035552C" w:rsidRDefault="0035552C" w:rsidP="0035552C">
      <w:pPr>
        <w:spacing w:after="0" w:line="288" w:lineRule="auto"/>
        <w:ind w:firstLine="567"/>
        <w:jc w:val="both"/>
        <w:rPr>
          <w:rFonts w:ascii="Times New Roman" w:hAnsi="Times New Roman" w:cs="Times New Roman"/>
          <w:b/>
          <w:color w:val="000000"/>
          <w:sz w:val="24"/>
          <w:szCs w:val="24"/>
        </w:rPr>
      </w:pPr>
    </w:p>
    <w:p w:rsidR="0035552C" w:rsidRPr="0035552C" w:rsidRDefault="0035552C" w:rsidP="0035552C">
      <w:pPr>
        <w:spacing w:after="0" w:line="288" w:lineRule="auto"/>
        <w:ind w:firstLine="567"/>
        <w:jc w:val="center"/>
        <w:rPr>
          <w:rFonts w:ascii="Times New Roman" w:eastAsia="Times New Roman" w:hAnsi="Times New Roman" w:cs="Times New Roman"/>
          <w:sz w:val="24"/>
          <w:szCs w:val="24"/>
        </w:rPr>
      </w:pPr>
      <w:r w:rsidRPr="0035552C">
        <w:rPr>
          <w:rFonts w:ascii="Times New Roman" w:hAnsi="Times New Roman" w:cs="Times New Roman"/>
          <w:b/>
          <w:color w:val="000000"/>
          <w:sz w:val="24"/>
          <w:szCs w:val="24"/>
        </w:rPr>
        <w:t>1.ДОХОДЫ</w:t>
      </w:r>
    </w:p>
    <w:p w:rsidR="0035552C" w:rsidRPr="0035552C" w:rsidRDefault="0035552C" w:rsidP="0035552C">
      <w:pPr>
        <w:spacing w:after="0" w:line="288" w:lineRule="auto"/>
        <w:ind w:firstLine="567"/>
        <w:jc w:val="both"/>
        <w:rPr>
          <w:rFonts w:ascii="Times New Roman" w:hAnsi="Times New Roman" w:cs="Times New Roman"/>
          <w:color w:val="000000"/>
          <w:sz w:val="24"/>
          <w:szCs w:val="24"/>
        </w:rPr>
      </w:pPr>
      <w:r w:rsidRPr="0035552C">
        <w:rPr>
          <w:rFonts w:ascii="Times New Roman" w:eastAsia="Times New Roman" w:hAnsi="Times New Roman" w:cs="Times New Roman"/>
          <w:sz w:val="24"/>
          <w:szCs w:val="24"/>
        </w:rPr>
        <w:t xml:space="preserve">Проектом бюджета на 2018 год прогнозируются доходы в </w:t>
      </w:r>
      <w:r w:rsidRPr="0035552C">
        <w:rPr>
          <w:rFonts w:ascii="Times New Roman" w:eastAsia="Times New Roman" w:hAnsi="Times New Roman" w:cs="Times New Roman"/>
          <w:b/>
          <w:sz w:val="24"/>
          <w:szCs w:val="24"/>
        </w:rPr>
        <w:t>сумме 500190,100 тыс. рублей</w:t>
      </w:r>
      <w:r w:rsidRPr="0035552C">
        <w:rPr>
          <w:rFonts w:ascii="Times New Roman" w:eastAsia="Times New Roman" w:hAnsi="Times New Roman" w:cs="Times New Roman"/>
          <w:sz w:val="24"/>
          <w:szCs w:val="24"/>
        </w:rPr>
        <w:t>, что  составляет 83,2% от ожидаемого поступления доходов в 2017 году.</w:t>
      </w:r>
      <w:r w:rsidRPr="0035552C">
        <w:rPr>
          <w:rFonts w:ascii="Times New Roman" w:hAnsi="Times New Roman" w:cs="Times New Roman"/>
          <w:color w:val="000000"/>
          <w:sz w:val="24"/>
          <w:szCs w:val="24"/>
        </w:rPr>
        <w:t xml:space="preserve"> </w:t>
      </w:r>
    </w:p>
    <w:p w:rsidR="0035552C" w:rsidRPr="0035552C" w:rsidRDefault="0035552C" w:rsidP="0035552C">
      <w:pPr>
        <w:spacing w:after="0" w:line="288" w:lineRule="auto"/>
        <w:ind w:firstLine="567"/>
        <w:jc w:val="both"/>
        <w:rPr>
          <w:rFonts w:ascii="Times New Roman" w:hAnsi="Times New Roman" w:cs="Times New Roman"/>
          <w:color w:val="000000"/>
          <w:sz w:val="24"/>
          <w:szCs w:val="24"/>
        </w:rPr>
      </w:pPr>
      <w:r w:rsidRPr="0035552C">
        <w:rPr>
          <w:rFonts w:ascii="Times New Roman" w:hAnsi="Times New Roman" w:cs="Times New Roman"/>
          <w:color w:val="000000"/>
          <w:sz w:val="24"/>
          <w:szCs w:val="24"/>
        </w:rPr>
        <w:t xml:space="preserve">Как и в предыдущие периоды, проект бюджета района  на 2018 год и плановый  период 2019 и 2020 годов формируется в условиях зависимости от финансовой помощи, предоставляемой из областного  бюджета. По сравнению с решением о бюджете на 2017 год объем межбюджетных трансфертов из областного бюджета в 2018 году планируется с сокращением на </w:t>
      </w:r>
      <w:r w:rsidRPr="0035552C">
        <w:rPr>
          <w:rFonts w:ascii="Times New Roman" w:hAnsi="Times New Roman" w:cs="Times New Roman"/>
          <w:b/>
          <w:color w:val="000000"/>
          <w:sz w:val="24"/>
          <w:szCs w:val="24"/>
        </w:rPr>
        <w:t>101854,567 тыс. рублей.</w:t>
      </w:r>
      <w:r w:rsidRPr="0035552C">
        <w:rPr>
          <w:rFonts w:ascii="Times New Roman" w:hAnsi="Times New Roman" w:cs="Times New Roman"/>
          <w:color w:val="000000"/>
          <w:sz w:val="24"/>
          <w:szCs w:val="24"/>
        </w:rPr>
        <w:t xml:space="preserve"> </w:t>
      </w:r>
    </w:p>
    <w:p w:rsidR="0035552C" w:rsidRPr="0035552C" w:rsidRDefault="0035552C" w:rsidP="0035552C">
      <w:pPr>
        <w:spacing w:after="0" w:line="288" w:lineRule="auto"/>
        <w:ind w:firstLine="567"/>
        <w:jc w:val="both"/>
        <w:rPr>
          <w:rFonts w:ascii="Times New Roman" w:eastAsia="Times New Roman" w:hAnsi="Times New Roman" w:cs="Times New Roman"/>
          <w:sz w:val="24"/>
          <w:szCs w:val="24"/>
        </w:rPr>
      </w:pPr>
      <w:r w:rsidRPr="0035552C">
        <w:rPr>
          <w:rFonts w:ascii="Times New Roman" w:eastAsia="Times New Roman" w:hAnsi="Times New Roman" w:cs="Times New Roman"/>
          <w:sz w:val="24"/>
          <w:szCs w:val="24"/>
        </w:rPr>
        <w:t>В структуре доходов бюджета района традиционно наибольший удельный вес  занимают  безвозмездные поступления из  областного  бюджета: за  2014г. – 66,9%, за  2015г. – 66,9%, за 2016г. -66,9%, за 2017 г.-72,8%.</w:t>
      </w:r>
    </w:p>
    <w:p w:rsidR="0035552C" w:rsidRPr="0035552C" w:rsidRDefault="0035552C" w:rsidP="0035552C">
      <w:pPr>
        <w:shd w:val="clear" w:color="auto" w:fill="FFFFFF"/>
        <w:spacing w:after="0" w:line="288" w:lineRule="auto"/>
        <w:ind w:firstLine="567"/>
        <w:jc w:val="both"/>
        <w:rPr>
          <w:rFonts w:ascii="Times New Roman" w:eastAsia="Times New Roman" w:hAnsi="Times New Roman" w:cs="Times New Roman"/>
          <w:sz w:val="24"/>
          <w:szCs w:val="24"/>
        </w:rPr>
      </w:pPr>
      <w:r w:rsidRPr="0035552C">
        <w:rPr>
          <w:rFonts w:ascii="Times New Roman" w:eastAsia="Times New Roman" w:hAnsi="Times New Roman" w:cs="Times New Roman"/>
          <w:sz w:val="24"/>
          <w:szCs w:val="24"/>
        </w:rPr>
        <w:t>При формировании доходной части бюджета учтено действующее на момент разработки проекта бюджета налоговое и бюджетное законодательство Российской Федерации и Томской области.</w:t>
      </w:r>
    </w:p>
    <w:p w:rsidR="0035552C" w:rsidRPr="0035552C" w:rsidRDefault="0035552C" w:rsidP="0035552C">
      <w:pPr>
        <w:spacing w:after="0" w:line="288" w:lineRule="auto"/>
        <w:ind w:firstLine="567"/>
        <w:jc w:val="both"/>
        <w:rPr>
          <w:rFonts w:ascii="Times New Roman" w:eastAsia="Times New Roman" w:hAnsi="Times New Roman" w:cs="Times New Roman"/>
          <w:iCs/>
          <w:sz w:val="24"/>
          <w:szCs w:val="24"/>
        </w:rPr>
      </w:pPr>
      <w:proofErr w:type="gramStart"/>
      <w:r w:rsidRPr="0035552C">
        <w:rPr>
          <w:rFonts w:ascii="Times New Roman" w:eastAsia="Times New Roman" w:hAnsi="Times New Roman" w:cs="Times New Roman"/>
          <w:sz w:val="24"/>
          <w:szCs w:val="24"/>
        </w:rPr>
        <w:t>Нормативы отчисления от федера</w:t>
      </w:r>
      <w:r w:rsidR="00E4589B">
        <w:rPr>
          <w:rFonts w:ascii="Times New Roman" w:eastAsia="Times New Roman" w:hAnsi="Times New Roman" w:cs="Times New Roman"/>
          <w:sz w:val="24"/>
          <w:szCs w:val="24"/>
        </w:rPr>
        <w:t xml:space="preserve">льных и региональных налогов и </w:t>
      </w:r>
      <w:r w:rsidRPr="0035552C">
        <w:rPr>
          <w:rFonts w:ascii="Times New Roman" w:eastAsia="Times New Roman" w:hAnsi="Times New Roman" w:cs="Times New Roman"/>
          <w:sz w:val="24"/>
          <w:szCs w:val="24"/>
        </w:rPr>
        <w:t>зачисления в  районный бюджет</w:t>
      </w:r>
      <w:r w:rsidR="00E4589B">
        <w:rPr>
          <w:rFonts w:ascii="Times New Roman" w:eastAsia="Times New Roman" w:hAnsi="Times New Roman" w:cs="Times New Roman"/>
          <w:sz w:val="24"/>
          <w:szCs w:val="24"/>
        </w:rPr>
        <w:t xml:space="preserve"> </w:t>
      </w:r>
      <w:r w:rsidRPr="0035552C">
        <w:rPr>
          <w:rFonts w:ascii="Times New Roman" w:eastAsia="Times New Roman" w:hAnsi="Times New Roman" w:cs="Times New Roman"/>
          <w:sz w:val="24"/>
          <w:szCs w:val="24"/>
        </w:rPr>
        <w:t>н</w:t>
      </w:r>
      <w:r w:rsidR="00E4589B">
        <w:rPr>
          <w:rFonts w:ascii="Times New Roman" w:eastAsia="Times New Roman" w:hAnsi="Times New Roman" w:cs="Times New Roman"/>
          <w:sz w:val="24"/>
          <w:szCs w:val="24"/>
        </w:rPr>
        <w:t xml:space="preserve">алоговых и неналоговых доходов установлены </w:t>
      </w:r>
      <w:r w:rsidRPr="0035552C">
        <w:rPr>
          <w:rFonts w:ascii="Times New Roman" w:eastAsia="Times New Roman" w:hAnsi="Times New Roman" w:cs="Times New Roman"/>
          <w:b/>
          <w:sz w:val="24"/>
          <w:szCs w:val="24"/>
        </w:rPr>
        <w:t xml:space="preserve">статьями 61,  61.1, 62 </w:t>
      </w:r>
      <w:r w:rsidRPr="0035552C">
        <w:rPr>
          <w:rFonts w:ascii="Times New Roman" w:eastAsia="Times New Roman" w:hAnsi="Times New Roman" w:cs="Times New Roman"/>
          <w:sz w:val="24"/>
          <w:szCs w:val="24"/>
        </w:rPr>
        <w:t>Бюджетного кодекса РФ</w:t>
      </w:r>
      <w:r w:rsidRPr="0035552C">
        <w:rPr>
          <w:rFonts w:ascii="Times New Roman" w:eastAsia="Times New Roman" w:hAnsi="Times New Roman" w:cs="Times New Roman"/>
          <w:b/>
          <w:sz w:val="24"/>
          <w:szCs w:val="24"/>
        </w:rPr>
        <w:t xml:space="preserve">, </w:t>
      </w:r>
      <w:r w:rsidRPr="0035552C">
        <w:rPr>
          <w:rFonts w:ascii="Times New Roman" w:eastAsia="Times New Roman" w:hAnsi="Times New Roman" w:cs="Times New Roman"/>
          <w:sz w:val="24"/>
          <w:szCs w:val="24"/>
        </w:rPr>
        <w:t xml:space="preserve"> Законом Томской области от 13.08.2007 № 170-ОЗ</w:t>
      </w:r>
      <w:r w:rsidRPr="0035552C">
        <w:rPr>
          <w:rFonts w:ascii="Times New Roman" w:eastAsia="Times New Roman" w:hAnsi="Times New Roman" w:cs="Times New Roman"/>
          <w:b/>
          <w:sz w:val="24"/>
          <w:szCs w:val="24"/>
        </w:rPr>
        <w:t xml:space="preserve"> </w:t>
      </w:r>
      <w:r w:rsidRPr="0035552C">
        <w:rPr>
          <w:rFonts w:ascii="Times New Roman" w:eastAsia="Times New Roman" w:hAnsi="Times New Roman" w:cs="Times New Roman"/>
          <w:sz w:val="24"/>
          <w:szCs w:val="24"/>
        </w:rPr>
        <w:t xml:space="preserve">«О межбюджетных отношениях в Томской области» и законопроектом об  областном  бюджете  </w:t>
      </w:r>
      <w:r w:rsidRPr="0035552C">
        <w:rPr>
          <w:rFonts w:ascii="Times New Roman" w:eastAsia="Times New Roman" w:hAnsi="Times New Roman" w:cs="Times New Roman"/>
          <w:iCs/>
          <w:sz w:val="24"/>
          <w:szCs w:val="24"/>
        </w:rPr>
        <w:t xml:space="preserve"> на 2018 год и  плановый период 2019 и 2020 годов.</w:t>
      </w:r>
      <w:proofErr w:type="gramEnd"/>
    </w:p>
    <w:p w:rsidR="0035552C" w:rsidRPr="0035552C" w:rsidRDefault="0035552C" w:rsidP="0035552C">
      <w:pPr>
        <w:spacing w:after="0" w:line="288" w:lineRule="auto"/>
        <w:ind w:firstLine="567"/>
        <w:jc w:val="center"/>
        <w:rPr>
          <w:rFonts w:ascii="Times New Roman" w:eastAsia="Times New Roman" w:hAnsi="Times New Roman" w:cs="Times New Roman"/>
          <w:b/>
          <w:sz w:val="24"/>
          <w:szCs w:val="24"/>
        </w:rPr>
      </w:pPr>
      <w:bookmarkStart w:id="1" w:name="_Toc343528969"/>
      <w:r w:rsidRPr="0035552C">
        <w:rPr>
          <w:rFonts w:ascii="Times New Roman" w:eastAsia="Times New Roman" w:hAnsi="Times New Roman" w:cs="Times New Roman"/>
          <w:b/>
          <w:sz w:val="24"/>
          <w:szCs w:val="24"/>
        </w:rPr>
        <w:t>Налоговые доходы.</w:t>
      </w:r>
      <w:bookmarkEnd w:id="1"/>
    </w:p>
    <w:p w:rsidR="0035552C" w:rsidRPr="0035552C" w:rsidRDefault="0035552C" w:rsidP="0035552C">
      <w:pPr>
        <w:autoSpaceDE w:val="0"/>
        <w:autoSpaceDN w:val="0"/>
        <w:adjustRightInd w:val="0"/>
        <w:spacing w:after="0" w:line="288" w:lineRule="auto"/>
        <w:ind w:firstLine="567"/>
        <w:jc w:val="both"/>
        <w:rPr>
          <w:rFonts w:ascii="Times New Roman" w:eastAsia="Times New Roman" w:hAnsi="Times New Roman" w:cs="Times New Roman"/>
          <w:sz w:val="24"/>
          <w:szCs w:val="24"/>
        </w:rPr>
      </w:pPr>
      <w:r w:rsidRPr="0035552C">
        <w:rPr>
          <w:rFonts w:ascii="Times New Roman" w:eastAsia="Times New Roman" w:hAnsi="Times New Roman" w:cs="Times New Roman"/>
          <w:sz w:val="24"/>
          <w:szCs w:val="24"/>
        </w:rPr>
        <w:t>Нормативы  отчислений  налоговых  доходов  в  районный  бюджет  не  изменились</w:t>
      </w:r>
      <w:r w:rsidRPr="0035552C">
        <w:rPr>
          <w:rFonts w:ascii="Times New Roman" w:eastAsia="Times New Roman" w:hAnsi="Times New Roman" w:cs="Times New Roman"/>
          <w:b/>
          <w:sz w:val="24"/>
          <w:szCs w:val="24"/>
        </w:rPr>
        <w:t xml:space="preserve">. </w:t>
      </w:r>
      <w:r w:rsidRPr="0035552C">
        <w:rPr>
          <w:rFonts w:ascii="Times New Roman" w:eastAsia="Calibri" w:hAnsi="Times New Roman" w:cs="Times New Roman"/>
          <w:sz w:val="24"/>
          <w:szCs w:val="24"/>
        </w:rPr>
        <w:t>На 2018 год  на территории МО «Александровский  район» не планируется  вводить  новые  местные налоги.</w:t>
      </w:r>
      <w:r w:rsidRPr="0035552C">
        <w:rPr>
          <w:rFonts w:ascii="Times New Roman" w:eastAsia="Times New Roman" w:hAnsi="Times New Roman" w:cs="Times New Roman"/>
          <w:sz w:val="24"/>
          <w:szCs w:val="24"/>
        </w:rPr>
        <w:t xml:space="preserve">    </w:t>
      </w:r>
    </w:p>
    <w:p w:rsidR="0035552C" w:rsidRPr="0035552C" w:rsidRDefault="0035552C" w:rsidP="0035552C">
      <w:pPr>
        <w:spacing w:after="0" w:line="288" w:lineRule="auto"/>
        <w:ind w:firstLine="567"/>
        <w:jc w:val="both"/>
        <w:rPr>
          <w:rFonts w:ascii="Times New Roman" w:eastAsia="Times New Roman" w:hAnsi="Times New Roman" w:cs="Times New Roman"/>
          <w:sz w:val="24"/>
          <w:szCs w:val="24"/>
        </w:rPr>
      </w:pPr>
      <w:r w:rsidRPr="0035552C">
        <w:rPr>
          <w:rFonts w:ascii="Times New Roman" w:eastAsia="Times New Roman" w:hAnsi="Times New Roman" w:cs="Times New Roman"/>
          <w:sz w:val="24"/>
          <w:szCs w:val="24"/>
        </w:rPr>
        <w:t xml:space="preserve">По  проекту бюджета  налоговые доходы на 2018 год   прогнозируются  в  объеме  </w:t>
      </w:r>
      <w:r w:rsidRPr="0035552C">
        <w:rPr>
          <w:rFonts w:ascii="Times New Roman" w:eastAsia="Times New Roman" w:hAnsi="Times New Roman" w:cs="Times New Roman"/>
          <w:b/>
          <w:sz w:val="24"/>
          <w:szCs w:val="24"/>
        </w:rPr>
        <w:t>113429,000 тыс. рублей</w:t>
      </w:r>
      <w:r w:rsidRPr="0035552C">
        <w:rPr>
          <w:rFonts w:ascii="Times New Roman" w:eastAsia="Times New Roman" w:hAnsi="Times New Roman" w:cs="Times New Roman"/>
          <w:sz w:val="24"/>
          <w:szCs w:val="24"/>
        </w:rPr>
        <w:t xml:space="preserve">, что на </w:t>
      </w:r>
      <w:r w:rsidRPr="0035552C">
        <w:rPr>
          <w:rFonts w:ascii="Times New Roman" w:eastAsia="Times New Roman" w:hAnsi="Times New Roman" w:cs="Times New Roman"/>
          <w:b/>
          <w:sz w:val="24"/>
          <w:szCs w:val="24"/>
        </w:rPr>
        <w:t>10412,000 тыс. рублей</w:t>
      </w:r>
      <w:r w:rsidRPr="0035552C">
        <w:rPr>
          <w:rFonts w:ascii="Times New Roman" w:eastAsia="Times New Roman" w:hAnsi="Times New Roman" w:cs="Times New Roman"/>
          <w:sz w:val="24"/>
          <w:szCs w:val="24"/>
        </w:rPr>
        <w:t>, или на 10,1%  больше ожидаемого исполнения бюджета в 2017 году.</w:t>
      </w:r>
    </w:p>
    <w:p w:rsidR="0035552C" w:rsidRPr="0035552C" w:rsidRDefault="0035552C" w:rsidP="0035552C">
      <w:pPr>
        <w:spacing w:after="0" w:line="288" w:lineRule="auto"/>
        <w:ind w:firstLine="567"/>
        <w:jc w:val="both"/>
        <w:rPr>
          <w:rFonts w:ascii="Times New Roman" w:eastAsia="Times New Roman" w:hAnsi="Times New Roman" w:cs="Times New Roman"/>
          <w:sz w:val="24"/>
          <w:szCs w:val="24"/>
        </w:rPr>
      </w:pPr>
      <w:r w:rsidRPr="0035552C">
        <w:rPr>
          <w:rFonts w:ascii="Times New Roman" w:eastAsia="Times New Roman" w:hAnsi="Times New Roman" w:cs="Times New Roman"/>
          <w:sz w:val="24"/>
          <w:szCs w:val="24"/>
        </w:rPr>
        <w:t xml:space="preserve">Налог на  доходы с физических лиц (далее  - НДФЛ) среди налоговых источников доходов  традиционно занимает наибольший удельный вес (в 2017г. – 87,8%) и составляет основу всех </w:t>
      </w:r>
      <w:r w:rsidRPr="0035552C">
        <w:rPr>
          <w:rFonts w:ascii="Times New Roman" w:eastAsia="Times New Roman" w:hAnsi="Times New Roman" w:cs="Times New Roman"/>
          <w:sz w:val="24"/>
          <w:szCs w:val="24"/>
        </w:rPr>
        <w:lastRenderedPageBreak/>
        <w:t>налоговых  поступлений в бюджет района. Проектом  бюджета запланировано увеличение  поступлений НДФЛ  с 91948,000 тыс. руб. до 101933,000тыс</w:t>
      </w:r>
      <w:proofErr w:type="gramStart"/>
      <w:r w:rsidRPr="0035552C">
        <w:rPr>
          <w:rFonts w:ascii="Times New Roman" w:eastAsia="Times New Roman" w:hAnsi="Times New Roman" w:cs="Times New Roman"/>
          <w:sz w:val="24"/>
          <w:szCs w:val="24"/>
        </w:rPr>
        <w:t>.р</w:t>
      </w:r>
      <w:proofErr w:type="gramEnd"/>
      <w:r w:rsidRPr="0035552C">
        <w:rPr>
          <w:rFonts w:ascii="Times New Roman" w:eastAsia="Times New Roman" w:hAnsi="Times New Roman" w:cs="Times New Roman"/>
          <w:sz w:val="24"/>
          <w:szCs w:val="24"/>
        </w:rPr>
        <w:t xml:space="preserve">уб. или на </w:t>
      </w:r>
      <w:r w:rsidRPr="0035552C">
        <w:rPr>
          <w:rFonts w:ascii="Times New Roman" w:eastAsia="Times New Roman" w:hAnsi="Times New Roman" w:cs="Times New Roman"/>
          <w:b/>
          <w:sz w:val="24"/>
          <w:szCs w:val="24"/>
        </w:rPr>
        <w:t>9985,000 тыс.руб</w:t>
      </w:r>
      <w:r w:rsidRPr="0035552C">
        <w:rPr>
          <w:rFonts w:ascii="Times New Roman" w:eastAsia="Times New Roman" w:hAnsi="Times New Roman" w:cs="Times New Roman"/>
          <w:sz w:val="24"/>
          <w:szCs w:val="24"/>
        </w:rPr>
        <w:t xml:space="preserve">.  Увеличение запланировано  за счет  поступления  НДФЛ с доходов, источником которых является налоговый агент. Запланированный  рост  поступления НДФЛ  спрогнозирован по  данным  Прогноза социально-экономического развития МО «Александровский  район»  на  2017-2020г.г.,  в  </w:t>
      </w:r>
      <w:proofErr w:type="spellStart"/>
      <w:r w:rsidRPr="0035552C">
        <w:rPr>
          <w:rFonts w:ascii="Times New Roman" w:eastAsia="Times New Roman" w:hAnsi="Times New Roman" w:cs="Times New Roman"/>
          <w:sz w:val="24"/>
          <w:szCs w:val="24"/>
        </w:rPr>
        <w:t>т.ч</w:t>
      </w:r>
      <w:proofErr w:type="spellEnd"/>
      <w:r w:rsidRPr="0035552C">
        <w:rPr>
          <w:rFonts w:ascii="Times New Roman" w:eastAsia="Times New Roman" w:hAnsi="Times New Roman" w:cs="Times New Roman"/>
          <w:sz w:val="24"/>
          <w:szCs w:val="24"/>
        </w:rPr>
        <w:t xml:space="preserve">.  за счет  прогнозируемого   роста налогооблагаемой  базы (среднемесячная заработная плата и увеличения  дополнительного  норматива отчислений по НДФЛ с </w:t>
      </w:r>
      <w:r w:rsidRPr="0035552C">
        <w:rPr>
          <w:rFonts w:ascii="Times New Roman" w:eastAsia="Times New Roman" w:hAnsi="Times New Roman" w:cs="Times New Roman"/>
          <w:b/>
          <w:sz w:val="24"/>
          <w:szCs w:val="24"/>
        </w:rPr>
        <w:t>3,89 до 5,08</w:t>
      </w:r>
      <w:r w:rsidRPr="0035552C">
        <w:rPr>
          <w:rFonts w:ascii="Times New Roman" w:eastAsia="Times New Roman" w:hAnsi="Times New Roman" w:cs="Times New Roman"/>
          <w:sz w:val="24"/>
          <w:szCs w:val="24"/>
        </w:rPr>
        <w:t xml:space="preserve">%).  </w:t>
      </w:r>
    </w:p>
    <w:p w:rsidR="0035552C" w:rsidRPr="0035552C" w:rsidRDefault="0035552C" w:rsidP="0035552C">
      <w:pPr>
        <w:spacing w:after="0" w:line="288" w:lineRule="auto"/>
        <w:ind w:firstLine="567"/>
        <w:jc w:val="center"/>
        <w:outlineLvl w:val="0"/>
        <w:rPr>
          <w:rFonts w:ascii="Times New Roman" w:eastAsia="Times New Roman" w:hAnsi="Times New Roman" w:cs="Times New Roman"/>
          <w:b/>
          <w:sz w:val="24"/>
          <w:szCs w:val="24"/>
        </w:rPr>
      </w:pPr>
      <w:bookmarkStart w:id="2" w:name="_Toc343528970"/>
      <w:r w:rsidRPr="0035552C">
        <w:rPr>
          <w:rFonts w:ascii="Times New Roman" w:eastAsia="Times New Roman" w:hAnsi="Times New Roman" w:cs="Times New Roman"/>
          <w:b/>
          <w:sz w:val="24"/>
          <w:szCs w:val="24"/>
        </w:rPr>
        <w:t>Неналоговые  доходы.</w:t>
      </w:r>
      <w:bookmarkEnd w:id="2"/>
    </w:p>
    <w:p w:rsidR="0035552C" w:rsidRPr="0035552C" w:rsidRDefault="0035552C" w:rsidP="0035552C">
      <w:pPr>
        <w:spacing w:after="0" w:line="288" w:lineRule="auto"/>
        <w:ind w:firstLine="567"/>
        <w:jc w:val="both"/>
        <w:outlineLvl w:val="0"/>
        <w:rPr>
          <w:rFonts w:ascii="Times New Roman" w:eastAsia="Times New Roman" w:hAnsi="Times New Roman" w:cs="Times New Roman"/>
          <w:sz w:val="24"/>
          <w:szCs w:val="24"/>
        </w:rPr>
      </w:pPr>
      <w:r w:rsidRPr="0035552C">
        <w:rPr>
          <w:rFonts w:ascii="Times New Roman" w:eastAsia="Times New Roman" w:hAnsi="Times New Roman" w:cs="Times New Roman"/>
          <w:sz w:val="24"/>
          <w:szCs w:val="24"/>
        </w:rPr>
        <w:t xml:space="preserve">В  районном  бюджете   доля  неналоговых  доходов в  общем  объеме  доходов не  велика -  на уровне  15,3%.  </w:t>
      </w:r>
    </w:p>
    <w:p w:rsidR="0035552C" w:rsidRPr="0035552C" w:rsidRDefault="0035552C" w:rsidP="0035552C">
      <w:pPr>
        <w:shd w:val="clear" w:color="auto" w:fill="FFFFFF"/>
        <w:spacing w:after="0" w:line="288" w:lineRule="auto"/>
        <w:ind w:firstLine="567"/>
        <w:jc w:val="both"/>
        <w:rPr>
          <w:rFonts w:ascii="Times New Roman" w:eastAsia="Times New Roman" w:hAnsi="Times New Roman" w:cs="Times New Roman"/>
          <w:sz w:val="24"/>
          <w:szCs w:val="24"/>
        </w:rPr>
      </w:pPr>
      <w:r w:rsidRPr="0035552C">
        <w:rPr>
          <w:rFonts w:ascii="Times New Roman" w:eastAsia="Times New Roman" w:hAnsi="Times New Roman" w:cs="Times New Roman"/>
          <w:sz w:val="24"/>
          <w:szCs w:val="24"/>
        </w:rPr>
        <w:t xml:space="preserve">По  проекту бюджета  </w:t>
      </w:r>
      <w:r w:rsidRPr="0035552C">
        <w:rPr>
          <w:rFonts w:ascii="Times New Roman" w:eastAsia="Times New Roman" w:hAnsi="Times New Roman" w:cs="Times New Roman"/>
          <w:b/>
          <w:sz w:val="24"/>
          <w:szCs w:val="24"/>
        </w:rPr>
        <w:t>неналоговые доходы</w:t>
      </w:r>
      <w:r w:rsidRPr="0035552C">
        <w:rPr>
          <w:rFonts w:ascii="Times New Roman" w:eastAsia="Times New Roman" w:hAnsi="Times New Roman" w:cs="Times New Roman"/>
          <w:sz w:val="24"/>
          <w:szCs w:val="24"/>
        </w:rPr>
        <w:t xml:space="preserve"> на 2018 год   прогнозируются  в  объеме  60823,000</w:t>
      </w:r>
      <w:r w:rsidRPr="0035552C">
        <w:rPr>
          <w:rFonts w:ascii="Times New Roman" w:eastAsia="Times New Roman" w:hAnsi="Times New Roman" w:cs="Times New Roman"/>
          <w:b/>
          <w:sz w:val="24"/>
          <w:szCs w:val="24"/>
        </w:rPr>
        <w:t xml:space="preserve"> </w:t>
      </w:r>
      <w:r w:rsidRPr="0035552C">
        <w:rPr>
          <w:rFonts w:ascii="Times New Roman" w:eastAsia="Times New Roman" w:hAnsi="Times New Roman" w:cs="Times New Roman"/>
          <w:sz w:val="24"/>
          <w:szCs w:val="24"/>
        </w:rPr>
        <w:t>тыс. рублей, что на 752,000 тыс. рублей, или на 1,2%  больше  ожидаемого исполнения бюджета в 2017 году.</w:t>
      </w:r>
    </w:p>
    <w:p w:rsidR="0035552C" w:rsidRPr="0035552C" w:rsidRDefault="0035552C" w:rsidP="0035552C">
      <w:pPr>
        <w:spacing w:after="0" w:line="288" w:lineRule="auto"/>
        <w:ind w:firstLine="567"/>
        <w:jc w:val="both"/>
        <w:rPr>
          <w:rFonts w:ascii="Times New Roman" w:eastAsia="Times New Roman" w:hAnsi="Times New Roman" w:cs="Times New Roman"/>
          <w:sz w:val="24"/>
          <w:szCs w:val="24"/>
        </w:rPr>
      </w:pPr>
      <w:r w:rsidRPr="0035552C">
        <w:rPr>
          <w:rFonts w:ascii="Times New Roman" w:eastAsia="Times New Roman" w:hAnsi="Times New Roman" w:cs="Times New Roman"/>
          <w:sz w:val="24"/>
          <w:szCs w:val="24"/>
        </w:rPr>
        <w:t xml:space="preserve">Формирование доходов  осуществляется следующими основными  источниками: </w:t>
      </w:r>
    </w:p>
    <w:p w:rsidR="0035552C" w:rsidRPr="0035552C" w:rsidRDefault="0035552C" w:rsidP="0035552C">
      <w:pPr>
        <w:spacing w:after="0" w:line="288" w:lineRule="auto"/>
        <w:ind w:firstLine="567"/>
        <w:jc w:val="both"/>
        <w:rPr>
          <w:rFonts w:ascii="Times New Roman" w:hAnsi="Times New Roman" w:cs="Times New Roman"/>
          <w:sz w:val="24"/>
          <w:szCs w:val="24"/>
        </w:rPr>
      </w:pPr>
      <w:r w:rsidRPr="0035552C">
        <w:rPr>
          <w:rFonts w:ascii="Times New Roman" w:eastAsia="Times New Roman" w:hAnsi="Times New Roman" w:cs="Times New Roman"/>
          <w:sz w:val="24"/>
          <w:szCs w:val="24"/>
        </w:rPr>
        <w:t xml:space="preserve">-  </w:t>
      </w:r>
      <w:r w:rsidRPr="0035552C">
        <w:rPr>
          <w:rFonts w:ascii="Times New Roman" w:eastAsia="Times New Roman" w:hAnsi="Times New Roman" w:cs="Times New Roman"/>
          <w:i/>
          <w:sz w:val="24"/>
          <w:szCs w:val="24"/>
        </w:rPr>
        <w:t>доходы, получаемые в виде арендной платы за земельные участки</w:t>
      </w:r>
      <w:r w:rsidRPr="0035552C">
        <w:rPr>
          <w:rFonts w:ascii="Times New Roman" w:eastAsia="Times New Roman" w:hAnsi="Times New Roman" w:cs="Times New Roman"/>
          <w:sz w:val="24"/>
          <w:szCs w:val="24"/>
        </w:rPr>
        <w:t xml:space="preserve"> - 94,5%  (</w:t>
      </w:r>
      <w:r w:rsidRPr="0035552C">
        <w:rPr>
          <w:rFonts w:ascii="Times New Roman" w:hAnsi="Times New Roman" w:cs="Times New Roman"/>
          <w:sz w:val="24"/>
          <w:szCs w:val="24"/>
        </w:rPr>
        <w:t>53697,000 тыс</w:t>
      </w:r>
      <w:proofErr w:type="gramStart"/>
      <w:r w:rsidRPr="0035552C">
        <w:rPr>
          <w:rFonts w:ascii="Times New Roman" w:hAnsi="Times New Roman" w:cs="Times New Roman"/>
          <w:sz w:val="24"/>
          <w:szCs w:val="24"/>
        </w:rPr>
        <w:t>.р</w:t>
      </w:r>
      <w:proofErr w:type="gramEnd"/>
      <w:r w:rsidRPr="0035552C">
        <w:rPr>
          <w:rFonts w:ascii="Times New Roman" w:hAnsi="Times New Roman" w:cs="Times New Roman"/>
          <w:sz w:val="24"/>
          <w:szCs w:val="24"/>
        </w:rPr>
        <w:t>уб., рост к уровню 2017 г. на 1433,000 тыс.руб. Имеются   резервы  увеличения  поступления  этих  доходов за  счет   имеющейся  недоимки  в  сумме 13000,000 тыс.руб., но  указанный  резерв  не   запланирован  в   доходной  части бюджета района , так как  основной  должник ООО «</w:t>
      </w:r>
      <w:proofErr w:type="spellStart"/>
      <w:r w:rsidRPr="0035552C">
        <w:rPr>
          <w:rFonts w:ascii="Times New Roman" w:hAnsi="Times New Roman" w:cs="Times New Roman"/>
          <w:sz w:val="24"/>
          <w:szCs w:val="24"/>
        </w:rPr>
        <w:t>Томскнефтегазгеоология</w:t>
      </w:r>
      <w:proofErr w:type="spellEnd"/>
      <w:r w:rsidRPr="0035552C">
        <w:rPr>
          <w:rFonts w:ascii="Times New Roman" w:hAnsi="Times New Roman" w:cs="Times New Roman"/>
          <w:sz w:val="24"/>
          <w:szCs w:val="24"/>
        </w:rPr>
        <w:t xml:space="preserve">» в  отчетном  периоде  не платит   </w:t>
      </w:r>
      <w:r w:rsidR="00F117B8" w:rsidRPr="0035552C">
        <w:rPr>
          <w:rFonts w:ascii="Times New Roman" w:hAnsi="Times New Roman" w:cs="Times New Roman"/>
          <w:sz w:val="24"/>
          <w:szCs w:val="24"/>
        </w:rPr>
        <w:t>текущие</w:t>
      </w:r>
      <w:r w:rsidRPr="0035552C">
        <w:rPr>
          <w:rFonts w:ascii="Times New Roman" w:hAnsi="Times New Roman" w:cs="Times New Roman"/>
          <w:sz w:val="24"/>
          <w:szCs w:val="24"/>
        </w:rPr>
        <w:t xml:space="preserve">  платежи.   Администратором  дохода (Администрация Александровского  района)  ведется  определенная претензионная работа, но  задолженность практически  не  сокраща</w:t>
      </w:r>
      <w:r w:rsidR="00E4589B">
        <w:rPr>
          <w:rFonts w:ascii="Times New Roman" w:hAnsi="Times New Roman" w:cs="Times New Roman"/>
          <w:sz w:val="24"/>
          <w:szCs w:val="24"/>
        </w:rPr>
        <w:t>ется</w:t>
      </w:r>
      <w:r w:rsidRPr="0035552C">
        <w:rPr>
          <w:rFonts w:ascii="Times New Roman" w:hAnsi="Times New Roman" w:cs="Times New Roman"/>
          <w:sz w:val="24"/>
          <w:szCs w:val="24"/>
        </w:rPr>
        <w:t>;</w:t>
      </w:r>
    </w:p>
    <w:p w:rsidR="0035552C" w:rsidRPr="0035552C" w:rsidRDefault="0035552C" w:rsidP="0035552C">
      <w:pPr>
        <w:spacing w:after="0" w:line="288" w:lineRule="auto"/>
        <w:ind w:firstLine="567"/>
        <w:jc w:val="both"/>
        <w:rPr>
          <w:rFonts w:ascii="Times New Roman" w:hAnsi="Times New Roman" w:cs="Times New Roman"/>
          <w:sz w:val="24"/>
          <w:szCs w:val="24"/>
        </w:rPr>
      </w:pPr>
      <w:r w:rsidRPr="0035552C">
        <w:rPr>
          <w:rFonts w:ascii="Times New Roman" w:eastAsia="Times New Roman" w:hAnsi="Times New Roman" w:cs="Times New Roman"/>
          <w:sz w:val="24"/>
          <w:szCs w:val="24"/>
        </w:rPr>
        <w:t xml:space="preserve">- </w:t>
      </w:r>
      <w:r w:rsidRPr="0035552C">
        <w:rPr>
          <w:rFonts w:ascii="Times New Roman" w:eastAsia="Times New Roman" w:hAnsi="Times New Roman" w:cs="Times New Roman"/>
          <w:i/>
          <w:sz w:val="24"/>
          <w:szCs w:val="24"/>
        </w:rPr>
        <w:t>доходы от сдачи в аренду муниципального имущества -5,5%.</w:t>
      </w:r>
      <w:r w:rsidRPr="0035552C">
        <w:rPr>
          <w:rFonts w:ascii="Times New Roman" w:eastAsia="Times New Roman" w:hAnsi="Times New Roman" w:cs="Times New Roman"/>
          <w:sz w:val="24"/>
          <w:szCs w:val="24"/>
        </w:rPr>
        <w:t xml:space="preserve"> Доходы  запланированы  в  объеме 3143,000 тыс. руб.,</w:t>
      </w:r>
      <w:r w:rsidRPr="0035552C">
        <w:rPr>
          <w:rFonts w:ascii="Times New Roman" w:hAnsi="Times New Roman" w:cs="Times New Roman"/>
          <w:sz w:val="24"/>
          <w:szCs w:val="24"/>
        </w:rPr>
        <w:t xml:space="preserve"> рост к уровню 2017 г. всего  на 109,000 тыс</w:t>
      </w:r>
      <w:proofErr w:type="gramStart"/>
      <w:r w:rsidRPr="0035552C">
        <w:rPr>
          <w:rFonts w:ascii="Times New Roman" w:hAnsi="Times New Roman" w:cs="Times New Roman"/>
          <w:sz w:val="24"/>
          <w:szCs w:val="24"/>
        </w:rPr>
        <w:t>.р</w:t>
      </w:r>
      <w:proofErr w:type="gramEnd"/>
      <w:r w:rsidRPr="0035552C">
        <w:rPr>
          <w:rFonts w:ascii="Times New Roman" w:hAnsi="Times New Roman" w:cs="Times New Roman"/>
          <w:sz w:val="24"/>
          <w:szCs w:val="24"/>
        </w:rPr>
        <w:t>уб. Рост незначительный, так  как  на 2018 год  не  заключены  договоры на  сдачу  в  аренду  муниципального  имущества с   рядом  предпринимателей, в  связи  с закрытием  их  деятельности.</w:t>
      </w:r>
    </w:p>
    <w:p w:rsidR="0035552C" w:rsidRPr="0035552C" w:rsidRDefault="0035552C" w:rsidP="0035552C">
      <w:pPr>
        <w:spacing w:after="0" w:line="288" w:lineRule="auto"/>
        <w:ind w:firstLine="567"/>
        <w:jc w:val="both"/>
        <w:rPr>
          <w:rFonts w:ascii="Times New Roman" w:eastAsia="Times New Roman" w:hAnsi="Times New Roman" w:cs="Times New Roman"/>
          <w:color w:val="000000"/>
          <w:sz w:val="24"/>
          <w:szCs w:val="24"/>
        </w:rPr>
      </w:pPr>
      <w:r w:rsidRPr="0035552C">
        <w:rPr>
          <w:rFonts w:ascii="Times New Roman" w:eastAsia="Times New Roman" w:hAnsi="Times New Roman" w:cs="Times New Roman"/>
          <w:sz w:val="24"/>
          <w:szCs w:val="24"/>
        </w:rPr>
        <w:t xml:space="preserve">-  </w:t>
      </w:r>
      <w:r w:rsidRPr="0035552C">
        <w:rPr>
          <w:rFonts w:ascii="Times New Roman" w:eastAsia="Times New Roman" w:hAnsi="Times New Roman" w:cs="Times New Roman"/>
          <w:i/>
          <w:sz w:val="24"/>
          <w:szCs w:val="24"/>
        </w:rPr>
        <w:t>Платежи  за  пользование  природными  ресурсами:</w:t>
      </w:r>
      <w:r w:rsidRPr="0035552C">
        <w:rPr>
          <w:rFonts w:ascii="Times New Roman" w:eastAsia="Times New Roman" w:hAnsi="Times New Roman" w:cs="Times New Roman"/>
          <w:color w:val="000000"/>
          <w:sz w:val="24"/>
          <w:szCs w:val="24"/>
        </w:rPr>
        <w:t xml:space="preserve">   Расчет  на 2018-2020 гг. произведен  на  основании данных  администратора доходо</w:t>
      </w:r>
      <w:proofErr w:type="gramStart"/>
      <w:r w:rsidRPr="0035552C">
        <w:rPr>
          <w:rFonts w:ascii="Times New Roman" w:eastAsia="Times New Roman" w:hAnsi="Times New Roman" w:cs="Times New Roman"/>
          <w:color w:val="000000"/>
          <w:sz w:val="24"/>
          <w:szCs w:val="24"/>
        </w:rPr>
        <w:t>в–</w:t>
      </w:r>
      <w:proofErr w:type="gramEnd"/>
      <w:r w:rsidRPr="0035552C">
        <w:rPr>
          <w:rFonts w:ascii="Times New Roman" w:eastAsia="Times New Roman" w:hAnsi="Times New Roman" w:cs="Times New Roman"/>
          <w:color w:val="000000"/>
          <w:sz w:val="24"/>
          <w:szCs w:val="24"/>
        </w:rPr>
        <w:t xml:space="preserve"> Управления </w:t>
      </w:r>
      <w:proofErr w:type="spellStart"/>
      <w:r w:rsidRPr="0035552C">
        <w:rPr>
          <w:rFonts w:ascii="Times New Roman" w:eastAsia="Times New Roman" w:hAnsi="Times New Roman" w:cs="Times New Roman"/>
          <w:color w:val="000000"/>
          <w:sz w:val="24"/>
          <w:szCs w:val="24"/>
        </w:rPr>
        <w:t>Росприронадзора</w:t>
      </w:r>
      <w:proofErr w:type="spellEnd"/>
      <w:r w:rsidRPr="0035552C">
        <w:rPr>
          <w:rFonts w:ascii="Times New Roman" w:eastAsia="Times New Roman" w:hAnsi="Times New Roman" w:cs="Times New Roman"/>
          <w:color w:val="000000"/>
          <w:sz w:val="24"/>
          <w:szCs w:val="24"/>
        </w:rPr>
        <w:t xml:space="preserve"> по Томской области. Поступление доходов спрогнозировано  в  объеме </w:t>
      </w:r>
      <w:r w:rsidRPr="0035552C">
        <w:rPr>
          <w:rFonts w:ascii="Times New Roman" w:eastAsia="Times New Roman" w:hAnsi="Times New Roman" w:cs="Times New Roman"/>
          <w:b/>
          <w:color w:val="000000"/>
          <w:sz w:val="24"/>
          <w:szCs w:val="24"/>
        </w:rPr>
        <w:t>1107,000 тыс</w:t>
      </w:r>
      <w:proofErr w:type="gramStart"/>
      <w:r w:rsidRPr="0035552C">
        <w:rPr>
          <w:rFonts w:ascii="Times New Roman" w:eastAsia="Times New Roman" w:hAnsi="Times New Roman" w:cs="Times New Roman"/>
          <w:b/>
          <w:color w:val="000000"/>
          <w:sz w:val="24"/>
          <w:szCs w:val="24"/>
        </w:rPr>
        <w:t>.р</w:t>
      </w:r>
      <w:proofErr w:type="gramEnd"/>
      <w:r w:rsidRPr="0035552C">
        <w:rPr>
          <w:rFonts w:ascii="Times New Roman" w:eastAsia="Times New Roman" w:hAnsi="Times New Roman" w:cs="Times New Roman"/>
          <w:b/>
          <w:color w:val="000000"/>
          <w:sz w:val="24"/>
          <w:szCs w:val="24"/>
        </w:rPr>
        <w:t>уб</w:t>
      </w:r>
      <w:r w:rsidRPr="0035552C">
        <w:rPr>
          <w:rFonts w:ascii="Times New Roman" w:eastAsia="Times New Roman" w:hAnsi="Times New Roman" w:cs="Times New Roman"/>
          <w:color w:val="000000"/>
          <w:sz w:val="24"/>
          <w:szCs w:val="24"/>
        </w:rPr>
        <w:t>. ежегодно, или  на  уровне   ожидаемого  поступления  в  2017 г.</w:t>
      </w:r>
    </w:p>
    <w:p w:rsidR="0035552C" w:rsidRPr="0035552C" w:rsidRDefault="0035552C" w:rsidP="0035552C">
      <w:pPr>
        <w:spacing w:after="0" w:line="288" w:lineRule="auto"/>
        <w:ind w:firstLine="567"/>
        <w:jc w:val="both"/>
        <w:rPr>
          <w:rFonts w:ascii="Times New Roman" w:eastAsia="Times New Roman" w:hAnsi="Times New Roman" w:cs="Times New Roman"/>
          <w:color w:val="000000"/>
          <w:sz w:val="24"/>
          <w:szCs w:val="24"/>
        </w:rPr>
      </w:pPr>
      <w:r w:rsidRPr="0035552C">
        <w:rPr>
          <w:rFonts w:ascii="Times New Roman" w:eastAsia="Times New Roman" w:hAnsi="Times New Roman" w:cs="Times New Roman"/>
          <w:color w:val="000000"/>
          <w:sz w:val="24"/>
          <w:szCs w:val="24"/>
        </w:rPr>
        <w:t xml:space="preserve">(Для  справки: плата  за </w:t>
      </w:r>
      <w:r w:rsidRPr="0035552C">
        <w:rPr>
          <w:rFonts w:ascii="Times New Roman" w:eastAsia="Times New Roman" w:hAnsi="Times New Roman" w:cs="Times New Roman"/>
          <w:b/>
          <w:sz w:val="24"/>
          <w:szCs w:val="24"/>
        </w:rPr>
        <w:t>пользование  природными  ресурсами</w:t>
      </w:r>
      <w:r w:rsidRPr="0035552C">
        <w:rPr>
          <w:rFonts w:ascii="Times New Roman" w:eastAsia="Times New Roman" w:hAnsi="Times New Roman" w:cs="Times New Roman"/>
          <w:color w:val="000000"/>
          <w:sz w:val="24"/>
          <w:szCs w:val="24"/>
        </w:rPr>
        <w:t xml:space="preserve">  поступала в предыдущие годы  в значительных  объемах:2015г.-40230,50 руб. в 2016г.-25029,000 тыс</w:t>
      </w:r>
      <w:proofErr w:type="gramStart"/>
      <w:r w:rsidRPr="0035552C">
        <w:rPr>
          <w:rFonts w:ascii="Times New Roman" w:eastAsia="Times New Roman" w:hAnsi="Times New Roman" w:cs="Times New Roman"/>
          <w:color w:val="000000"/>
          <w:sz w:val="24"/>
          <w:szCs w:val="24"/>
        </w:rPr>
        <w:t>.р</w:t>
      </w:r>
      <w:proofErr w:type="gramEnd"/>
      <w:r w:rsidRPr="0035552C">
        <w:rPr>
          <w:rFonts w:ascii="Times New Roman" w:eastAsia="Times New Roman" w:hAnsi="Times New Roman" w:cs="Times New Roman"/>
          <w:color w:val="000000"/>
          <w:sz w:val="24"/>
          <w:szCs w:val="24"/>
        </w:rPr>
        <w:t>уб.)</w:t>
      </w:r>
    </w:p>
    <w:p w:rsidR="0035552C" w:rsidRPr="0035552C" w:rsidRDefault="0035552C" w:rsidP="0035552C">
      <w:pPr>
        <w:autoSpaceDE w:val="0"/>
        <w:autoSpaceDN w:val="0"/>
        <w:adjustRightInd w:val="0"/>
        <w:spacing w:after="0" w:line="288" w:lineRule="auto"/>
        <w:ind w:firstLine="567"/>
        <w:outlineLvl w:val="3"/>
        <w:rPr>
          <w:rFonts w:ascii="Times New Roman" w:eastAsia="Times New Roman" w:hAnsi="Times New Roman" w:cs="Times New Roman"/>
          <w:i/>
          <w:sz w:val="24"/>
          <w:szCs w:val="24"/>
        </w:rPr>
      </w:pPr>
      <w:r w:rsidRPr="0035552C">
        <w:rPr>
          <w:rFonts w:ascii="Times New Roman" w:eastAsia="Times New Roman" w:hAnsi="Times New Roman" w:cs="Times New Roman"/>
          <w:b/>
          <w:sz w:val="24"/>
          <w:szCs w:val="24"/>
        </w:rPr>
        <w:t>-</w:t>
      </w:r>
      <w:r w:rsidRPr="0035552C">
        <w:rPr>
          <w:rFonts w:ascii="Times New Roman" w:eastAsia="Times New Roman" w:hAnsi="Times New Roman" w:cs="Times New Roman"/>
          <w:i/>
          <w:sz w:val="24"/>
          <w:szCs w:val="24"/>
        </w:rPr>
        <w:t>Доходы от продажи материальных и нематериальных активов:</w:t>
      </w:r>
    </w:p>
    <w:p w:rsidR="0035552C" w:rsidRPr="0035552C" w:rsidRDefault="0035552C" w:rsidP="0035552C">
      <w:pPr>
        <w:spacing w:after="0" w:line="288" w:lineRule="auto"/>
        <w:ind w:firstLine="567"/>
        <w:jc w:val="both"/>
        <w:rPr>
          <w:rFonts w:ascii="Times New Roman" w:eastAsia="Times New Roman" w:hAnsi="Times New Roman" w:cs="Times New Roman"/>
          <w:sz w:val="24"/>
          <w:szCs w:val="24"/>
        </w:rPr>
      </w:pPr>
      <w:r w:rsidRPr="0035552C">
        <w:rPr>
          <w:rFonts w:ascii="Times New Roman" w:eastAsia="Times New Roman" w:hAnsi="Times New Roman" w:cs="Times New Roman"/>
          <w:sz w:val="24"/>
          <w:szCs w:val="24"/>
        </w:rPr>
        <w:t xml:space="preserve">Поступление в бюджет доходов от продажи материальных активов в 2018 году в проекте  бюджета  запланировано в сумме </w:t>
      </w:r>
      <w:r w:rsidRPr="0035552C">
        <w:rPr>
          <w:rFonts w:ascii="Times New Roman" w:eastAsia="Times New Roman" w:hAnsi="Times New Roman" w:cs="Times New Roman"/>
          <w:b/>
          <w:sz w:val="24"/>
          <w:szCs w:val="24"/>
        </w:rPr>
        <w:t>205,0 тыс. рублей</w:t>
      </w:r>
      <w:r w:rsidRPr="0035552C">
        <w:rPr>
          <w:rFonts w:ascii="Times New Roman" w:eastAsia="Times New Roman" w:hAnsi="Times New Roman" w:cs="Times New Roman"/>
          <w:sz w:val="24"/>
          <w:szCs w:val="24"/>
        </w:rPr>
        <w:t>, в  том числе за  счет доходов от продажи  земельных  участков, государственная  собственность  на  которые  не  разграничена  и которые  расположены в границах  поселений  -135,000 тыс</w:t>
      </w:r>
      <w:proofErr w:type="gramStart"/>
      <w:r w:rsidRPr="0035552C">
        <w:rPr>
          <w:rFonts w:ascii="Times New Roman" w:eastAsia="Times New Roman" w:hAnsi="Times New Roman" w:cs="Times New Roman"/>
          <w:sz w:val="24"/>
          <w:szCs w:val="24"/>
        </w:rPr>
        <w:t>.р</w:t>
      </w:r>
      <w:proofErr w:type="gramEnd"/>
      <w:r w:rsidRPr="0035552C">
        <w:rPr>
          <w:rFonts w:ascii="Times New Roman" w:eastAsia="Times New Roman" w:hAnsi="Times New Roman" w:cs="Times New Roman"/>
          <w:sz w:val="24"/>
          <w:szCs w:val="24"/>
        </w:rPr>
        <w:t>уб.</w:t>
      </w:r>
    </w:p>
    <w:p w:rsidR="0035552C" w:rsidRPr="0035552C" w:rsidRDefault="0035552C" w:rsidP="0035552C">
      <w:pPr>
        <w:spacing w:after="0" w:line="288" w:lineRule="auto"/>
        <w:ind w:firstLine="567"/>
        <w:jc w:val="both"/>
        <w:rPr>
          <w:rFonts w:ascii="Times New Roman" w:eastAsia="Times New Roman" w:hAnsi="Times New Roman" w:cs="Times New Roman"/>
          <w:sz w:val="24"/>
          <w:szCs w:val="24"/>
        </w:rPr>
      </w:pPr>
      <w:r w:rsidRPr="0035552C">
        <w:rPr>
          <w:rFonts w:ascii="Times New Roman" w:eastAsia="Times New Roman" w:hAnsi="Times New Roman" w:cs="Times New Roman"/>
          <w:sz w:val="24"/>
          <w:szCs w:val="24"/>
        </w:rPr>
        <w:t xml:space="preserve">В соответствии с «Планом приватизации муниципального имущества МО «Александровский  район» на 2018 год»  ожидаемое  поступление  от  реализации  имущества   спрогнозировано  в  объеме 70,000  тыс.руб. Предлагается к приватизации один объект: нежилое помещение, расположенное по адресу: </w:t>
      </w:r>
      <w:proofErr w:type="spellStart"/>
      <w:r w:rsidRPr="0035552C">
        <w:rPr>
          <w:rFonts w:ascii="Times New Roman" w:eastAsia="Times New Roman" w:hAnsi="Times New Roman" w:cs="Times New Roman"/>
          <w:sz w:val="24"/>
          <w:szCs w:val="24"/>
        </w:rPr>
        <w:t>с</w:t>
      </w:r>
      <w:proofErr w:type="gramStart"/>
      <w:r w:rsidRPr="0035552C">
        <w:rPr>
          <w:rFonts w:ascii="Times New Roman" w:eastAsia="Times New Roman" w:hAnsi="Times New Roman" w:cs="Times New Roman"/>
          <w:sz w:val="24"/>
          <w:szCs w:val="24"/>
        </w:rPr>
        <w:t>.А</w:t>
      </w:r>
      <w:proofErr w:type="gramEnd"/>
      <w:r w:rsidRPr="0035552C">
        <w:rPr>
          <w:rFonts w:ascii="Times New Roman" w:eastAsia="Times New Roman" w:hAnsi="Times New Roman" w:cs="Times New Roman"/>
          <w:sz w:val="24"/>
          <w:szCs w:val="24"/>
        </w:rPr>
        <w:t>лександровское</w:t>
      </w:r>
      <w:proofErr w:type="spellEnd"/>
      <w:r w:rsidRPr="0035552C">
        <w:rPr>
          <w:rFonts w:ascii="Times New Roman" w:eastAsia="Times New Roman" w:hAnsi="Times New Roman" w:cs="Times New Roman"/>
          <w:sz w:val="24"/>
          <w:szCs w:val="24"/>
        </w:rPr>
        <w:t>, ул.Брусничная,д.9,пом.2.</w:t>
      </w:r>
    </w:p>
    <w:p w:rsidR="0035552C" w:rsidRPr="0035552C" w:rsidRDefault="0035552C" w:rsidP="0035552C">
      <w:pPr>
        <w:spacing w:after="0" w:line="288" w:lineRule="auto"/>
        <w:ind w:firstLine="567"/>
        <w:jc w:val="both"/>
        <w:rPr>
          <w:rFonts w:ascii="Times New Roman" w:eastAsia="Times New Roman" w:hAnsi="Times New Roman" w:cs="Times New Roman"/>
          <w:sz w:val="24"/>
          <w:szCs w:val="24"/>
        </w:rPr>
      </w:pPr>
      <w:r w:rsidRPr="0035552C">
        <w:rPr>
          <w:rFonts w:ascii="Times New Roman" w:eastAsia="Times New Roman" w:hAnsi="Times New Roman" w:cs="Times New Roman"/>
          <w:sz w:val="24"/>
          <w:szCs w:val="24"/>
        </w:rPr>
        <w:lastRenderedPageBreak/>
        <w:t xml:space="preserve">- </w:t>
      </w:r>
      <w:r w:rsidRPr="0035552C">
        <w:rPr>
          <w:rFonts w:ascii="Times New Roman" w:eastAsia="Times New Roman" w:hAnsi="Times New Roman" w:cs="Times New Roman"/>
          <w:i/>
          <w:sz w:val="24"/>
          <w:szCs w:val="24"/>
        </w:rPr>
        <w:t>по штрафам, санкциям, возмещению  ущерба</w:t>
      </w:r>
      <w:r w:rsidRPr="0035552C">
        <w:rPr>
          <w:rFonts w:ascii="Times New Roman" w:eastAsia="Times New Roman" w:hAnsi="Times New Roman" w:cs="Times New Roman"/>
          <w:sz w:val="24"/>
          <w:szCs w:val="24"/>
        </w:rPr>
        <w:t xml:space="preserve"> поступления   спрогнозированы  на  уровне 2017 года  в  объеме 1600,000 тыс.руб.</w:t>
      </w:r>
    </w:p>
    <w:p w:rsidR="0035552C" w:rsidRPr="0035552C" w:rsidRDefault="00C6789A" w:rsidP="0035552C">
      <w:pPr>
        <w:spacing w:after="0" w:line="288"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РАСХОД</w:t>
      </w:r>
      <w:r w:rsidR="0035552C" w:rsidRPr="0035552C">
        <w:rPr>
          <w:rFonts w:ascii="Times New Roman" w:eastAsia="Times New Roman" w:hAnsi="Times New Roman" w:cs="Times New Roman"/>
          <w:b/>
          <w:sz w:val="24"/>
          <w:szCs w:val="24"/>
        </w:rPr>
        <w:t>Ы</w:t>
      </w:r>
    </w:p>
    <w:p w:rsidR="0035552C" w:rsidRPr="0035552C" w:rsidRDefault="0035552C" w:rsidP="0035552C">
      <w:pPr>
        <w:autoSpaceDE w:val="0"/>
        <w:autoSpaceDN w:val="0"/>
        <w:adjustRightInd w:val="0"/>
        <w:spacing w:after="0" w:line="288" w:lineRule="auto"/>
        <w:ind w:firstLine="567"/>
        <w:jc w:val="both"/>
        <w:rPr>
          <w:rFonts w:ascii="Times New Roman" w:eastAsia="Times New Roman" w:hAnsi="Times New Roman" w:cs="Times New Roman"/>
          <w:color w:val="000000"/>
          <w:sz w:val="24"/>
          <w:szCs w:val="24"/>
        </w:rPr>
      </w:pPr>
      <w:r w:rsidRPr="0035552C">
        <w:rPr>
          <w:rFonts w:ascii="Times New Roman" w:eastAsia="Times New Roman" w:hAnsi="Times New Roman" w:cs="Times New Roman"/>
          <w:sz w:val="24"/>
          <w:szCs w:val="24"/>
        </w:rPr>
        <w:t>2.1.Бюджетная политика МО «Александровский  район» на 2018 и  планов</w:t>
      </w:r>
      <w:r w:rsidR="00C6789A">
        <w:rPr>
          <w:rFonts w:ascii="Times New Roman" w:eastAsia="Times New Roman" w:hAnsi="Times New Roman" w:cs="Times New Roman"/>
          <w:sz w:val="24"/>
          <w:szCs w:val="24"/>
        </w:rPr>
        <w:t>ый  период 2019 и 2020 годов</w:t>
      </w:r>
      <w:r w:rsidRPr="0035552C">
        <w:rPr>
          <w:rFonts w:ascii="Times New Roman" w:eastAsia="Times New Roman" w:hAnsi="Times New Roman" w:cs="Times New Roman"/>
          <w:sz w:val="24"/>
          <w:szCs w:val="24"/>
        </w:rPr>
        <w:t xml:space="preserve"> в части расходов зависима от финансовой помощи из областного бюджета и в основном направлена на сохранение преемс</w:t>
      </w:r>
      <w:r w:rsidR="00C6789A">
        <w:rPr>
          <w:rFonts w:ascii="Times New Roman" w:eastAsia="Times New Roman" w:hAnsi="Times New Roman" w:cs="Times New Roman"/>
          <w:sz w:val="24"/>
          <w:szCs w:val="24"/>
        </w:rPr>
        <w:t>твенности определенных ранее пр</w:t>
      </w:r>
      <w:r w:rsidR="00C6789A" w:rsidRPr="0035552C">
        <w:rPr>
          <w:rFonts w:ascii="Times New Roman" w:eastAsia="Times New Roman" w:hAnsi="Times New Roman" w:cs="Times New Roman"/>
          <w:sz w:val="24"/>
          <w:szCs w:val="24"/>
        </w:rPr>
        <w:t>иоритетов</w:t>
      </w:r>
      <w:r w:rsidRPr="0035552C">
        <w:rPr>
          <w:rFonts w:ascii="Times New Roman" w:eastAsia="Times New Roman" w:hAnsi="Times New Roman" w:cs="Times New Roman"/>
          <w:sz w:val="24"/>
          <w:szCs w:val="24"/>
        </w:rPr>
        <w:t xml:space="preserve"> и их достижение, скорректирована с учетом текущей экономической ситуации.</w:t>
      </w:r>
    </w:p>
    <w:p w:rsidR="0035552C" w:rsidRPr="0035552C" w:rsidRDefault="0035552C" w:rsidP="0035552C">
      <w:pPr>
        <w:spacing w:after="0" w:line="288" w:lineRule="auto"/>
        <w:ind w:firstLine="567"/>
        <w:jc w:val="both"/>
        <w:rPr>
          <w:rFonts w:ascii="Times New Roman" w:eastAsia="Times New Roman" w:hAnsi="Times New Roman" w:cs="Times New Roman"/>
          <w:b/>
          <w:sz w:val="24"/>
          <w:szCs w:val="24"/>
        </w:rPr>
      </w:pPr>
      <w:r w:rsidRPr="0035552C">
        <w:rPr>
          <w:rFonts w:ascii="Times New Roman" w:eastAsia="Times New Roman" w:hAnsi="Times New Roman" w:cs="Times New Roman"/>
          <w:sz w:val="24"/>
          <w:szCs w:val="24"/>
        </w:rPr>
        <w:t xml:space="preserve">При расчете объемов бюджетных ассигнований на 2017 год коэффициенты индексации и индекс потребительских цен не применялся за исключением расчетов расходов на коммунальные услуги. </w:t>
      </w:r>
    </w:p>
    <w:p w:rsidR="0035552C" w:rsidRPr="0035552C" w:rsidRDefault="0035552C" w:rsidP="0035552C">
      <w:pPr>
        <w:tabs>
          <w:tab w:val="left" w:pos="709"/>
        </w:tabs>
        <w:spacing w:after="0" w:line="288" w:lineRule="auto"/>
        <w:ind w:firstLine="567"/>
        <w:jc w:val="both"/>
        <w:rPr>
          <w:rFonts w:ascii="Times New Roman" w:eastAsia="Times New Roman" w:hAnsi="Times New Roman" w:cs="Times New Roman"/>
          <w:color w:val="0033CC"/>
          <w:sz w:val="24"/>
          <w:szCs w:val="24"/>
        </w:rPr>
      </w:pPr>
      <w:r w:rsidRPr="0035552C">
        <w:rPr>
          <w:rFonts w:ascii="Times New Roman" w:eastAsia="Times New Roman" w:hAnsi="Times New Roman" w:cs="Times New Roman"/>
          <w:sz w:val="24"/>
          <w:szCs w:val="24"/>
        </w:rPr>
        <w:t xml:space="preserve">Проектом бюджета на 2018 год предусматривается общий объем расходов районного бюджета в размере </w:t>
      </w:r>
      <w:r w:rsidRPr="0035552C">
        <w:rPr>
          <w:rFonts w:ascii="Times New Roman" w:eastAsia="Times New Roman" w:hAnsi="Times New Roman" w:cs="Times New Roman"/>
          <w:b/>
          <w:sz w:val="24"/>
          <w:szCs w:val="24"/>
        </w:rPr>
        <w:t>507690,100 тыс. рублей</w:t>
      </w:r>
      <w:r w:rsidRPr="0035552C">
        <w:rPr>
          <w:rFonts w:ascii="Times New Roman" w:eastAsia="Times New Roman" w:hAnsi="Times New Roman" w:cs="Times New Roman"/>
          <w:sz w:val="24"/>
          <w:szCs w:val="24"/>
        </w:rPr>
        <w:t xml:space="preserve">, что на </w:t>
      </w:r>
      <w:r w:rsidRPr="0035552C">
        <w:rPr>
          <w:rFonts w:ascii="Times New Roman" w:eastAsia="Times New Roman" w:hAnsi="Times New Roman" w:cs="Times New Roman"/>
          <w:b/>
          <w:sz w:val="24"/>
          <w:szCs w:val="24"/>
        </w:rPr>
        <w:t>106106,900 тыс. рублей</w:t>
      </w:r>
      <w:r w:rsidRPr="0035552C">
        <w:rPr>
          <w:rFonts w:ascii="Times New Roman" w:eastAsia="Times New Roman" w:hAnsi="Times New Roman" w:cs="Times New Roman"/>
          <w:sz w:val="24"/>
          <w:szCs w:val="24"/>
        </w:rPr>
        <w:t xml:space="preserve">, или на 17,3 % ниже объема ожидаемых расходов  на 2017 год, на 2018 год в  размере </w:t>
      </w:r>
      <w:r w:rsidRPr="0035552C">
        <w:rPr>
          <w:rFonts w:ascii="Times New Roman" w:eastAsia="Times New Roman" w:hAnsi="Times New Roman" w:cs="Times New Roman"/>
          <w:b/>
          <w:sz w:val="24"/>
          <w:szCs w:val="24"/>
        </w:rPr>
        <w:t>504858,400 тыс</w:t>
      </w:r>
      <w:proofErr w:type="gramStart"/>
      <w:r w:rsidRPr="0035552C">
        <w:rPr>
          <w:rFonts w:ascii="Times New Roman" w:eastAsia="Times New Roman" w:hAnsi="Times New Roman" w:cs="Times New Roman"/>
          <w:b/>
          <w:sz w:val="24"/>
          <w:szCs w:val="24"/>
        </w:rPr>
        <w:t>.р</w:t>
      </w:r>
      <w:proofErr w:type="gramEnd"/>
      <w:r w:rsidRPr="0035552C">
        <w:rPr>
          <w:rFonts w:ascii="Times New Roman" w:eastAsia="Times New Roman" w:hAnsi="Times New Roman" w:cs="Times New Roman"/>
          <w:b/>
          <w:sz w:val="24"/>
          <w:szCs w:val="24"/>
        </w:rPr>
        <w:t>уб</w:t>
      </w:r>
      <w:r w:rsidRPr="0035552C">
        <w:rPr>
          <w:rFonts w:ascii="Times New Roman" w:eastAsia="Times New Roman" w:hAnsi="Times New Roman" w:cs="Times New Roman"/>
          <w:sz w:val="24"/>
          <w:szCs w:val="24"/>
        </w:rPr>
        <w:t xml:space="preserve">.(с  сокращением к уровню 2018г. на 2831,700 тыс.руб.), на 2020 год в  размере </w:t>
      </w:r>
      <w:r w:rsidRPr="0035552C">
        <w:rPr>
          <w:rFonts w:ascii="Times New Roman" w:eastAsia="Times New Roman" w:hAnsi="Times New Roman" w:cs="Times New Roman"/>
          <w:b/>
          <w:sz w:val="24"/>
          <w:szCs w:val="24"/>
        </w:rPr>
        <w:t>489416,000 тыс.руб</w:t>
      </w:r>
      <w:r w:rsidRPr="0035552C">
        <w:rPr>
          <w:rFonts w:ascii="Times New Roman" w:eastAsia="Times New Roman" w:hAnsi="Times New Roman" w:cs="Times New Roman"/>
          <w:sz w:val="24"/>
          <w:szCs w:val="24"/>
        </w:rPr>
        <w:t>.( с  сокращением к уровню 2019г. на 15442,400 тыс</w:t>
      </w:r>
      <w:proofErr w:type="gramStart"/>
      <w:r w:rsidRPr="0035552C">
        <w:rPr>
          <w:rFonts w:ascii="Times New Roman" w:eastAsia="Times New Roman" w:hAnsi="Times New Roman" w:cs="Times New Roman"/>
          <w:sz w:val="24"/>
          <w:szCs w:val="24"/>
        </w:rPr>
        <w:t>.р</w:t>
      </w:r>
      <w:proofErr w:type="gramEnd"/>
      <w:r w:rsidRPr="0035552C">
        <w:rPr>
          <w:rFonts w:ascii="Times New Roman" w:eastAsia="Times New Roman" w:hAnsi="Times New Roman" w:cs="Times New Roman"/>
          <w:sz w:val="24"/>
          <w:szCs w:val="24"/>
        </w:rPr>
        <w:t>уб.).</w:t>
      </w:r>
    </w:p>
    <w:p w:rsidR="0035552C" w:rsidRPr="0035552C" w:rsidRDefault="0035552C" w:rsidP="0035552C">
      <w:pPr>
        <w:tabs>
          <w:tab w:val="left" w:pos="284"/>
        </w:tabs>
        <w:suppressAutoHyphens/>
        <w:spacing w:after="0" w:line="288" w:lineRule="auto"/>
        <w:ind w:firstLine="567"/>
        <w:jc w:val="both"/>
        <w:rPr>
          <w:rFonts w:ascii="Times New Roman" w:eastAsia="Calibri" w:hAnsi="Times New Roman" w:cs="Times New Roman"/>
          <w:sz w:val="24"/>
          <w:szCs w:val="24"/>
        </w:rPr>
      </w:pPr>
      <w:r w:rsidRPr="0035552C">
        <w:rPr>
          <w:rFonts w:ascii="Times New Roman" w:eastAsia="Calibri" w:hAnsi="Times New Roman" w:cs="Times New Roman"/>
          <w:sz w:val="24"/>
          <w:szCs w:val="24"/>
        </w:rPr>
        <w:t xml:space="preserve">В 2018 году в общем объеме расходной части районного бюджета </w:t>
      </w:r>
      <w:r w:rsidRPr="0035552C">
        <w:rPr>
          <w:rFonts w:ascii="Times New Roman" w:eastAsia="Calibri" w:hAnsi="Times New Roman" w:cs="Times New Roman"/>
          <w:b/>
          <w:sz w:val="24"/>
          <w:szCs w:val="24"/>
        </w:rPr>
        <w:t>323455,000 тыс. рублей</w:t>
      </w:r>
      <w:r w:rsidRPr="0035552C">
        <w:rPr>
          <w:rFonts w:ascii="Times New Roman" w:eastAsia="Calibri" w:hAnsi="Times New Roman" w:cs="Times New Roman"/>
          <w:sz w:val="24"/>
          <w:szCs w:val="24"/>
        </w:rPr>
        <w:t>, или 63,7%, составляют расходы, осуществляемые за счет безвозмездных поступлений из других бюджетов бюджетной системы (в бюджете в 2015 года -390893,000 тыс. рублей, или 61,6 %, в бюджете 2016  года-  391466,600 тыс</w:t>
      </w:r>
      <w:proofErr w:type="gramStart"/>
      <w:r w:rsidRPr="0035552C">
        <w:rPr>
          <w:rFonts w:ascii="Times New Roman" w:eastAsia="Calibri" w:hAnsi="Times New Roman" w:cs="Times New Roman"/>
          <w:sz w:val="24"/>
          <w:szCs w:val="24"/>
        </w:rPr>
        <w:t>.р</w:t>
      </w:r>
      <w:proofErr w:type="gramEnd"/>
      <w:r w:rsidRPr="0035552C">
        <w:rPr>
          <w:rFonts w:ascii="Times New Roman" w:eastAsia="Calibri" w:hAnsi="Times New Roman" w:cs="Times New Roman"/>
          <w:sz w:val="24"/>
          <w:szCs w:val="24"/>
        </w:rPr>
        <w:t>уб., или 67,7%, в бюджете 2017г.- 438338,000 тыс.руб. или 71,4%).</w:t>
      </w:r>
    </w:p>
    <w:p w:rsidR="0035552C" w:rsidRPr="0035552C" w:rsidRDefault="0035552C" w:rsidP="0035552C">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xml:space="preserve">2.2.  Во исполнение статьи  38.1 БК РФ расходы бюджета района в ведомственной структуре распределены  </w:t>
      </w:r>
      <w:r w:rsidRPr="0035552C">
        <w:rPr>
          <w:rFonts w:ascii="Times New Roman" w:hAnsi="Times New Roman" w:cs="Times New Roman"/>
          <w:b/>
          <w:sz w:val="24"/>
          <w:szCs w:val="24"/>
        </w:rPr>
        <w:t>по 6 главным распорядителям</w:t>
      </w:r>
      <w:r w:rsidRPr="0035552C">
        <w:rPr>
          <w:rFonts w:ascii="Times New Roman" w:hAnsi="Times New Roman" w:cs="Times New Roman"/>
          <w:sz w:val="24"/>
          <w:szCs w:val="24"/>
        </w:rPr>
        <w:t xml:space="preserve"> бюджетных средств.</w:t>
      </w:r>
    </w:p>
    <w:p w:rsidR="0035552C" w:rsidRPr="0035552C" w:rsidRDefault="0035552C" w:rsidP="0035552C">
      <w:pPr>
        <w:spacing w:after="0" w:line="288" w:lineRule="auto"/>
        <w:ind w:firstLine="567"/>
        <w:jc w:val="both"/>
        <w:rPr>
          <w:rFonts w:ascii="Times New Roman" w:eastAsia="Times New Roman" w:hAnsi="Times New Roman" w:cs="Times New Roman"/>
          <w:sz w:val="24"/>
          <w:szCs w:val="24"/>
        </w:rPr>
      </w:pPr>
      <w:r w:rsidRPr="0035552C">
        <w:rPr>
          <w:rFonts w:ascii="Times New Roman" w:eastAsia="Times New Roman" w:hAnsi="Times New Roman" w:cs="Times New Roman"/>
          <w:sz w:val="24"/>
          <w:szCs w:val="24"/>
        </w:rPr>
        <w:t xml:space="preserve">В разрезе ведомственной структуры расходов  наибольший удельный вес традиционно занимают расходы Отдела образования (код 903) -52,1% и по Администрации Александровского  района (код-901) -27,2%. </w:t>
      </w:r>
    </w:p>
    <w:p w:rsidR="0035552C" w:rsidRPr="0035552C" w:rsidRDefault="0035552C" w:rsidP="0035552C">
      <w:pPr>
        <w:pStyle w:val="6"/>
        <w:spacing w:before="0" w:line="288" w:lineRule="auto"/>
        <w:ind w:firstLine="567"/>
        <w:rPr>
          <w:sz w:val="24"/>
          <w:szCs w:val="24"/>
        </w:rPr>
      </w:pPr>
      <w:r>
        <w:rPr>
          <w:sz w:val="24"/>
          <w:szCs w:val="24"/>
        </w:rPr>
        <w:t>Н</w:t>
      </w:r>
      <w:r w:rsidRPr="0035552C">
        <w:rPr>
          <w:sz w:val="24"/>
          <w:szCs w:val="24"/>
        </w:rPr>
        <w:t>аибольшую долю в общем объеме расходов районного бюджета составляют расходы по разделам:   0700  «Образование»  -  62,2%,  0100  «Общегосударственные  вопросы»  -  10,3% 1400 «</w:t>
      </w:r>
      <w:proofErr w:type="spellStart"/>
      <w:r w:rsidRPr="0035552C">
        <w:rPr>
          <w:sz w:val="24"/>
          <w:szCs w:val="24"/>
        </w:rPr>
        <w:t>Межбюджетныке</w:t>
      </w:r>
      <w:proofErr w:type="spellEnd"/>
      <w:r w:rsidRPr="0035552C">
        <w:rPr>
          <w:sz w:val="24"/>
          <w:szCs w:val="24"/>
        </w:rPr>
        <w:t xml:space="preserve">  трансферты  общего  характера бюджетам   субъектов РФ и МО» - 8,5%, 0800 «</w:t>
      </w:r>
      <w:r w:rsidRPr="0035552C">
        <w:rPr>
          <w:color w:val="000000"/>
          <w:sz w:val="24"/>
          <w:szCs w:val="24"/>
        </w:rPr>
        <w:t>Культура, кинематография»</w:t>
      </w:r>
      <w:r w:rsidRPr="0035552C">
        <w:rPr>
          <w:sz w:val="24"/>
          <w:szCs w:val="24"/>
        </w:rPr>
        <w:t xml:space="preserve"> - 6,6%, 0500 «Жилищно-коммунальное  хозяйство»- 4,3%.</w:t>
      </w:r>
    </w:p>
    <w:p w:rsidR="0035552C" w:rsidRPr="0035552C" w:rsidRDefault="0035552C" w:rsidP="0035552C">
      <w:pPr>
        <w:autoSpaceDE w:val="0"/>
        <w:autoSpaceDN w:val="0"/>
        <w:adjustRightInd w:val="0"/>
        <w:spacing w:after="0" w:line="288" w:lineRule="auto"/>
        <w:ind w:firstLine="567"/>
        <w:jc w:val="both"/>
        <w:rPr>
          <w:rFonts w:ascii="Times New Roman" w:hAnsi="Times New Roman" w:cs="Times New Roman"/>
          <w:color w:val="000000"/>
          <w:sz w:val="24"/>
          <w:szCs w:val="24"/>
        </w:rPr>
      </w:pPr>
      <w:r w:rsidRPr="0035552C">
        <w:rPr>
          <w:rFonts w:ascii="Times New Roman" w:hAnsi="Times New Roman" w:cs="Times New Roman"/>
          <w:color w:val="000000"/>
          <w:sz w:val="24"/>
          <w:szCs w:val="24"/>
        </w:rPr>
        <w:t xml:space="preserve">2.3. </w:t>
      </w:r>
      <w:r w:rsidRPr="0035552C">
        <w:rPr>
          <w:rFonts w:ascii="Times New Roman" w:hAnsi="Times New Roman" w:cs="Times New Roman"/>
          <w:b/>
          <w:color w:val="000000"/>
          <w:sz w:val="24"/>
          <w:szCs w:val="24"/>
        </w:rPr>
        <w:t>Резервные фонды Администрации Александровского  района</w:t>
      </w:r>
      <w:r w:rsidRPr="0035552C">
        <w:rPr>
          <w:rFonts w:ascii="Times New Roman" w:hAnsi="Times New Roman" w:cs="Times New Roman"/>
          <w:color w:val="000000"/>
          <w:sz w:val="24"/>
          <w:szCs w:val="24"/>
        </w:rPr>
        <w:t xml:space="preserve">  на 2018 год запланированы в объеме </w:t>
      </w:r>
      <w:r w:rsidRPr="0035552C">
        <w:rPr>
          <w:rFonts w:ascii="Times New Roman" w:hAnsi="Times New Roman" w:cs="Times New Roman"/>
          <w:b/>
          <w:color w:val="000000"/>
          <w:sz w:val="24"/>
          <w:szCs w:val="24"/>
        </w:rPr>
        <w:t>2500,000 тыс. рублей</w:t>
      </w:r>
      <w:r w:rsidRPr="0035552C">
        <w:rPr>
          <w:rFonts w:ascii="Times New Roman" w:hAnsi="Times New Roman" w:cs="Times New Roman"/>
          <w:color w:val="000000"/>
          <w:sz w:val="24"/>
          <w:szCs w:val="24"/>
        </w:rPr>
        <w:t xml:space="preserve">,  и запланированы  на  уровне 2017 года, в том числе: </w:t>
      </w:r>
    </w:p>
    <w:p w:rsidR="0035552C" w:rsidRPr="0035552C" w:rsidRDefault="0035552C" w:rsidP="0035552C">
      <w:pPr>
        <w:autoSpaceDE w:val="0"/>
        <w:autoSpaceDN w:val="0"/>
        <w:adjustRightInd w:val="0"/>
        <w:spacing w:after="0" w:line="288" w:lineRule="auto"/>
        <w:ind w:firstLine="567"/>
        <w:jc w:val="both"/>
        <w:rPr>
          <w:rFonts w:ascii="Times New Roman" w:hAnsi="Times New Roman" w:cs="Times New Roman"/>
          <w:color w:val="000000"/>
          <w:sz w:val="24"/>
          <w:szCs w:val="24"/>
        </w:rPr>
      </w:pPr>
      <w:r w:rsidRPr="0035552C">
        <w:rPr>
          <w:rFonts w:ascii="Times New Roman" w:hAnsi="Times New Roman" w:cs="Times New Roman"/>
          <w:color w:val="000000"/>
          <w:sz w:val="24"/>
          <w:szCs w:val="24"/>
        </w:rPr>
        <w:t xml:space="preserve">- Резервный фонд Администрации Александровского  района  – 2000,000 тыс. рублей; </w:t>
      </w:r>
    </w:p>
    <w:p w:rsidR="0035552C" w:rsidRPr="0035552C" w:rsidRDefault="0035552C" w:rsidP="0035552C">
      <w:pPr>
        <w:autoSpaceDE w:val="0"/>
        <w:autoSpaceDN w:val="0"/>
        <w:adjustRightInd w:val="0"/>
        <w:spacing w:after="0" w:line="288" w:lineRule="auto"/>
        <w:ind w:firstLine="567"/>
        <w:jc w:val="both"/>
        <w:rPr>
          <w:rFonts w:ascii="Times New Roman" w:hAnsi="Times New Roman" w:cs="Times New Roman"/>
          <w:color w:val="000000"/>
          <w:sz w:val="24"/>
          <w:szCs w:val="24"/>
        </w:rPr>
      </w:pPr>
      <w:r w:rsidRPr="0035552C">
        <w:rPr>
          <w:rFonts w:ascii="Times New Roman" w:hAnsi="Times New Roman" w:cs="Times New Roman"/>
          <w:color w:val="000000"/>
          <w:sz w:val="24"/>
          <w:szCs w:val="24"/>
        </w:rPr>
        <w:t xml:space="preserve">- Резервный фонд для предупреждения ликвидации чрезвычайных ситуаций – в сумме 500,000 тыс. рублей. </w:t>
      </w:r>
    </w:p>
    <w:p w:rsidR="0035552C" w:rsidRPr="0035552C" w:rsidRDefault="0035552C" w:rsidP="0035552C">
      <w:pPr>
        <w:autoSpaceDE w:val="0"/>
        <w:autoSpaceDN w:val="0"/>
        <w:adjustRightInd w:val="0"/>
        <w:spacing w:after="0" w:line="288" w:lineRule="auto"/>
        <w:ind w:firstLine="567"/>
        <w:jc w:val="both"/>
        <w:rPr>
          <w:rFonts w:ascii="Times New Roman" w:hAnsi="Times New Roman" w:cs="Times New Roman"/>
          <w:color w:val="000000"/>
          <w:sz w:val="24"/>
          <w:szCs w:val="24"/>
        </w:rPr>
      </w:pPr>
      <w:r w:rsidRPr="0035552C">
        <w:rPr>
          <w:rFonts w:ascii="Times New Roman" w:hAnsi="Times New Roman" w:cs="Times New Roman"/>
          <w:color w:val="000000"/>
          <w:sz w:val="24"/>
          <w:szCs w:val="24"/>
        </w:rPr>
        <w:t xml:space="preserve">Объем резервных фондов Администрации Александровского  района, учтенный проектом о бюджете, не превышает 3-процентного </w:t>
      </w:r>
      <w:proofErr w:type="gramStart"/>
      <w:r w:rsidRPr="0035552C">
        <w:rPr>
          <w:rFonts w:ascii="Times New Roman" w:hAnsi="Times New Roman" w:cs="Times New Roman"/>
          <w:color w:val="000000"/>
          <w:sz w:val="24"/>
          <w:szCs w:val="24"/>
        </w:rPr>
        <w:t>предела общего объема расходов, предусмотренного статьей 81 Бюджетного кодекса  и составляет</w:t>
      </w:r>
      <w:proofErr w:type="gramEnd"/>
      <w:r w:rsidRPr="0035552C">
        <w:rPr>
          <w:rFonts w:ascii="Times New Roman" w:hAnsi="Times New Roman" w:cs="Times New Roman"/>
          <w:color w:val="000000"/>
          <w:sz w:val="24"/>
          <w:szCs w:val="24"/>
        </w:rPr>
        <w:t xml:space="preserve">  всего 0,49 процента. </w:t>
      </w:r>
    </w:p>
    <w:p w:rsidR="0035552C" w:rsidRPr="0035552C" w:rsidRDefault="0035552C" w:rsidP="0035552C">
      <w:pPr>
        <w:autoSpaceDE w:val="0"/>
        <w:autoSpaceDN w:val="0"/>
        <w:adjustRightInd w:val="0"/>
        <w:spacing w:after="0" w:line="288" w:lineRule="auto"/>
        <w:ind w:firstLine="567"/>
        <w:jc w:val="both"/>
        <w:rPr>
          <w:rFonts w:ascii="Times New Roman" w:hAnsi="Times New Roman" w:cs="Times New Roman"/>
          <w:color w:val="000000"/>
          <w:sz w:val="24"/>
          <w:szCs w:val="24"/>
        </w:rPr>
      </w:pPr>
      <w:r w:rsidRPr="0035552C">
        <w:rPr>
          <w:rFonts w:ascii="Times New Roman" w:hAnsi="Times New Roman" w:cs="Times New Roman"/>
          <w:color w:val="000000"/>
          <w:sz w:val="24"/>
          <w:szCs w:val="24"/>
        </w:rPr>
        <w:t>Объем резервных фондов Администрации Александровского  района на  плановый  период 2019 и 2020 годов  запланирован  в  этих же  объемах.</w:t>
      </w:r>
    </w:p>
    <w:p w:rsidR="0035552C" w:rsidRPr="0035552C" w:rsidRDefault="0035552C" w:rsidP="0035552C">
      <w:pPr>
        <w:autoSpaceDE w:val="0"/>
        <w:autoSpaceDN w:val="0"/>
        <w:adjustRightInd w:val="0"/>
        <w:spacing w:after="0" w:line="288" w:lineRule="auto"/>
        <w:ind w:firstLine="567"/>
        <w:jc w:val="both"/>
        <w:rPr>
          <w:rFonts w:ascii="Times New Roman" w:hAnsi="Times New Roman" w:cs="Times New Roman"/>
          <w:b/>
          <w:color w:val="000000"/>
          <w:sz w:val="24"/>
          <w:szCs w:val="24"/>
        </w:rPr>
      </w:pPr>
      <w:r w:rsidRPr="0035552C">
        <w:rPr>
          <w:rFonts w:ascii="Times New Roman" w:hAnsi="Times New Roman" w:cs="Times New Roman"/>
          <w:b/>
          <w:color w:val="000000"/>
          <w:sz w:val="24"/>
          <w:szCs w:val="24"/>
        </w:rPr>
        <w:t>2.4. Программная  часть  расходов.</w:t>
      </w:r>
    </w:p>
    <w:p w:rsidR="0035552C" w:rsidRPr="0035552C" w:rsidRDefault="0035552C" w:rsidP="0035552C">
      <w:pPr>
        <w:autoSpaceDE w:val="0"/>
        <w:autoSpaceDN w:val="0"/>
        <w:adjustRightInd w:val="0"/>
        <w:spacing w:after="0" w:line="288" w:lineRule="auto"/>
        <w:ind w:firstLine="567"/>
        <w:jc w:val="both"/>
        <w:rPr>
          <w:rFonts w:ascii="Times New Roman" w:hAnsi="Times New Roman" w:cs="Times New Roman"/>
          <w:color w:val="000000"/>
          <w:sz w:val="24"/>
          <w:szCs w:val="24"/>
        </w:rPr>
      </w:pPr>
      <w:r w:rsidRPr="0035552C">
        <w:rPr>
          <w:rFonts w:ascii="Times New Roman" w:hAnsi="Times New Roman" w:cs="Times New Roman"/>
          <w:color w:val="000000"/>
          <w:sz w:val="24"/>
          <w:szCs w:val="24"/>
        </w:rPr>
        <w:lastRenderedPageBreak/>
        <w:t xml:space="preserve">В соответствии с требованиями части 2 статьи 172 Бюджетного кодекса и части 3 статьи 8 Положения о бюджетном процессе проект бюджета сформирован в программной структуре расходов на основе </w:t>
      </w:r>
      <w:r w:rsidRPr="0035552C">
        <w:rPr>
          <w:rFonts w:ascii="Times New Roman" w:hAnsi="Times New Roman" w:cs="Times New Roman"/>
          <w:b/>
          <w:color w:val="000000"/>
          <w:sz w:val="24"/>
          <w:szCs w:val="24"/>
        </w:rPr>
        <w:t>16 муниципальных  программ</w:t>
      </w:r>
      <w:r w:rsidRPr="0035552C">
        <w:rPr>
          <w:rFonts w:ascii="Times New Roman" w:hAnsi="Times New Roman" w:cs="Times New Roman"/>
          <w:color w:val="000000"/>
          <w:sz w:val="24"/>
          <w:szCs w:val="24"/>
        </w:rPr>
        <w:t xml:space="preserve">  МО «Александровский  район».  Бюджетные ассигнования на  реализацию  мероприятий муниципальных программ в 2018 году планируются в объеме </w:t>
      </w:r>
      <w:r w:rsidRPr="0035552C">
        <w:rPr>
          <w:rFonts w:ascii="Times New Roman" w:hAnsi="Times New Roman" w:cs="Times New Roman"/>
          <w:b/>
          <w:color w:val="000000"/>
          <w:sz w:val="24"/>
          <w:szCs w:val="24"/>
        </w:rPr>
        <w:t>475599,400 тыс. руб.,</w:t>
      </w:r>
      <w:r w:rsidRPr="0035552C">
        <w:rPr>
          <w:rFonts w:ascii="Times New Roman" w:hAnsi="Times New Roman" w:cs="Times New Roman"/>
          <w:color w:val="000000"/>
          <w:sz w:val="24"/>
          <w:szCs w:val="24"/>
        </w:rPr>
        <w:t xml:space="preserve"> что составляет 93,7 % общего объема расходов бюджета. </w:t>
      </w:r>
    </w:p>
    <w:p w:rsidR="0035552C" w:rsidRPr="0035552C" w:rsidRDefault="0035552C" w:rsidP="0035552C">
      <w:pPr>
        <w:autoSpaceDE w:val="0"/>
        <w:autoSpaceDN w:val="0"/>
        <w:adjustRightInd w:val="0"/>
        <w:spacing w:after="0" w:line="288" w:lineRule="auto"/>
        <w:ind w:firstLine="567"/>
        <w:jc w:val="both"/>
        <w:rPr>
          <w:rFonts w:ascii="Times New Roman" w:hAnsi="Times New Roman" w:cs="Times New Roman"/>
          <w:b/>
          <w:color w:val="000000"/>
          <w:sz w:val="24"/>
          <w:szCs w:val="24"/>
        </w:rPr>
      </w:pPr>
      <w:r w:rsidRPr="0035552C">
        <w:rPr>
          <w:rFonts w:ascii="Times New Roman" w:hAnsi="Times New Roman" w:cs="Times New Roman"/>
          <w:b/>
          <w:color w:val="000000"/>
          <w:sz w:val="24"/>
          <w:szCs w:val="24"/>
        </w:rPr>
        <w:t>2.5. Непрограммная  часть   расходов.</w:t>
      </w:r>
    </w:p>
    <w:p w:rsidR="0035552C" w:rsidRPr="0035552C" w:rsidRDefault="0035552C" w:rsidP="0035552C">
      <w:pPr>
        <w:spacing w:after="0" w:line="288" w:lineRule="auto"/>
        <w:ind w:firstLine="567"/>
        <w:jc w:val="both"/>
        <w:rPr>
          <w:rFonts w:ascii="Times New Roman" w:eastAsia="Times New Roman" w:hAnsi="Times New Roman" w:cs="Times New Roman"/>
          <w:sz w:val="24"/>
          <w:szCs w:val="24"/>
        </w:rPr>
      </w:pPr>
      <w:proofErr w:type="gramStart"/>
      <w:r w:rsidRPr="0035552C">
        <w:rPr>
          <w:rFonts w:ascii="Times New Roman" w:hAnsi="Times New Roman" w:cs="Times New Roman"/>
          <w:color w:val="000000"/>
          <w:sz w:val="24"/>
          <w:szCs w:val="24"/>
        </w:rPr>
        <w:t xml:space="preserve">Бюджетные ассигнования на осуществление </w:t>
      </w:r>
      <w:r w:rsidRPr="0035552C">
        <w:rPr>
          <w:rFonts w:ascii="Times New Roman" w:hAnsi="Times New Roman" w:cs="Times New Roman"/>
          <w:b/>
          <w:color w:val="000000"/>
          <w:sz w:val="24"/>
          <w:szCs w:val="24"/>
        </w:rPr>
        <w:t>непрограммных направлений деятельности</w:t>
      </w:r>
      <w:r w:rsidRPr="0035552C">
        <w:rPr>
          <w:rFonts w:ascii="Times New Roman" w:hAnsi="Times New Roman" w:cs="Times New Roman"/>
          <w:color w:val="000000"/>
          <w:sz w:val="24"/>
          <w:szCs w:val="24"/>
        </w:rPr>
        <w:t xml:space="preserve">, к которым отнесены расходы на обеспечение деятельности законодательной, высшего исполнительного органа власти, отдельных органов исполнительной </w:t>
      </w:r>
      <w:r w:rsidRPr="0035552C">
        <w:rPr>
          <w:rFonts w:ascii="Times New Roman" w:hAnsi="Times New Roman" w:cs="Times New Roman"/>
          <w:sz w:val="24"/>
          <w:szCs w:val="24"/>
        </w:rPr>
        <w:t>власти, а также расходы, которые носят обобщающий или разовый характер и не могут быть отнесены к сфере реализации</w:t>
      </w:r>
      <w:r w:rsidRPr="0035552C">
        <w:rPr>
          <w:rFonts w:ascii="Times New Roman" w:eastAsia="Times New Roman" w:hAnsi="Times New Roman" w:cs="Times New Roman"/>
          <w:b/>
          <w:sz w:val="24"/>
          <w:szCs w:val="24"/>
        </w:rPr>
        <w:t xml:space="preserve"> </w:t>
      </w:r>
      <w:r w:rsidRPr="0035552C">
        <w:rPr>
          <w:rFonts w:ascii="Times New Roman" w:hAnsi="Times New Roman" w:cs="Times New Roman"/>
          <w:color w:val="000000"/>
          <w:sz w:val="24"/>
          <w:szCs w:val="24"/>
        </w:rPr>
        <w:t xml:space="preserve">ни одной муниципальной  программы, предусмотрены в общем объеме </w:t>
      </w:r>
      <w:r w:rsidRPr="0035552C">
        <w:rPr>
          <w:rFonts w:ascii="Times New Roman" w:hAnsi="Times New Roman" w:cs="Times New Roman"/>
          <w:b/>
          <w:color w:val="000000"/>
          <w:sz w:val="24"/>
          <w:szCs w:val="24"/>
        </w:rPr>
        <w:t>32090,700 тыс. рублей</w:t>
      </w:r>
      <w:r w:rsidRPr="0035552C">
        <w:rPr>
          <w:rFonts w:ascii="Times New Roman" w:hAnsi="Times New Roman" w:cs="Times New Roman"/>
          <w:color w:val="000000"/>
          <w:sz w:val="24"/>
          <w:szCs w:val="24"/>
        </w:rPr>
        <w:t>, что  составляет 6,3% в  общем  объеме  расходов, в плановом</w:t>
      </w:r>
      <w:proofErr w:type="gramEnd"/>
      <w:r w:rsidRPr="0035552C">
        <w:rPr>
          <w:rFonts w:ascii="Times New Roman" w:hAnsi="Times New Roman" w:cs="Times New Roman"/>
          <w:color w:val="000000"/>
          <w:sz w:val="24"/>
          <w:szCs w:val="24"/>
        </w:rPr>
        <w:t xml:space="preserve">  </w:t>
      </w:r>
      <w:proofErr w:type="gramStart"/>
      <w:r w:rsidRPr="0035552C">
        <w:rPr>
          <w:rFonts w:ascii="Times New Roman" w:hAnsi="Times New Roman" w:cs="Times New Roman"/>
          <w:color w:val="000000"/>
          <w:sz w:val="24"/>
          <w:szCs w:val="24"/>
        </w:rPr>
        <w:t>периоде</w:t>
      </w:r>
      <w:proofErr w:type="gramEnd"/>
      <w:r w:rsidRPr="0035552C">
        <w:rPr>
          <w:rFonts w:ascii="Times New Roman" w:hAnsi="Times New Roman" w:cs="Times New Roman"/>
          <w:color w:val="000000"/>
          <w:sz w:val="24"/>
          <w:szCs w:val="24"/>
        </w:rPr>
        <w:t xml:space="preserve"> - 6,4% и 6,6% соответственно.</w:t>
      </w:r>
    </w:p>
    <w:p w:rsidR="0035552C" w:rsidRPr="0035552C" w:rsidRDefault="0035552C" w:rsidP="0035552C">
      <w:pPr>
        <w:spacing w:after="0" w:line="288" w:lineRule="auto"/>
        <w:ind w:firstLine="567"/>
        <w:jc w:val="center"/>
        <w:rPr>
          <w:rFonts w:ascii="Times New Roman" w:hAnsi="Times New Roman" w:cs="Times New Roman"/>
          <w:b/>
          <w:color w:val="000000"/>
          <w:sz w:val="24"/>
          <w:szCs w:val="24"/>
        </w:rPr>
      </w:pPr>
      <w:r w:rsidRPr="0035552C">
        <w:rPr>
          <w:rFonts w:ascii="Times New Roman" w:hAnsi="Times New Roman" w:cs="Times New Roman"/>
          <w:b/>
          <w:color w:val="000000"/>
          <w:sz w:val="24"/>
          <w:szCs w:val="24"/>
        </w:rPr>
        <w:t>3.Дефицит бюджета.</w:t>
      </w:r>
    </w:p>
    <w:p w:rsidR="0035552C" w:rsidRPr="0035552C" w:rsidRDefault="0035552C" w:rsidP="0035552C">
      <w:pPr>
        <w:widowControl w:val="0"/>
        <w:autoSpaceDE w:val="0"/>
        <w:autoSpaceDN w:val="0"/>
        <w:adjustRightInd w:val="0"/>
        <w:spacing w:after="0" w:line="288"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35552C">
        <w:rPr>
          <w:rFonts w:ascii="Times New Roman" w:eastAsia="Times New Roman" w:hAnsi="Times New Roman" w:cs="Times New Roman"/>
          <w:color w:val="000000"/>
          <w:sz w:val="24"/>
          <w:szCs w:val="24"/>
        </w:rPr>
        <w:t xml:space="preserve">роект бюджета МО «Александровский район» на 2018 год  спрогнозирован  с  дефицитом в  объеме </w:t>
      </w:r>
      <w:r w:rsidRPr="0035552C">
        <w:rPr>
          <w:rFonts w:ascii="Times New Roman" w:eastAsia="Times New Roman" w:hAnsi="Times New Roman" w:cs="Times New Roman"/>
          <w:b/>
          <w:color w:val="000000"/>
          <w:sz w:val="24"/>
          <w:szCs w:val="24"/>
        </w:rPr>
        <w:t>7500,000 тыс.руб</w:t>
      </w:r>
      <w:r w:rsidRPr="0035552C">
        <w:rPr>
          <w:rFonts w:ascii="Times New Roman" w:eastAsia="Times New Roman" w:hAnsi="Times New Roman" w:cs="Times New Roman"/>
          <w:color w:val="000000"/>
          <w:sz w:val="24"/>
          <w:szCs w:val="24"/>
        </w:rPr>
        <w:t>. Размер  дефицита  не   превышает  предельный  размер, установленный пп.3 статьи 92.1 Бюджетного  кодекса РФ -5%  утвержденного  годового объема доходов без  учета  утвержденного объема  безвозмездных  поступлений  и  поступлений налоговых доходов  по  дополнительным нормативам  отчислений.</w:t>
      </w:r>
    </w:p>
    <w:p w:rsidR="0035552C" w:rsidRPr="0035552C" w:rsidRDefault="0035552C" w:rsidP="0035552C">
      <w:pPr>
        <w:widowControl w:val="0"/>
        <w:autoSpaceDE w:val="0"/>
        <w:autoSpaceDN w:val="0"/>
        <w:adjustRightInd w:val="0"/>
        <w:spacing w:after="0" w:line="288" w:lineRule="auto"/>
        <w:ind w:firstLine="567"/>
        <w:jc w:val="both"/>
        <w:rPr>
          <w:rFonts w:ascii="Times New Roman" w:eastAsia="Times New Roman" w:hAnsi="Times New Roman" w:cs="Times New Roman"/>
          <w:color w:val="000000"/>
          <w:sz w:val="24"/>
          <w:szCs w:val="24"/>
        </w:rPr>
      </w:pPr>
      <w:r w:rsidRPr="0035552C">
        <w:rPr>
          <w:rFonts w:ascii="Times New Roman" w:eastAsia="Times New Roman" w:hAnsi="Times New Roman" w:cs="Times New Roman"/>
          <w:color w:val="000000"/>
          <w:sz w:val="24"/>
          <w:szCs w:val="24"/>
        </w:rPr>
        <w:t xml:space="preserve">Бюджет  района на плановый период 2019-2020гг.  сбалансирован. </w:t>
      </w:r>
    </w:p>
    <w:p w:rsidR="0035552C" w:rsidRPr="0035552C" w:rsidRDefault="0035552C" w:rsidP="0035552C">
      <w:pPr>
        <w:spacing w:after="0" w:line="288" w:lineRule="auto"/>
        <w:ind w:firstLine="567"/>
        <w:jc w:val="center"/>
        <w:rPr>
          <w:rFonts w:ascii="Times New Roman" w:hAnsi="Times New Roman" w:cs="Times New Roman"/>
          <w:color w:val="000000"/>
          <w:sz w:val="24"/>
          <w:szCs w:val="24"/>
        </w:rPr>
      </w:pPr>
      <w:r w:rsidRPr="0035552C">
        <w:rPr>
          <w:rFonts w:ascii="Times New Roman" w:hAnsi="Times New Roman" w:cs="Times New Roman"/>
          <w:b/>
          <w:color w:val="000000"/>
          <w:sz w:val="24"/>
          <w:szCs w:val="24"/>
        </w:rPr>
        <w:t>4</w:t>
      </w:r>
      <w:r w:rsidRPr="0035552C">
        <w:rPr>
          <w:rFonts w:ascii="Times New Roman" w:hAnsi="Times New Roman" w:cs="Times New Roman"/>
          <w:b/>
          <w:bCs/>
          <w:color w:val="000000"/>
          <w:sz w:val="24"/>
          <w:szCs w:val="24"/>
        </w:rPr>
        <w:t>. Муниципальный долг Александровского  района. Расходы на обслуживание  муниципального долга.</w:t>
      </w:r>
    </w:p>
    <w:p w:rsidR="0035552C" w:rsidRPr="0035552C" w:rsidRDefault="0035552C" w:rsidP="0035552C">
      <w:pPr>
        <w:autoSpaceDE w:val="0"/>
        <w:autoSpaceDN w:val="0"/>
        <w:adjustRightInd w:val="0"/>
        <w:spacing w:after="0" w:line="288" w:lineRule="auto"/>
        <w:ind w:firstLine="567"/>
        <w:jc w:val="both"/>
        <w:rPr>
          <w:rFonts w:ascii="Times New Roman" w:hAnsi="Times New Roman" w:cs="Times New Roman"/>
          <w:color w:val="000000"/>
          <w:sz w:val="24"/>
          <w:szCs w:val="24"/>
        </w:rPr>
      </w:pPr>
      <w:r w:rsidRPr="0035552C">
        <w:rPr>
          <w:rFonts w:ascii="Times New Roman" w:hAnsi="Times New Roman" w:cs="Times New Roman"/>
          <w:color w:val="000000"/>
          <w:sz w:val="24"/>
          <w:szCs w:val="24"/>
        </w:rPr>
        <w:t xml:space="preserve">Проектом решения  о  бюджете предлагается утвердить: </w:t>
      </w:r>
    </w:p>
    <w:p w:rsidR="0035552C" w:rsidRPr="0035552C" w:rsidRDefault="0035552C" w:rsidP="0035552C">
      <w:pPr>
        <w:autoSpaceDE w:val="0"/>
        <w:autoSpaceDN w:val="0"/>
        <w:adjustRightInd w:val="0"/>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color w:val="000000"/>
          <w:sz w:val="24"/>
          <w:szCs w:val="24"/>
        </w:rPr>
        <w:t>- верхний предел муниципального внутреннего долга района на 1 января 2019 года в сумме 13000,000 тыс. рублей или 7,3% от прогнозируемого общего объема доходов бюджета района.</w:t>
      </w:r>
    </w:p>
    <w:p w:rsidR="0035552C" w:rsidRPr="0035552C" w:rsidRDefault="0035552C" w:rsidP="0035552C">
      <w:pPr>
        <w:autoSpaceDE w:val="0"/>
        <w:autoSpaceDN w:val="0"/>
        <w:adjustRightInd w:val="0"/>
        <w:spacing w:after="0" w:line="288" w:lineRule="auto"/>
        <w:ind w:firstLine="567"/>
        <w:jc w:val="both"/>
        <w:rPr>
          <w:rFonts w:ascii="Times New Roman" w:hAnsi="Times New Roman" w:cs="Times New Roman"/>
          <w:color w:val="000000"/>
          <w:sz w:val="24"/>
          <w:szCs w:val="24"/>
        </w:rPr>
      </w:pPr>
      <w:r w:rsidRPr="0035552C">
        <w:rPr>
          <w:rFonts w:ascii="Times New Roman" w:hAnsi="Times New Roman" w:cs="Times New Roman"/>
          <w:color w:val="000000"/>
          <w:sz w:val="24"/>
          <w:szCs w:val="24"/>
        </w:rPr>
        <w:t xml:space="preserve">- предельный объем муниципального долга МО «Александровский  район» на 2018 год в сумме 25500,000 тыс. рублей. </w:t>
      </w:r>
    </w:p>
    <w:p w:rsidR="0035552C" w:rsidRPr="0035552C" w:rsidRDefault="0035552C" w:rsidP="0035552C">
      <w:pPr>
        <w:autoSpaceDE w:val="0"/>
        <w:autoSpaceDN w:val="0"/>
        <w:adjustRightInd w:val="0"/>
        <w:spacing w:after="0" w:line="288" w:lineRule="auto"/>
        <w:ind w:firstLine="567"/>
        <w:jc w:val="both"/>
        <w:rPr>
          <w:rFonts w:ascii="Times New Roman" w:hAnsi="Times New Roman" w:cs="Times New Roman"/>
          <w:color w:val="000000"/>
          <w:sz w:val="24"/>
          <w:szCs w:val="24"/>
        </w:rPr>
      </w:pPr>
      <w:r w:rsidRPr="0035552C">
        <w:rPr>
          <w:rFonts w:ascii="Times New Roman" w:hAnsi="Times New Roman" w:cs="Times New Roman"/>
          <w:color w:val="000000"/>
          <w:sz w:val="24"/>
          <w:szCs w:val="24"/>
        </w:rPr>
        <w:t xml:space="preserve">В соответствии с пунктом 1 статьи 110 Бюджетного кодекса приложениями к проекту решения предлагается утвердить Программу муниципальных внутренних заимствований МО «Александровский район» на 2018 год в сумме </w:t>
      </w:r>
      <w:r w:rsidRPr="0035552C">
        <w:rPr>
          <w:rFonts w:ascii="Times New Roman" w:hAnsi="Times New Roman" w:cs="Times New Roman"/>
          <w:b/>
          <w:color w:val="000000"/>
          <w:sz w:val="24"/>
          <w:szCs w:val="24"/>
        </w:rPr>
        <w:t>7500,00 тыс</w:t>
      </w:r>
      <w:proofErr w:type="gramStart"/>
      <w:r w:rsidRPr="0035552C">
        <w:rPr>
          <w:rFonts w:ascii="Times New Roman" w:hAnsi="Times New Roman" w:cs="Times New Roman"/>
          <w:b/>
          <w:color w:val="000000"/>
          <w:sz w:val="24"/>
          <w:szCs w:val="24"/>
        </w:rPr>
        <w:t>.р</w:t>
      </w:r>
      <w:proofErr w:type="gramEnd"/>
      <w:r w:rsidRPr="0035552C">
        <w:rPr>
          <w:rFonts w:ascii="Times New Roman" w:hAnsi="Times New Roman" w:cs="Times New Roman"/>
          <w:b/>
          <w:color w:val="000000"/>
          <w:sz w:val="24"/>
          <w:szCs w:val="24"/>
        </w:rPr>
        <w:t>уб</w:t>
      </w:r>
      <w:r w:rsidRPr="0035552C">
        <w:rPr>
          <w:rFonts w:ascii="Times New Roman" w:hAnsi="Times New Roman" w:cs="Times New Roman"/>
          <w:color w:val="000000"/>
          <w:sz w:val="24"/>
          <w:szCs w:val="24"/>
        </w:rPr>
        <w:t>. (привлечение средств – 20000,000 тыс. рублей, погашение средств – 12500,000 тыс. рублей), на 2019 год в сумме 0,00 тыс.руб. (привлечение средств – 20 000,000 тыс. рублей, погашение средств – 20 000,000 тыс. рублей), на 2020 год  в сумме 0,000 тыс</w:t>
      </w:r>
      <w:proofErr w:type="gramStart"/>
      <w:r w:rsidRPr="0035552C">
        <w:rPr>
          <w:rFonts w:ascii="Times New Roman" w:hAnsi="Times New Roman" w:cs="Times New Roman"/>
          <w:color w:val="000000"/>
          <w:sz w:val="24"/>
          <w:szCs w:val="24"/>
        </w:rPr>
        <w:t>.р</w:t>
      </w:r>
      <w:proofErr w:type="gramEnd"/>
      <w:r w:rsidRPr="0035552C">
        <w:rPr>
          <w:rFonts w:ascii="Times New Roman" w:hAnsi="Times New Roman" w:cs="Times New Roman"/>
          <w:color w:val="000000"/>
          <w:sz w:val="24"/>
          <w:szCs w:val="24"/>
        </w:rPr>
        <w:t>уб. (привлечение средств – 20 000,000 тыс. рублей, погашение средств – 20 000,000 тыс. рублей).</w:t>
      </w:r>
    </w:p>
    <w:p w:rsidR="0035552C" w:rsidRPr="0035552C" w:rsidRDefault="0035552C" w:rsidP="0035552C">
      <w:pPr>
        <w:autoSpaceDE w:val="0"/>
        <w:autoSpaceDN w:val="0"/>
        <w:adjustRightInd w:val="0"/>
        <w:spacing w:after="0" w:line="288" w:lineRule="auto"/>
        <w:ind w:firstLine="567"/>
        <w:jc w:val="both"/>
        <w:rPr>
          <w:rFonts w:ascii="Times New Roman" w:hAnsi="Times New Roman" w:cs="Times New Roman"/>
          <w:b/>
          <w:color w:val="000000"/>
          <w:sz w:val="24"/>
          <w:szCs w:val="24"/>
        </w:rPr>
      </w:pPr>
      <w:r w:rsidRPr="0035552C">
        <w:rPr>
          <w:rFonts w:ascii="Times New Roman" w:hAnsi="Times New Roman" w:cs="Times New Roman"/>
          <w:b/>
          <w:color w:val="000000"/>
          <w:sz w:val="24"/>
          <w:szCs w:val="24"/>
        </w:rPr>
        <w:t>Предоставление муниципальных гарантий проектом  бюджета  не  предусматривается.</w:t>
      </w:r>
    </w:p>
    <w:p w:rsidR="0035552C" w:rsidRPr="0035552C" w:rsidRDefault="0035552C" w:rsidP="0035552C">
      <w:pPr>
        <w:shd w:val="clear" w:color="auto" w:fill="FFFFFF"/>
        <w:spacing w:after="0" w:line="288" w:lineRule="auto"/>
        <w:ind w:firstLine="567"/>
        <w:jc w:val="both"/>
        <w:rPr>
          <w:rFonts w:ascii="Times New Roman" w:eastAsia="Times New Roman" w:hAnsi="Times New Roman" w:cs="Times New Roman"/>
          <w:bCs/>
          <w:sz w:val="24"/>
          <w:szCs w:val="24"/>
        </w:rPr>
      </w:pPr>
      <w:r w:rsidRPr="0035552C">
        <w:rPr>
          <w:rFonts w:ascii="Times New Roman" w:eastAsia="Times New Roman" w:hAnsi="Times New Roman" w:cs="Times New Roman"/>
          <w:bCs/>
          <w:sz w:val="24"/>
          <w:szCs w:val="24"/>
        </w:rPr>
        <w:t xml:space="preserve">Бюджетные ассигнования на обслуживание  муниципального внутреннего долга на 2018год  и плановый  период относительно показателя, утвержденного решением о бюджете на 2017 год не  изменились  и составят  </w:t>
      </w:r>
      <w:r w:rsidRPr="0035552C">
        <w:rPr>
          <w:rFonts w:ascii="Times New Roman" w:eastAsia="Times New Roman" w:hAnsi="Times New Roman" w:cs="Times New Roman"/>
          <w:b/>
          <w:bCs/>
          <w:sz w:val="24"/>
          <w:szCs w:val="24"/>
        </w:rPr>
        <w:t>500,000 тыс</w:t>
      </w:r>
      <w:proofErr w:type="gramStart"/>
      <w:r w:rsidRPr="0035552C">
        <w:rPr>
          <w:rFonts w:ascii="Times New Roman" w:eastAsia="Times New Roman" w:hAnsi="Times New Roman" w:cs="Times New Roman"/>
          <w:b/>
          <w:bCs/>
          <w:sz w:val="24"/>
          <w:szCs w:val="24"/>
        </w:rPr>
        <w:t>.р</w:t>
      </w:r>
      <w:proofErr w:type="gramEnd"/>
      <w:r w:rsidRPr="0035552C">
        <w:rPr>
          <w:rFonts w:ascii="Times New Roman" w:eastAsia="Times New Roman" w:hAnsi="Times New Roman" w:cs="Times New Roman"/>
          <w:b/>
          <w:bCs/>
          <w:sz w:val="24"/>
          <w:szCs w:val="24"/>
        </w:rPr>
        <w:t>уб.</w:t>
      </w:r>
      <w:r w:rsidRPr="0035552C">
        <w:rPr>
          <w:rFonts w:ascii="Times New Roman" w:eastAsia="Times New Roman" w:hAnsi="Times New Roman" w:cs="Times New Roman"/>
          <w:bCs/>
          <w:sz w:val="24"/>
          <w:szCs w:val="24"/>
        </w:rPr>
        <w:t xml:space="preserve"> или </w:t>
      </w:r>
      <w:r w:rsidRPr="0035552C">
        <w:rPr>
          <w:rFonts w:ascii="Times New Roman" w:eastAsia="Times New Roman" w:hAnsi="Times New Roman" w:cs="Times New Roman"/>
          <w:b/>
          <w:bCs/>
          <w:sz w:val="24"/>
          <w:szCs w:val="24"/>
        </w:rPr>
        <w:t>0,16%</w:t>
      </w:r>
      <w:r w:rsidRPr="0035552C">
        <w:rPr>
          <w:rFonts w:ascii="Times New Roman" w:eastAsia="Times New Roman" w:hAnsi="Times New Roman" w:cs="Times New Roman"/>
          <w:bCs/>
          <w:sz w:val="24"/>
          <w:szCs w:val="24"/>
        </w:rPr>
        <w:t xml:space="preserve"> объема  расходов бюджета  </w:t>
      </w:r>
      <w:r w:rsidRPr="0035552C">
        <w:rPr>
          <w:rFonts w:ascii="Times New Roman" w:eastAsia="Times New Roman" w:hAnsi="Times New Roman" w:cs="Times New Roman"/>
          <w:bCs/>
          <w:sz w:val="24"/>
          <w:szCs w:val="24"/>
        </w:rPr>
        <w:lastRenderedPageBreak/>
        <w:t xml:space="preserve">района за исключением объема расходов, которые осуществляются за счет субвенций, предоставляемых из бюджетов бюджетной системы Российской Федерации. </w:t>
      </w:r>
    </w:p>
    <w:p w:rsidR="0035552C" w:rsidRPr="0035552C" w:rsidRDefault="0035552C" w:rsidP="0035552C">
      <w:pPr>
        <w:spacing w:after="0" w:line="288" w:lineRule="auto"/>
        <w:ind w:firstLine="567"/>
        <w:jc w:val="center"/>
        <w:rPr>
          <w:rFonts w:ascii="Times New Roman" w:hAnsi="Times New Roman" w:cs="Times New Roman"/>
          <w:b/>
          <w:color w:val="000000"/>
          <w:sz w:val="24"/>
          <w:szCs w:val="24"/>
        </w:rPr>
      </w:pPr>
      <w:r w:rsidRPr="0035552C">
        <w:rPr>
          <w:rFonts w:ascii="Times New Roman" w:hAnsi="Times New Roman" w:cs="Times New Roman"/>
          <w:b/>
          <w:color w:val="000000"/>
          <w:sz w:val="24"/>
          <w:szCs w:val="24"/>
          <w:u w:val="single"/>
        </w:rPr>
        <w:t>Раздел 2. Общая  информация о  подготовке заключения</w:t>
      </w:r>
      <w:r w:rsidRPr="0035552C">
        <w:rPr>
          <w:rFonts w:ascii="Times New Roman" w:hAnsi="Times New Roman" w:cs="Times New Roman"/>
          <w:b/>
          <w:color w:val="000000"/>
          <w:sz w:val="24"/>
          <w:szCs w:val="24"/>
        </w:rPr>
        <w:t xml:space="preserve"> </w:t>
      </w:r>
    </w:p>
    <w:p w:rsidR="0035552C" w:rsidRPr="0035552C" w:rsidRDefault="00914C2D" w:rsidP="0035552C">
      <w:pPr>
        <w:spacing w:after="0" w:line="288" w:lineRule="auto"/>
        <w:ind w:firstLine="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(процедура подготовки</w:t>
      </w:r>
      <w:r w:rsidR="0035552C" w:rsidRPr="0035552C">
        <w:rPr>
          <w:rFonts w:ascii="Times New Roman" w:hAnsi="Times New Roman" w:cs="Times New Roman"/>
          <w:b/>
          <w:color w:val="000000"/>
          <w:sz w:val="24"/>
          <w:szCs w:val="24"/>
        </w:rPr>
        <w:t>, взаимодействие с  Администрацией и  представительным  органом, участие  в работе  согласительной комиссии)</w:t>
      </w:r>
    </w:p>
    <w:p w:rsidR="0035552C" w:rsidRPr="0035552C" w:rsidRDefault="0035552C" w:rsidP="0035552C">
      <w:pPr>
        <w:spacing w:after="0" w:line="288" w:lineRule="auto"/>
        <w:ind w:firstLine="567"/>
        <w:jc w:val="center"/>
        <w:rPr>
          <w:rFonts w:ascii="Times New Roman" w:hAnsi="Times New Roman" w:cs="Times New Roman"/>
          <w:b/>
          <w:color w:val="000000"/>
          <w:sz w:val="24"/>
          <w:szCs w:val="24"/>
        </w:rPr>
      </w:pPr>
    </w:p>
    <w:p w:rsidR="0035552C" w:rsidRPr="0035552C" w:rsidRDefault="0035552C" w:rsidP="0035552C">
      <w:pPr>
        <w:spacing w:after="0" w:line="288" w:lineRule="auto"/>
        <w:ind w:firstLine="567"/>
        <w:jc w:val="both"/>
        <w:rPr>
          <w:rFonts w:ascii="Times New Roman" w:hAnsi="Times New Roman" w:cs="Times New Roman"/>
          <w:color w:val="000000"/>
          <w:sz w:val="24"/>
          <w:szCs w:val="24"/>
        </w:rPr>
      </w:pPr>
      <w:r w:rsidRPr="0035552C">
        <w:rPr>
          <w:rFonts w:ascii="Times New Roman" w:hAnsi="Times New Roman" w:cs="Times New Roman"/>
          <w:color w:val="000000"/>
          <w:sz w:val="24"/>
          <w:szCs w:val="24"/>
        </w:rPr>
        <w:t>Экспертиза проекта бюджета МО «Александровский район» проводится  в соответствии:</w:t>
      </w:r>
    </w:p>
    <w:p w:rsidR="0035552C" w:rsidRPr="0035552C" w:rsidRDefault="0035552C" w:rsidP="0035552C">
      <w:pPr>
        <w:spacing w:after="0" w:line="288" w:lineRule="auto"/>
        <w:ind w:firstLine="567"/>
        <w:jc w:val="both"/>
        <w:rPr>
          <w:rFonts w:ascii="Times New Roman" w:hAnsi="Times New Roman" w:cs="Times New Roman"/>
          <w:color w:val="000000"/>
          <w:sz w:val="24"/>
          <w:szCs w:val="24"/>
        </w:rPr>
      </w:pPr>
      <w:r w:rsidRPr="0035552C">
        <w:rPr>
          <w:rFonts w:ascii="Times New Roman" w:hAnsi="Times New Roman" w:cs="Times New Roman"/>
          <w:color w:val="000000"/>
          <w:sz w:val="24"/>
          <w:szCs w:val="24"/>
        </w:rPr>
        <w:t>- с требованиями статьи 157 Бюджетно</w:t>
      </w:r>
      <w:r w:rsidR="00D1064F">
        <w:rPr>
          <w:rFonts w:ascii="Times New Roman" w:hAnsi="Times New Roman" w:cs="Times New Roman"/>
          <w:color w:val="000000"/>
          <w:sz w:val="24"/>
          <w:szCs w:val="24"/>
        </w:rPr>
        <w:t>го кодекса Российской Федерации;</w:t>
      </w:r>
      <w:r w:rsidRPr="0035552C">
        <w:rPr>
          <w:rFonts w:ascii="Times New Roman" w:hAnsi="Times New Roman" w:cs="Times New Roman"/>
          <w:color w:val="000000"/>
          <w:sz w:val="24"/>
          <w:szCs w:val="24"/>
        </w:rPr>
        <w:t xml:space="preserve"> </w:t>
      </w:r>
    </w:p>
    <w:p w:rsidR="0035552C" w:rsidRPr="0035552C" w:rsidRDefault="0035552C" w:rsidP="0035552C">
      <w:pPr>
        <w:spacing w:after="0" w:line="288" w:lineRule="auto"/>
        <w:ind w:firstLine="567"/>
        <w:jc w:val="both"/>
        <w:rPr>
          <w:rFonts w:ascii="Times New Roman" w:hAnsi="Times New Roman" w:cs="Times New Roman"/>
          <w:color w:val="000000"/>
          <w:sz w:val="24"/>
          <w:szCs w:val="24"/>
        </w:rPr>
      </w:pPr>
      <w:r w:rsidRPr="0035552C">
        <w:rPr>
          <w:rFonts w:ascii="Times New Roman" w:hAnsi="Times New Roman" w:cs="Times New Roman"/>
          <w:color w:val="000000"/>
          <w:sz w:val="24"/>
          <w:szCs w:val="24"/>
        </w:rPr>
        <w:t xml:space="preserve">- </w:t>
      </w:r>
      <w:r w:rsidR="00D1064F">
        <w:rPr>
          <w:rFonts w:ascii="Times New Roman" w:hAnsi="Times New Roman" w:cs="Times New Roman"/>
          <w:color w:val="000000"/>
          <w:sz w:val="24"/>
          <w:szCs w:val="24"/>
        </w:rPr>
        <w:t>с пунктом</w:t>
      </w:r>
      <w:r w:rsidRPr="0035552C">
        <w:rPr>
          <w:rFonts w:ascii="Times New Roman" w:hAnsi="Times New Roman" w:cs="Times New Roman"/>
          <w:color w:val="000000"/>
          <w:sz w:val="24"/>
          <w:szCs w:val="24"/>
        </w:rPr>
        <w:t xml:space="preserve"> 4 статьи 17 Положения о бюджетном процессе в МО «Александровский район», утвержденного решением Думы Александровского района  от 22.03.2012  N 150;</w:t>
      </w:r>
    </w:p>
    <w:p w:rsidR="0035552C" w:rsidRPr="0035552C" w:rsidRDefault="0035552C" w:rsidP="0035552C">
      <w:pPr>
        <w:spacing w:after="0" w:line="288" w:lineRule="auto"/>
        <w:ind w:firstLine="567"/>
        <w:jc w:val="both"/>
        <w:rPr>
          <w:rFonts w:ascii="Times New Roman" w:hAnsi="Times New Roman" w:cs="Times New Roman"/>
          <w:color w:val="000000"/>
          <w:sz w:val="24"/>
          <w:szCs w:val="24"/>
        </w:rPr>
      </w:pPr>
      <w:r w:rsidRPr="0035552C">
        <w:rPr>
          <w:rFonts w:ascii="Times New Roman" w:hAnsi="Times New Roman" w:cs="Times New Roman"/>
          <w:color w:val="000000"/>
          <w:sz w:val="24"/>
          <w:szCs w:val="24"/>
        </w:rPr>
        <w:t xml:space="preserve">- </w:t>
      </w:r>
      <w:r w:rsidR="00D1064F">
        <w:rPr>
          <w:rFonts w:ascii="Times New Roman" w:hAnsi="Times New Roman" w:cs="Times New Roman"/>
          <w:color w:val="000000"/>
          <w:sz w:val="24"/>
          <w:szCs w:val="24"/>
        </w:rPr>
        <w:t>со статьей</w:t>
      </w:r>
      <w:r w:rsidRPr="0035552C">
        <w:rPr>
          <w:rFonts w:ascii="Times New Roman" w:hAnsi="Times New Roman" w:cs="Times New Roman"/>
          <w:color w:val="000000"/>
          <w:sz w:val="24"/>
          <w:szCs w:val="24"/>
        </w:rPr>
        <w:t xml:space="preserve"> 8 Положения о Контрольно-ревизионной комиссии Александровского района, утвержденного решением Думы Александровского района  от 21.11.2011 № 121; </w:t>
      </w:r>
    </w:p>
    <w:p w:rsidR="0035552C" w:rsidRPr="0035552C" w:rsidRDefault="00D1064F" w:rsidP="0035552C">
      <w:pPr>
        <w:spacing w:after="0" w:line="288"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 </w:t>
      </w:r>
      <w:r w:rsidR="00303DDB">
        <w:rPr>
          <w:rFonts w:ascii="Times New Roman" w:hAnsi="Times New Roman" w:cs="Times New Roman"/>
          <w:color w:val="000000"/>
          <w:sz w:val="24"/>
          <w:szCs w:val="24"/>
        </w:rPr>
        <w:t>Планом работы Контрольно-</w:t>
      </w:r>
      <w:r w:rsidR="0035552C" w:rsidRPr="0035552C">
        <w:rPr>
          <w:rFonts w:ascii="Times New Roman" w:hAnsi="Times New Roman" w:cs="Times New Roman"/>
          <w:color w:val="000000"/>
          <w:sz w:val="24"/>
          <w:szCs w:val="24"/>
        </w:rPr>
        <w:t>рев</w:t>
      </w:r>
      <w:r w:rsidR="00303DDB">
        <w:rPr>
          <w:rFonts w:ascii="Times New Roman" w:hAnsi="Times New Roman" w:cs="Times New Roman"/>
          <w:color w:val="000000"/>
          <w:sz w:val="24"/>
          <w:szCs w:val="24"/>
        </w:rPr>
        <w:t>изионной комиссии, утвержденным</w:t>
      </w:r>
      <w:r w:rsidR="0035552C" w:rsidRPr="0035552C">
        <w:rPr>
          <w:rFonts w:ascii="Times New Roman" w:hAnsi="Times New Roman" w:cs="Times New Roman"/>
          <w:color w:val="000000"/>
          <w:sz w:val="24"/>
          <w:szCs w:val="24"/>
        </w:rPr>
        <w:t xml:space="preserve"> приказом председателя КРК.</w:t>
      </w:r>
    </w:p>
    <w:p w:rsidR="0035552C" w:rsidRPr="0035552C" w:rsidRDefault="0035552C" w:rsidP="0035552C">
      <w:pPr>
        <w:spacing w:after="0" w:line="288" w:lineRule="auto"/>
        <w:ind w:firstLine="567"/>
        <w:jc w:val="both"/>
        <w:rPr>
          <w:rFonts w:ascii="Times New Roman" w:hAnsi="Times New Roman" w:cs="Times New Roman"/>
          <w:color w:val="000000"/>
          <w:sz w:val="24"/>
          <w:szCs w:val="24"/>
        </w:rPr>
      </w:pPr>
      <w:r w:rsidRPr="0035552C">
        <w:rPr>
          <w:rFonts w:ascii="Times New Roman" w:hAnsi="Times New Roman" w:cs="Times New Roman"/>
          <w:color w:val="000000"/>
          <w:sz w:val="24"/>
          <w:szCs w:val="24"/>
        </w:rPr>
        <w:t>Экспертиза проекта решения о бюджете проводится Контрольно-ревизионной комиссией Александровского района в соответствии со Стандартом внешнего муниципального финансового контроля о  проведении   экспертизы проекта закона (решения) о бюджете муниципального образования на очередной финансовый год и плановый период, утвержденным распоряжением председателя Контрольно-ревизионной комиссии Александровского  района  от 12.09.2014 №8.</w:t>
      </w:r>
    </w:p>
    <w:p w:rsidR="0035552C" w:rsidRPr="0035552C" w:rsidRDefault="0035552C" w:rsidP="0035552C">
      <w:pPr>
        <w:spacing w:after="0" w:line="288" w:lineRule="auto"/>
        <w:ind w:firstLine="567"/>
        <w:contextualSpacing/>
        <w:jc w:val="both"/>
        <w:rPr>
          <w:rFonts w:ascii="Times New Roman" w:hAnsi="Times New Roman" w:cs="Times New Roman"/>
          <w:b/>
          <w:bCs/>
          <w:color w:val="000000"/>
          <w:sz w:val="24"/>
          <w:szCs w:val="24"/>
        </w:rPr>
      </w:pPr>
      <w:r w:rsidRPr="0035552C">
        <w:rPr>
          <w:rFonts w:ascii="Times New Roman" w:hAnsi="Times New Roman" w:cs="Times New Roman"/>
          <w:b/>
          <w:bCs/>
          <w:color w:val="000000"/>
          <w:sz w:val="24"/>
          <w:szCs w:val="24"/>
        </w:rPr>
        <w:t xml:space="preserve">Задачи </w:t>
      </w:r>
      <w:r w:rsidRPr="0035552C">
        <w:rPr>
          <w:rFonts w:ascii="Times New Roman" w:hAnsi="Times New Roman" w:cs="Times New Roman"/>
          <w:b/>
          <w:sz w:val="24"/>
          <w:szCs w:val="24"/>
        </w:rPr>
        <w:t>экспертизы</w:t>
      </w:r>
      <w:r w:rsidRPr="0035552C">
        <w:rPr>
          <w:rFonts w:ascii="Times New Roman" w:hAnsi="Times New Roman" w:cs="Times New Roman"/>
          <w:b/>
          <w:bCs/>
          <w:color w:val="000000"/>
          <w:sz w:val="24"/>
          <w:szCs w:val="24"/>
        </w:rPr>
        <w:t>:</w:t>
      </w:r>
    </w:p>
    <w:p w:rsidR="0035552C" w:rsidRPr="0035552C" w:rsidRDefault="0035552C" w:rsidP="0035552C">
      <w:pPr>
        <w:spacing w:after="0" w:line="288" w:lineRule="auto"/>
        <w:ind w:firstLine="567"/>
        <w:contextualSpacing/>
        <w:jc w:val="both"/>
        <w:rPr>
          <w:rFonts w:ascii="Times New Roman" w:hAnsi="Times New Roman" w:cs="Times New Roman"/>
          <w:sz w:val="24"/>
          <w:szCs w:val="24"/>
        </w:rPr>
      </w:pPr>
      <w:r w:rsidRPr="0035552C">
        <w:rPr>
          <w:rFonts w:ascii="Times New Roman" w:hAnsi="Times New Roman" w:cs="Times New Roman"/>
          <w:color w:val="000000"/>
          <w:sz w:val="24"/>
          <w:szCs w:val="24"/>
        </w:rPr>
        <w:t>1. Оценка соответствия структуры проекта решения о бюджете требованиям бюджетного законодат</w:t>
      </w:r>
      <w:r w:rsidR="00D1064F">
        <w:rPr>
          <w:rFonts w:ascii="Times New Roman" w:hAnsi="Times New Roman" w:cs="Times New Roman"/>
          <w:color w:val="000000"/>
          <w:sz w:val="24"/>
          <w:szCs w:val="24"/>
        </w:rPr>
        <w:t xml:space="preserve">ельства Российской Федерации и </w:t>
      </w:r>
      <w:r w:rsidRPr="0035552C">
        <w:rPr>
          <w:rFonts w:ascii="Times New Roman" w:hAnsi="Times New Roman" w:cs="Times New Roman"/>
          <w:color w:val="000000"/>
          <w:sz w:val="24"/>
          <w:szCs w:val="24"/>
        </w:rPr>
        <w:t>экспертиза текстовой части проекта решения о бюджете на соответствие нормам бюджетного законодательства РФ.</w:t>
      </w:r>
    </w:p>
    <w:p w:rsidR="0035552C" w:rsidRPr="0035552C" w:rsidRDefault="0035552C" w:rsidP="0035552C">
      <w:pPr>
        <w:spacing w:after="0" w:line="288" w:lineRule="auto"/>
        <w:ind w:firstLine="567"/>
        <w:contextualSpacing/>
        <w:jc w:val="both"/>
        <w:rPr>
          <w:rFonts w:ascii="Times New Roman" w:hAnsi="Times New Roman" w:cs="Times New Roman"/>
          <w:sz w:val="24"/>
          <w:szCs w:val="24"/>
        </w:rPr>
      </w:pPr>
      <w:r w:rsidRPr="0035552C">
        <w:rPr>
          <w:rFonts w:ascii="Times New Roman" w:hAnsi="Times New Roman" w:cs="Times New Roman"/>
          <w:color w:val="000000"/>
          <w:sz w:val="24"/>
          <w:szCs w:val="24"/>
        </w:rPr>
        <w:t>2. Оценка достоверности, законности и полноты отражения доходов в доходной части бюджета, в том числе оценка достоверности, законности и полноты отражения доходов, поступающих в порядке межбюджетных отношений.</w:t>
      </w:r>
    </w:p>
    <w:p w:rsidR="0035552C" w:rsidRPr="0035552C" w:rsidRDefault="0035552C" w:rsidP="0035552C">
      <w:pPr>
        <w:spacing w:after="0" w:line="288" w:lineRule="auto"/>
        <w:ind w:firstLine="567"/>
        <w:contextualSpacing/>
        <w:jc w:val="both"/>
        <w:rPr>
          <w:rFonts w:ascii="Times New Roman" w:hAnsi="Times New Roman" w:cs="Times New Roman"/>
          <w:sz w:val="24"/>
          <w:szCs w:val="24"/>
        </w:rPr>
      </w:pPr>
      <w:r w:rsidRPr="0035552C">
        <w:rPr>
          <w:rFonts w:ascii="Times New Roman" w:hAnsi="Times New Roman" w:cs="Times New Roman"/>
          <w:color w:val="000000"/>
          <w:sz w:val="24"/>
          <w:szCs w:val="24"/>
        </w:rPr>
        <w:t>3. Оценка достаточности запланированных ассигнований для исполнения установленных расходных обязательств поселения.</w:t>
      </w:r>
    </w:p>
    <w:p w:rsidR="0035552C" w:rsidRPr="0035552C" w:rsidRDefault="0035552C" w:rsidP="0035552C">
      <w:pPr>
        <w:spacing w:after="0" w:line="288" w:lineRule="auto"/>
        <w:ind w:firstLine="567"/>
        <w:contextualSpacing/>
        <w:jc w:val="both"/>
        <w:rPr>
          <w:rFonts w:ascii="Times New Roman" w:hAnsi="Times New Roman" w:cs="Times New Roman"/>
          <w:sz w:val="24"/>
          <w:szCs w:val="24"/>
        </w:rPr>
      </w:pPr>
      <w:r w:rsidRPr="0035552C">
        <w:rPr>
          <w:rFonts w:ascii="Times New Roman" w:hAnsi="Times New Roman" w:cs="Times New Roman"/>
          <w:color w:val="000000"/>
          <w:sz w:val="24"/>
          <w:szCs w:val="24"/>
        </w:rPr>
        <w:t>4. Оценка правильности применения бюджетной классификации РФ при составлении проекта решения о бюджете.</w:t>
      </w:r>
    </w:p>
    <w:p w:rsidR="0035552C" w:rsidRPr="0035552C" w:rsidRDefault="0035552C" w:rsidP="0035552C">
      <w:pPr>
        <w:spacing w:after="0" w:line="288" w:lineRule="auto"/>
        <w:ind w:firstLine="567"/>
        <w:jc w:val="both"/>
        <w:rPr>
          <w:rFonts w:ascii="Times New Roman" w:hAnsi="Times New Roman" w:cs="Times New Roman"/>
          <w:color w:val="000000"/>
          <w:sz w:val="24"/>
          <w:szCs w:val="24"/>
        </w:rPr>
      </w:pPr>
      <w:r w:rsidRPr="0035552C">
        <w:rPr>
          <w:rFonts w:ascii="Times New Roman" w:hAnsi="Times New Roman" w:cs="Times New Roman"/>
          <w:color w:val="000000"/>
          <w:sz w:val="24"/>
          <w:szCs w:val="24"/>
        </w:rPr>
        <w:t>5. Оценка сбалансированности бюджета, анализ источников финансирования дефицита бюджета.</w:t>
      </w:r>
    </w:p>
    <w:p w:rsidR="0035552C" w:rsidRPr="0035552C" w:rsidRDefault="0035552C" w:rsidP="0035552C">
      <w:pPr>
        <w:spacing w:after="0" w:line="288" w:lineRule="auto"/>
        <w:ind w:firstLine="567"/>
        <w:jc w:val="both"/>
        <w:rPr>
          <w:rFonts w:ascii="Times New Roman" w:hAnsi="Times New Roman" w:cs="Times New Roman"/>
          <w:b/>
          <w:color w:val="000000"/>
          <w:sz w:val="24"/>
          <w:szCs w:val="24"/>
        </w:rPr>
      </w:pPr>
      <w:r w:rsidRPr="0035552C">
        <w:rPr>
          <w:rFonts w:ascii="Times New Roman" w:hAnsi="Times New Roman" w:cs="Times New Roman"/>
          <w:b/>
          <w:color w:val="000000"/>
          <w:sz w:val="24"/>
          <w:szCs w:val="24"/>
        </w:rPr>
        <w:t>Взаимодействие  с Администрацией Александровского  района:</w:t>
      </w:r>
    </w:p>
    <w:p w:rsidR="0035552C" w:rsidRPr="0035552C" w:rsidRDefault="0035552C" w:rsidP="0035552C">
      <w:pPr>
        <w:spacing w:after="0" w:line="288" w:lineRule="auto"/>
        <w:ind w:firstLine="567"/>
        <w:jc w:val="both"/>
        <w:rPr>
          <w:rFonts w:ascii="Times New Roman" w:hAnsi="Times New Roman" w:cs="Times New Roman"/>
          <w:color w:val="000000"/>
          <w:sz w:val="24"/>
          <w:szCs w:val="24"/>
        </w:rPr>
      </w:pPr>
      <w:r w:rsidRPr="0035552C">
        <w:rPr>
          <w:rFonts w:ascii="Times New Roman" w:hAnsi="Times New Roman" w:cs="Times New Roman"/>
          <w:color w:val="000000"/>
          <w:sz w:val="24"/>
          <w:szCs w:val="24"/>
        </w:rPr>
        <w:t>В  соответствии  с  п.2.8.3 Стандарта  на   первом  этапе  проведения  экспертизы  проекта бюджета  и  подг</w:t>
      </w:r>
      <w:r w:rsidR="00D1064F">
        <w:rPr>
          <w:rFonts w:ascii="Times New Roman" w:hAnsi="Times New Roman" w:cs="Times New Roman"/>
          <w:color w:val="000000"/>
          <w:sz w:val="24"/>
          <w:szCs w:val="24"/>
        </w:rPr>
        <w:t>отовки  заключения  Контрольно-</w:t>
      </w:r>
      <w:r w:rsidRPr="0035552C">
        <w:rPr>
          <w:rFonts w:ascii="Times New Roman" w:hAnsi="Times New Roman" w:cs="Times New Roman"/>
          <w:color w:val="000000"/>
          <w:sz w:val="24"/>
          <w:szCs w:val="24"/>
        </w:rPr>
        <w:t>ревизионная  комиссия  направляет  в Администрацию Александровского  района  запросы о предоставлении следующей дополнительной  информации:</w:t>
      </w:r>
    </w:p>
    <w:p w:rsidR="0035552C" w:rsidRPr="0035552C" w:rsidRDefault="0035552C" w:rsidP="0035552C">
      <w:pPr>
        <w:spacing w:after="0" w:line="288" w:lineRule="auto"/>
        <w:ind w:firstLine="567"/>
        <w:jc w:val="both"/>
        <w:rPr>
          <w:rFonts w:ascii="Times New Roman" w:hAnsi="Times New Roman" w:cs="Times New Roman"/>
          <w:color w:val="000000"/>
          <w:sz w:val="24"/>
          <w:szCs w:val="24"/>
        </w:rPr>
      </w:pPr>
      <w:r w:rsidRPr="0035552C">
        <w:rPr>
          <w:rFonts w:ascii="Times New Roman" w:hAnsi="Times New Roman" w:cs="Times New Roman"/>
          <w:color w:val="000000"/>
          <w:sz w:val="24"/>
          <w:szCs w:val="24"/>
        </w:rPr>
        <w:t>-  Реестр</w:t>
      </w:r>
      <w:r w:rsidR="00D1064F">
        <w:rPr>
          <w:rFonts w:ascii="Times New Roman" w:hAnsi="Times New Roman" w:cs="Times New Roman"/>
          <w:color w:val="000000"/>
          <w:sz w:val="24"/>
          <w:szCs w:val="24"/>
        </w:rPr>
        <w:t>а</w:t>
      </w:r>
      <w:r w:rsidRPr="0035552C">
        <w:rPr>
          <w:rFonts w:ascii="Times New Roman" w:hAnsi="Times New Roman" w:cs="Times New Roman"/>
          <w:color w:val="000000"/>
          <w:sz w:val="24"/>
          <w:szCs w:val="24"/>
        </w:rPr>
        <w:t xml:space="preserve">  договоров  аренды   муниципального  имущества  и  аренды  земельных участков с  расчетом  сумм  поступления арендных  платежей;</w:t>
      </w:r>
    </w:p>
    <w:p w:rsidR="0035552C" w:rsidRPr="0035552C" w:rsidRDefault="0035552C" w:rsidP="0035552C">
      <w:pPr>
        <w:spacing w:after="0" w:line="288" w:lineRule="auto"/>
        <w:ind w:firstLine="567"/>
        <w:jc w:val="both"/>
        <w:rPr>
          <w:rFonts w:ascii="Times New Roman" w:hAnsi="Times New Roman" w:cs="Times New Roman"/>
          <w:color w:val="000000"/>
          <w:sz w:val="24"/>
          <w:szCs w:val="24"/>
        </w:rPr>
      </w:pPr>
      <w:r w:rsidRPr="0035552C">
        <w:rPr>
          <w:rFonts w:ascii="Times New Roman" w:hAnsi="Times New Roman" w:cs="Times New Roman"/>
          <w:color w:val="000000"/>
          <w:sz w:val="24"/>
          <w:szCs w:val="24"/>
        </w:rPr>
        <w:t>-  Справки  о  состоянии  задолженности  по  арендным  платежам, в  разрезе  арендодателей  и причин ее образова</w:t>
      </w:r>
      <w:r w:rsidR="00D1064F">
        <w:rPr>
          <w:rFonts w:ascii="Times New Roman" w:hAnsi="Times New Roman" w:cs="Times New Roman"/>
          <w:color w:val="000000"/>
          <w:sz w:val="24"/>
          <w:szCs w:val="24"/>
        </w:rPr>
        <w:t>ния.</w:t>
      </w:r>
    </w:p>
    <w:p w:rsidR="0035552C" w:rsidRPr="0035552C" w:rsidRDefault="0035552C" w:rsidP="0035552C">
      <w:pPr>
        <w:spacing w:after="0" w:line="288" w:lineRule="auto"/>
        <w:ind w:firstLine="567"/>
        <w:jc w:val="both"/>
        <w:rPr>
          <w:rFonts w:ascii="Times New Roman" w:hAnsi="Times New Roman" w:cs="Times New Roman"/>
          <w:b/>
          <w:color w:val="000000"/>
          <w:sz w:val="24"/>
          <w:szCs w:val="24"/>
        </w:rPr>
      </w:pPr>
      <w:r w:rsidRPr="0035552C">
        <w:rPr>
          <w:rFonts w:ascii="Times New Roman" w:hAnsi="Times New Roman" w:cs="Times New Roman"/>
          <w:b/>
          <w:color w:val="000000"/>
          <w:sz w:val="24"/>
          <w:szCs w:val="24"/>
        </w:rPr>
        <w:lastRenderedPageBreak/>
        <w:t xml:space="preserve">Взаимодействие  с  представительным  органом: </w:t>
      </w:r>
    </w:p>
    <w:p w:rsidR="0035552C" w:rsidRPr="0035552C" w:rsidRDefault="00D1064F" w:rsidP="0035552C">
      <w:pPr>
        <w:spacing w:after="0" w:line="288"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Председатель Контрольно-</w:t>
      </w:r>
      <w:r w:rsidR="0035552C" w:rsidRPr="0035552C">
        <w:rPr>
          <w:rFonts w:ascii="Times New Roman" w:hAnsi="Times New Roman" w:cs="Times New Roman"/>
          <w:color w:val="000000"/>
          <w:sz w:val="24"/>
          <w:szCs w:val="24"/>
        </w:rPr>
        <w:t>ревизионной комиссии  принимает  активное  участие  в  работе  согласительных  комиссий  по  рассмотрению  проекта  бюджета.</w:t>
      </w:r>
    </w:p>
    <w:p w:rsidR="0035552C" w:rsidRPr="0035552C" w:rsidRDefault="0035552C" w:rsidP="0035552C">
      <w:pPr>
        <w:spacing w:after="0" w:line="288" w:lineRule="auto"/>
        <w:ind w:firstLine="567"/>
        <w:jc w:val="center"/>
        <w:rPr>
          <w:rFonts w:ascii="Times New Roman" w:hAnsi="Times New Roman" w:cs="Times New Roman"/>
          <w:b/>
          <w:color w:val="000000"/>
          <w:sz w:val="24"/>
          <w:szCs w:val="24"/>
        </w:rPr>
      </w:pPr>
      <w:r w:rsidRPr="0035552C">
        <w:rPr>
          <w:rFonts w:ascii="Times New Roman" w:hAnsi="Times New Roman" w:cs="Times New Roman"/>
          <w:b/>
          <w:color w:val="000000"/>
          <w:sz w:val="24"/>
          <w:szCs w:val="24"/>
        </w:rPr>
        <w:t>Раздел 3. Проблемы  или  особенности  подготовки заключения  на  проект бюджета</w:t>
      </w:r>
    </w:p>
    <w:p w:rsidR="0035552C" w:rsidRPr="0035552C" w:rsidRDefault="0035552C" w:rsidP="0035552C">
      <w:pPr>
        <w:spacing w:after="0" w:line="288" w:lineRule="auto"/>
        <w:ind w:firstLine="567"/>
        <w:jc w:val="both"/>
        <w:rPr>
          <w:rFonts w:ascii="Times New Roman" w:hAnsi="Times New Roman" w:cs="Times New Roman"/>
          <w:color w:val="000000"/>
          <w:sz w:val="24"/>
          <w:szCs w:val="24"/>
        </w:rPr>
      </w:pPr>
      <w:r w:rsidRPr="0035552C">
        <w:rPr>
          <w:rFonts w:ascii="Times New Roman" w:hAnsi="Times New Roman" w:cs="Times New Roman"/>
          <w:color w:val="000000"/>
          <w:sz w:val="24"/>
          <w:szCs w:val="24"/>
        </w:rPr>
        <w:t>В соответствии  с заключенными  Соглашениями о  передаче  полномочий контрольн</w:t>
      </w:r>
      <w:proofErr w:type="gramStart"/>
      <w:r w:rsidRPr="0035552C">
        <w:rPr>
          <w:rFonts w:ascii="Times New Roman" w:hAnsi="Times New Roman" w:cs="Times New Roman"/>
          <w:color w:val="000000"/>
          <w:sz w:val="24"/>
          <w:szCs w:val="24"/>
        </w:rPr>
        <w:t>о-</w:t>
      </w:r>
      <w:proofErr w:type="gramEnd"/>
      <w:r w:rsidRPr="0035552C">
        <w:rPr>
          <w:rFonts w:ascii="Times New Roman" w:hAnsi="Times New Roman" w:cs="Times New Roman"/>
          <w:color w:val="000000"/>
          <w:sz w:val="24"/>
          <w:szCs w:val="24"/>
        </w:rPr>
        <w:t xml:space="preserve"> счетного органа поселений Контрольно- ревизионная  комиссия  Александровского  района проводит экспертизу проектов  бюджетов на очередной  финансовый  год  по 6  поселениям Александровского района</w:t>
      </w:r>
      <w:r w:rsidRPr="0035552C">
        <w:rPr>
          <w:rFonts w:ascii="Times New Roman" w:hAnsi="Times New Roman" w:cs="Times New Roman"/>
          <w:b/>
          <w:color w:val="000000"/>
          <w:sz w:val="24"/>
          <w:szCs w:val="24"/>
        </w:rPr>
        <w:t>.</w:t>
      </w:r>
      <w:r w:rsidRPr="0035552C">
        <w:rPr>
          <w:rFonts w:ascii="Times New Roman" w:hAnsi="Times New Roman" w:cs="Times New Roman"/>
          <w:color w:val="000000"/>
          <w:sz w:val="24"/>
          <w:szCs w:val="24"/>
        </w:rPr>
        <w:t xml:space="preserve"> </w:t>
      </w:r>
    </w:p>
    <w:p w:rsidR="0035552C" w:rsidRPr="0035552C" w:rsidRDefault="0035552C" w:rsidP="0035552C">
      <w:pPr>
        <w:spacing w:after="0" w:line="288" w:lineRule="auto"/>
        <w:ind w:firstLine="567"/>
        <w:jc w:val="both"/>
        <w:rPr>
          <w:rFonts w:ascii="Times New Roman" w:hAnsi="Times New Roman" w:cs="Times New Roman"/>
          <w:color w:val="000000"/>
          <w:sz w:val="24"/>
          <w:szCs w:val="24"/>
        </w:rPr>
      </w:pPr>
      <w:r w:rsidRPr="0035552C">
        <w:rPr>
          <w:rFonts w:ascii="Times New Roman" w:hAnsi="Times New Roman" w:cs="Times New Roman"/>
          <w:color w:val="000000"/>
          <w:sz w:val="24"/>
          <w:szCs w:val="24"/>
        </w:rPr>
        <w:t xml:space="preserve">В соответствии  с Положениями  о  бюджетном  процессе </w:t>
      </w:r>
      <w:r w:rsidRPr="0035552C">
        <w:rPr>
          <w:rFonts w:ascii="Times New Roman" w:hAnsi="Times New Roman" w:cs="Times New Roman"/>
          <w:b/>
          <w:color w:val="000000"/>
          <w:sz w:val="24"/>
          <w:szCs w:val="24"/>
        </w:rPr>
        <w:t xml:space="preserve"> </w:t>
      </w:r>
      <w:r w:rsidRPr="0035552C">
        <w:rPr>
          <w:rFonts w:ascii="Times New Roman" w:hAnsi="Times New Roman" w:cs="Times New Roman"/>
          <w:color w:val="000000"/>
          <w:sz w:val="24"/>
          <w:szCs w:val="24"/>
        </w:rPr>
        <w:t>одно  поселение (МО «Александровское  сельское  поселение») составляет  проект бюджета  на  очередной финансовый год и  плановый  период, 5 поселений (МО «</w:t>
      </w:r>
      <w:proofErr w:type="spellStart"/>
      <w:r w:rsidRPr="0035552C">
        <w:rPr>
          <w:rFonts w:ascii="Times New Roman" w:hAnsi="Times New Roman" w:cs="Times New Roman"/>
          <w:color w:val="000000"/>
          <w:sz w:val="24"/>
          <w:szCs w:val="24"/>
        </w:rPr>
        <w:t>Назинское</w:t>
      </w:r>
      <w:proofErr w:type="spellEnd"/>
      <w:r w:rsidRPr="0035552C">
        <w:rPr>
          <w:rFonts w:ascii="Times New Roman" w:hAnsi="Times New Roman" w:cs="Times New Roman"/>
          <w:color w:val="000000"/>
          <w:sz w:val="24"/>
          <w:szCs w:val="24"/>
        </w:rPr>
        <w:t xml:space="preserve"> СП», МО «Новоникольское СП», МО «Лукашкин-</w:t>
      </w:r>
      <w:proofErr w:type="spellStart"/>
      <w:r w:rsidRPr="0035552C">
        <w:rPr>
          <w:rFonts w:ascii="Times New Roman" w:hAnsi="Times New Roman" w:cs="Times New Roman"/>
          <w:color w:val="000000"/>
          <w:sz w:val="24"/>
          <w:szCs w:val="24"/>
        </w:rPr>
        <w:t>Ярское</w:t>
      </w:r>
      <w:proofErr w:type="spellEnd"/>
      <w:r w:rsidRPr="0035552C">
        <w:rPr>
          <w:rFonts w:ascii="Times New Roman" w:hAnsi="Times New Roman" w:cs="Times New Roman"/>
          <w:color w:val="000000"/>
          <w:sz w:val="24"/>
          <w:szCs w:val="24"/>
        </w:rPr>
        <w:t xml:space="preserve"> СП», МО «Октябрьское СП», МО «Северное СП»)  составляют проект бюджета на  очередной финансовый год.</w:t>
      </w:r>
    </w:p>
    <w:p w:rsidR="0035552C" w:rsidRPr="0035552C" w:rsidRDefault="0035552C" w:rsidP="0035552C">
      <w:pPr>
        <w:spacing w:after="0" w:line="288" w:lineRule="auto"/>
        <w:ind w:firstLine="567"/>
        <w:jc w:val="both"/>
        <w:rPr>
          <w:rFonts w:ascii="Times New Roman" w:hAnsi="Times New Roman" w:cs="Times New Roman"/>
          <w:b/>
          <w:sz w:val="24"/>
          <w:szCs w:val="24"/>
        </w:rPr>
      </w:pPr>
      <w:r w:rsidRPr="0035552C">
        <w:rPr>
          <w:rFonts w:ascii="Times New Roman" w:hAnsi="Times New Roman" w:cs="Times New Roman"/>
          <w:sz w:val="24"/>
          <w:szCs w:val="24"/>
        </w:rPr>
        <w:t>Состав перечня документов, представленных к проекту решения Думы Александровского района   «О бюджете  на очередной  финансовый год и плановый период»,  соответствует требованиям Бюджетного  кодекса РФ  и  Положения о бюджетном процессе в МО «Александровский  район».</w:t>
      </w:r>
      <w:r w:rsidRPr="0035552C">
        <w:rPr>
          <w:rFonts w:ascii="Times New Roman" w:hAnsi="Times New Roman" w:cs="Times New Roman"/>
          <w:b/>
          <w:sz w:val="24"/>
          <w:szCs w:val="24"/>
        </w:rPr>
        <w:t xml:space="preserve"> </w:t>
      </w:r>
    </w:p>
    <w:p w:rsidR="0035552C" w:rsidRPr="0035552C" w:rsidRDefault="0035552C" w:rsidP="0035552C">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xml:space="preserve">Состав перечня </w:t>
      </w:r>
      <w:proofErr w:type="gramStart"/>
      <w:r w:rsidRPr="0035552C">
        <w:rPr>
          <w:rFonts w:ascii="Times New Roman" w:hAnsi="Times New Roman" w:cs="Times New Roman"/>
          <w:sz w:val="24"/>
          <w:szCs w:val="24"/>
        </w:rPr>
        <w:t>документов, представленных к проекту решения поселений  о  бюджете не  соответствует</w:t>
      </w:r>
      <w:proofErr w:type="gramEnd"/>
      <w:r w:rsidRPr="0035552C">
        <w:rPr>
          <w:rFonts w:ascii="Times New Roman" w:hAnsi="Times New Roman" w:cs="Times New Roman"/>
          <w:sz w:val="24"/>
          <w:szCs w:val="24"/>
        </w:rPr>
        <w:t xml:space="preserve">  требованиям  Бюджетного  кодекса РФ  и Положения  о  бюджетном  процессе, принятого  в  поселениях  района.</w:t>
      </w:r>
    </w:p>
    <w:p w:rsidR="0035552C" w:rsidRPr="0035552C" w:rsidRDefault="0035552C" w:rsidP="0035552C">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В  Контрольно-ревизионную комиссию не представлены всеми  без  исключения  поселениями следующие  документы:</w:t>
      </w:r>
    </w:p>
    <w:p w:rsidR="0035552C" w:rsidRPr="0035552C" w:rsidRDefault="0035552C" w:rsidP="0035552C">
      <w:pPr>
        <w:pStyle w:val="ConsPlusNormal"/>
        <w:spacing w:line="288" w:lineRule="auto"/>
        <w:ind w:firstLine="567"/>
        <w:jc w:val="both"/>
      </w:pPr>
      <w:r w:rsidRPr="0035552C">
        <w:t xml:space="preserve">-  основные направления бюджетной и  налоговой  политики муниципального образования; </w:t>
      </w:r>
    </w:p>
    <w:p w:rsidR="0035552C" w:rsidRPr="0035552C" w:rsidRDefault="0035552C" w:rsidP="0035552C">
      <w:pPr>
        <w:pStyle w:val="ConsPlusNormal"/>
        <w:spacing w:line="288" w:lineRule="auto"/>
        <w:ind w:firstLine="567"/>
        <w:jc w:val="both"/>
      </w:pPr>
      <w:r w:rsidRPr="0035552C">
        <w:t>- итоги социально - экономического развития муниципального  образования;</w:t>
      </w:r>
    </w:p>
    <w:p w:rsidR="0035552C" w:rsidRPr="0035552C" w:rsidRDefault="0035552C" w:rsidP="0035552C">
      <w:pPr>
        <w:pStyle w:val="ConsPlusNormal"/>
        <w:spacing w:line="288" w:lineRule="auto"/>
        <w:ind w:firstLine="567"/>
        <w:jc w:val="both"/>
      </w:pPr>
      <w:r w:rsidRPr="0035552C">
        <w:t>- прогноз социально- экономического развития муниципального  образования;</w:t>
      </w:r>
    </w:p>
    <w:p w:rsidR="0035552C" w:rsidRPr="0035552C" w:rsidRDefault="0035552C" w:rsidP="0035552C">
      <w:pPr>
        <w:pStyle w:val="ConsPlusNormal"/>
        <w:spacing w:line="288" w:lineRule="auto"/>
        <w:ind w:firstLine="567"/>
        <w:jc w:val="both"/>
      </w:pPr>
      <w:r w:rsidRPr="0035552C">
        <w:t>- оценка ожидаемого исполнения бюджета  муниципального  образования за текущий финансовый год.</w:t>
      </w:r>
    </w:p>
    <w:p w:rsidR="0035552C" w:rsidRPr="0035552C" w:rsidRDefault="0035552C" w:rsidP="0035552C">
      <w:pPr>
        <w:spacing w:after="0" w:line="288" w:lineRule="auto"/>
        <w:ind w:firstLine="567"/>
        <w:jc w:val="both"/>
        <w:rPr>
          <w:rFonts w:ascii="Times New Roman" w:hAnsi="Times New Roman" w:cs="Times New Roman"/>
          <w:b/>
          <w:color w:val="000000"/>
          <w:sz w:val="24"/>
          <w:szCs w:val="24"/>
        </w:rPr>
      </w:pPr>
      <w:r w:rsidRPr="0035552C">
        <w:rPr>
          <w:rFonts w:ascii="Times New Roman" w:hAnsi="Times New Roman" w:cs="Times New Roman"/>
          <w:b/>
          <w:color w:val="000000"/>
          <w:sz w:val="24"/>
          <w:szCs w:val="24"/>
        </w:rPr>
        <w:t>Проблемы при  подготовке  заключения:</w:t>
      </w:r>
    </w:p>
    <w:p w:rsidR="0035552C" w:rsidRPr="0035552C" w:rsidRDefault="0035552C" w:rsidP="0035552C">
      <w:pPr>
        <w:pStyle w:val="a4"/>
        <w:numPr>
          <w:ilvl w:val="0"/>
          <w:numId w:val="34"/>
        </w:numPr>
        <w:spacing w:after="0" w:line="288" w:lineRule="auto"/>
        <w:ind w:firstLine="567"/>
        <w:jc w:val="both"/>
        <w:rPr>
          <w:rFonts w:ascii="Times New Roman" w:hAnsi="Times New Roman" w:cs="Times New Roman"/>
          <w:color w:val="000000"/>
          <w:sz w:val="24"/>
          <w:szCs w:val="24"/>
        </w:rPr>
      </w:pPr>
      <w:r w:rsidRPr="0035552C">
        <w:rPr>
          <w:rFonts w:ascii="Times New Roman" w:hAnsi="Times New Roman" w:cs="Times New Roman"/>
          <w:b/>
          <w:color w:val="000000"/>
          <w:sz w:val="24"/>
          <w:szCs w:val="24"/>
        </w:rPr>
        <w:t>Ограниченное  время  на  проведение  экспертизы</w:t>
      </w:r>
      <w:r w:rsidRPr="0035552C">
        <w:rPr>
          <w:rFonts w:ascii="Times New Roman" w:hAnsi="Times New Roman" w:cs="Times New Roman"/>
          <w:color w:val="000000"/>
          <w:sz w:val="24"/>
          <w:szCs w:val="24"/>
        </w:rPr>
        <w:t>.</w:t>
      </w:r>
    </w:p>
    <w:p w:rsidR="0035552C" w:rsidRPr="0035552C" w:rsidRDefault="0035552C" w:rsidP="0035552C">
      <w:pPr>
        <w:spacing w:after="0" w:line="288" w:lineRule="auto"/>
        <w:ind w:firstLine="567"/>
        <w:jc w:val="both"/>
        <w:rPr>
          <w:rFonts w:ascii="Times New Roman" w:hAnsi="Times New Roman" w:cs="Times New Roman"/>
          <w:color w:val="000000"/>
          <w:sz w:val="24"/>
          <w:szCs w:val="24"/>
        </w:rPr>
      </w:pPr>
      <w:r w:rsidRPr="0035552C">
        <w:rPr>
          <w:rFonts w:ascii="Times New Roman" w:hAnsi="Times New Roman" w:cs="Times New Roman"/>
          <w:color w:val="000000"/>
          <w:sz w:val="24"/>
          <w:szCs w:val="24"/>
        </w:rPr>
        <w:t>Положениями  о  бюджетном  процессе  в  муниципальном  образовании   установлены сроки  представления проекта бюджета:</w:t>
      </w:r>
    </w:p>
    <w:p w:rsidR="0035552C" w:rsidRPr="0035552C" w:rsidRDefault="0035552C" w:rsidP="0035552C">
      <w:pPr>
        <w:spacing w:after="0" w:line="288" w:lineRule="auto"/>
        <w:ind w:firstLine="567"/>
        <w:jc w:val="both"/>
        <w:rPr>
          <w:rFonts w:ascii="Times New Roman" w:hAnsi="Times New Roman" w:cs="Times New Roman"/>
          <w:color w:val="000000"/>
          <w:sz w:val="24"/>
          <w:szCs w:val="24"/>
        </w:rPr>
      </w:pPr>
      <w:r w:rsidRPr="0035552C">
        <w:rPr>
          <w:rFonts w:ascii="Times New Roman" w:hAnsi="Times New Roman" w:cs="Times New Roman"/>
          <w:color w:val="000000"/>
          <w:sz w:val="24"/>
          <w:szCs w:val="24"/>
        </w:rPr>
        <w:t xml:space="preserve">По району </w:t>
      </w:r>
      <w:proofErr w:type="gramStart"/>
      <w:r w:rsidRPr="0035552C">
        <w:rPr>
          <w:rFonts w:ascii="Times New Roman" w:hAnsi="Times New Roman" w:cs="Times New Roman"/>
          <w:color w:val="000000"/>
          <w:sz w:val="24"/>
          <w:szCs w:val="24"/>
        </w:rPr>
        <w:t>–д</w:t>
      </w:r>
      <w:proofErr w:type="gramEnd"/>
      <w:r w:rsidRPr="0035552C">
        <w:rPr>
          <w:rFonts w:ascii="Times New Roman" w:hAnsi="Times New Roman" w:cs="Times New Roman"/>
          <w:color w:val="000000"/>
          <w:sz w:val="24"/>
          <w:szCs w:val="24"/>
        </w:rPr>
        <w:t>о 10 ноября текущего  года;</w:t>
      </w:r>
    </w:p>
    <w:p w:rsidR="0035552C" w:rsidRPr="0035552C" w:rsidRDefault="0035552C" w:rsidP="0035552C">
      <w:pPr>
        <w:spacing w:after="0" w:line="288" w:lineRule="auto"/>
        <w:ind w:firstLine="567"/>
        <w:jc w:val="both"/>
        <w:rPr>
          <w:rFonts w:ascii="Times New Roman" w:hAnsi="Times New Roman" w:cs="Times New Roman"/>
          <w:color w:val="000000"/>
          <w:sz w:val="24"/>
          <w:szCs w:val="24"/>
        </w:rPr>
      </w:pPr>
      <w:r w:rsidRPr="0035552C">
        <w:rPr>
          <w:rFonts w:ascii="Times New Roman" w:hAnsi="Times New Roman" w:cs="Times New Roman"/>
          <w:color w:val="000000"/>
          <w:sz w:val="24"/>
          <w:szCs w:val="24"/>
        </w:rPr>
        <w:t>По поселениям – до 15 ноября  текущего  года.</w:t>
      </w:r>
    </w:p>
    <w:p w:rsidR="0035552C" w:rsidRPr="0035552C" w:rsidRDefault="0035552C" w:rsidP="0035552C">
      <w:pPr>
        <w:spacing w:after="0" w:line="288" w:lineRule="auto"/>
        <w:ind w:firstLine="567"/>
        <w:jc w:val="both"/>
        <w:rPr>
          <w:rFonts w:ascii="Times New Roman" w:hAnsi="Times New Roman" w:cs="Times New Roman"/>
          <w:color w:val="000000"/>
          <w:sz w:val="24"/>
          <w:szCs w:val="24"/>
        </w:rPr>
      </w:pPr>
      <w:r w:rsidRPr="0035552C">
        <w:rPr>
          <w:rFonts w:ascii="Times New Roman" w:hAnsi="Times New Roman" w:cs="Times New Roman"/>
          <w:color w:val="000000"/>
          <w:sz w:val="24"/>
          <w:szCs w:val="24"/>
        </w:rPr>
        <w:t>Сроки проведения экспертизы  и подготовки заключения: от 10 до 20 календарных дней.</w:t>
      </w:r>
    </w:p>
    <w:p w:rsidR="0035552C" w:rsidRPr="0035552C" w:rsidRDefault="0035552C" w:rsidP="0035552C">
      <w:pPr>
        <w:spacing w:after="0" w:line="288" w:lineRule="auto"/>
        <w:ind w:firstLine="567"/>
        <w:jc w:val="both"/>
        <w:rPr>
          <w:rFonts w:ascii="Times New Roman" w:hAnsi="Times New Roman" w:cs="Times New Roman"/>
          <w:color w:val="000000"/>
          <w:sz w:val="24"/>
          <w:szCs w:val="24"/>
        </w:rPr>
      </w:pPr>
      <w:r w:rsidRPr="0035552C">
        <w:rPr>
          <w:rFonts w:ascii="Times New Roman" w:hAnsi="Times New Roman" w:cs="Times New Roman"/>
          <w:color w:val="000000"/>
          <w:sz w:val="24"/>
          <w:szCs w:val="24"/>
        </w:rPr>
        <w:t>В  эти  сроки  необходимо  подготовить 7 заключений.</w:t>
      </w:r>
    </w:p>
    <w:p w:rsidR="0035552C" w:rsidRPr="0035552C" w:rsidRDefault="0035552C" w:rsidP="0035552C">
      <w:pPr>
        <w:spacing w:after="0" w:line="288" w:lineRule="auto"/>
        <w:ind w:firstLine="567"/>
        <w:jc w:val="both"/>
        <w:rPr>
          <w:rFonts w:ascii="Times New Roman" w:hAnsi="Times New Roman" w:cs="Times New Roman"/>
          <w:color w:val="000000"/>
          <w:sz w:val="24"/>
          <w:szCs w:val="24"/>
        </w:rPr>
      </w:pPr>
      <w:r w:rsidRPr="0035552C">
        <w:rPr>
          <w:rFonts w:ascii="Times New Roman" w:hAnsi="Times New Roman" w:cs="Times New Roman"/>
          <w:color w:val="000000"/>
          <w:sz w:val="24"/>
          <w:szCs w:val="24"/>
        </w:rPr>
        <w:t>Численный состав  Контрольн</w:t>
      </w:r>
      <w:proofErr w:type="gramStart"/>
      <w:r w:rsidRPr="0035552C">
        <w:rPr>
          <w:rFonts w:ascii="Times New Roman" w:hAnsi="Times New Roman" w:cs="Times New Roman"/>
          <w:color w:val="000000"/>
          <w:sz w:val="24"/>
          <w:szCs w:val="24"/>
        </w:rPr>
        <w:t>о-</w:t>
      </w:r>
      <w:proofErr w:type="gramEnd"/>
      <w:r w:rsidRPr="0035552C">
        <w:rPr>
          <w:rFonts w:ascii="Times New Roman" w:hAnsi="Times New Roman" w:cs="Times New Roman"/>
          <w:color w:val="000000"/>
          <w:sz w:val="24"/>
          <w:szCs w:val="24"/>
        </w:rPr>
        <w:t xml:space="preserve"> ревизионной  комиссии -2 чел.</w:t>
      </w:r>
    </w:p>
    <w:p w:rsidR="0035552C" w:rsidRPr="0035552C" w:rsidRDefault="0035552C" w:rsidP="0035552C">
      <w:pPr>
        <w:spacing w:after="0" w:line="288" w:lineRule="auto"/>
        <w:ind w:firstLine="567"/>
        <w:jc w:val="both"/>
        <w:rPr>
          <w:rFonts w:ascii="Times New Roman" w:hAnsi="Times New Roman" w:cs="Times New Roman"/>
          <w:color w:val="000000"/>
          <w:sz w:val="24"/>
          <w:szCs w:val="24"/>
        </w:rPr>
      </w:pPr>
      <w:proofErr w:type="gramStart"/>
      <w:r w:rsidRPr="0035552C">
        <w:rPr>
          <w:rFonts w:ascii="Times New Roman" w:hAnsi="Times New Roman" w:cs="Times New Roman"/>
          <w:color w:val="000000"/>
          <w:sz w:val="24"/>
          <w:szCs w:val="24"/>
        </w:rPr>
        <w:t>Исходя из  установленных  сроков  проведения экспертизы на  подготовку  одного  заключения    приходится</w:t>
      </w:r>
      <w:proofErr w:type="gramEnd"/>
      <w:r w:rsidRPr="0035552C">
        <w:rPr>
          <w:rFonts w:ascii="Times New Roman" w:hAnsi="Times New Roman" w:cs="Times New Roman"/>
          <w:color w:val="000000"/>
          <w:sz w:val="24"/>
          <w:szCs w:val="24"/>
        </w:rPr>
        <w:t xml:space="preserve"> около  7 календарных  дня. В эти  сроки  необходимо  сделать  запросы, провести   анализ доходной  и  расходной  части, и  подготовить  заключение.</w:t>
      </w:r>
    </w:p>
    <w:p w:rsidR="0035552C" w:rsidRPr="0035552C" w:rsidRDefault="0035552C" w:rsidP="0035552C">
      <w:pPr>
        <w:spacing w:after="0" w:line="288" w:lineRule="auto"/>
        <w:ind w:firstLine="567"/>
        <w:jc w:val="both"/>
        <w:rPr>
          <w:rFonts w:ascii="Times New Roman" w:hAnsi="Times New Roman" w:cs="Times New Roman"/>
          <w:color w:val="000000"/>
          <w:sz w:val="24"/>
          <w:szCs w:val="24"/>
        </w:rPr>
      </w:pPr>
      <w:r w:rsidRPr="0035552C">
        <w:rPr>
          <w:rFonts w:ascii="Times New Roman" w:hAnsi="Times New Roman" w:cs="Times New Roman"/>
          <w:b/>
          <w:color w:val="000000"/>
          <w:sz w:val="24"/>
          <w:szCs w:val="24"/>
        </w:rPr>
        <w:t>2.</w:t>
      </w:r>
      <w:r>
        <w:rPr>
          <w:rFonts w:ascii="Times New Roman" w:hAnsi="Times New Roman" w:cs="Times New Roman"/>
          <w:b/>
          <w:color w:val="000000"/>
          <w:sz w:val="24"/>
          <w:szCs w:val="24"/>
        </w:rPr>
        <w:t xml:space="preserve"> </w:t>
      </w:r>
      <w:r w:rsidRPr="0035552C">
        <w:rPr>
          <w:rFonts w:ascii="Times New Roman" w:hAnsi="Times New Roman" w:cs="Times New Roman"/>
          <w:b/>
          <w:color w:val="000000"/>
          <w:sz w:val="24"/>
          <w:szCs w:val="24"/>
        </w:rPr>
        <w:t>Недостаток  опыта  специалиста Контрольно-ревизионной  комиссии Александровского  района</w:t>
      </w:r>
      <w:r w:rsidRPr="0035552C">
        <w:rPr>
          <w:rFonts w:ascii="Times New Roman" w:hAnsi="Times New Roman" w:cs="Times New Roman"/>
          <w:color w:val="000000"/>
          <w:sz w:val="24"/>
          <w:szCs w:val="24"/>
        </w:rPr>
        <w:t>.</w:t>
      </w:r>
    </w:p>
    <w:p w:rsidR="0035552C" w:rsidRPr="0035552C" w:rsidRDefault="0035552C" w:rsidP="0035552C">
      <w:pPr>
        <w:spacing w:after="0" w:line="288" w:lineRule="auto"/>
        <w:ind w:firstLine="567"/>
        <w:jc w:val="both"/>
        <w:rPr>
          <w:rFonts w:ascii="Times New Roman" w:hAnsi="Times New Roman" w:cs="Times New Roman"/>
          <w:color w:val="000000"/>
          <w:sz w:val="24"/>
          <w:szCs w:val="24"/>
        </w:rPr>
      </w:pPr>
      <w:r w:rsidRPr="0035552C">
        <w:rPr>
          <w:rFonts w:ascii="Times New Roman" w:hAnsi="Times New Roman" w:cs="Times New Roman"/>
          <w:color w:val="000000"/>
          <w:sz w:val="24"/>
          <w:szCs w:val="24"/>
        </w:rPr>
        <w:lastRenderedPageBreak/>
        <w:t xml:space="preserve"> Инспектор Контрольн</w:t>
      </w:r>
      <w:proofErr w:type="gramStart"/>
      <w:r w:rsidRPr="0035552C">
        <w:rPr>
          <w:rFonts w:ascii="Times New Roman" w:hAnsi="Times New Roman" w:cs="Times New Roman"/>
          <w:color w:val="000000"/>
          <w:sz w:val="24"/>
          <w:szCs w:val="24"/>
        </w:rPr>
        <w:t>о-</w:t>
      </w:r>
      <w:proofErr w:type="gramEnd"/>
      <w:r w:rsidRPr="0035552C">
        <w:rPr>
          <w:rFonts w:ascii="Times New Roman" w:hAnsi="Times New Roman" w:cs="Times New Roman"/>
          <w:color w:val="000000"/>
          <w:sz w:val="24"/>
          <w:szCs w:val="24"/>
        </w:rPr>
        <w:t xml:space="preserve"> ревизионной  комиссии  работает  только 1,5 года (с 12.04.2016года).</w:t>
      </w:r>
    </w:p>
    <w:p w:rsidR="0035552C" w:rsidRPr="0035552C" w:rsidRDefault="0035552C" w:rsidP="0035552C">
      <w:pPr>
        <w:spacing w:after="0" w:line="288" w:lineRule="auto"/>
        <w:ind w:firstLine="567"/>
        <w:jc w:val="both"/>
        <w:rPr>
          <w:rFonts w:ascii="Times New Roman" w:hAnsi="Times New Roman" w:cs="Times New Roman"/>
          <w:color w:val="000000"/>
          <w:sz w:val="24"/>
          <w:szCs w:val="24"/>
        </w:rPr>
      </w:pPr>
      <w:r w:rsidRPr="0035552C">
        <w:rPr>
          <w:rFonts w:ascii="Times New Roman" w:hAnsi="Times New Roman" w:cs="Times New Roman"/>
          <w:b/>
          <w:color w:val="000000"/>
          <w:sz w:val="24"/>
          <w:szCs w:val="24"/>
        </w:rPr>
        <w:t>3.Невозможность   реализации  предложений Контрольн</w:t>
      </w:r>
      <w:proofErr w:type="gramStart"/>
      <w:r w:rsidRPr="0035552C">
        <w:rPr>
          <w:rFonts w:ascii="Times New Roman" w:hAnsi="Times New Roman" w:cs="Times New Roman"/>
          <w:b/>
          <w:color w:val="000000"/>
          <w:sz w:val="24"/>
          <w:szCs w:val="24"/>
        </w:rPr>
        <w:t>о-</w:t>
      </w:r>
      <w:proofErr w:type="gramEnd"/>
      <w:r w:rsidRPr="0035552C">
        <w:rPr>
          <w:rFonts w:ascii="Times New Roman" w:hAnsi="Times New Roman" w:cs="Times New Roman"/>
          <w:b/>
          <w:color w:val="000000"/>
          <w:sz w:val="24"/>
          <w:szCs w:val="24"/>
        </w:rPr>
        <w:t xml:space="preserve"> ревизионной  комиссии </w:t>
      </w:r>
      <w:r w:rsidRPr="0035552C">
        <w:rPr>
          <w:rFonts w:ascii="Times New Roman" w:hAnsi="Times New Roman" w:cs="Times New Roman"/>
          <w:color w:val="000000"/>
          <w:sz w:val="24"/>
          <w:szCs w:val="24"/>
        </w:rPr>
        <w:t xml:space="preserve">по  результатам  проведенных  экспертиз  проектов  бюджетов на  предыдущие  годы, в  части  предоставления  всего  перечня  документов  в  соответствии  с Бюджетным  кодексом  РФ  и НПА  муниципальных образований. </w:t>
      </w:r>
    </w:p>
    <w:p w:rsidR="0035552C" w:rsidRPr="0035552C" w:rsidRDefault="0035552C" w:rsidP="0035552C">
      <w:pPr>
        <w:spacing w:after="0" w:line="288" w:lineRule="auto"/>
        <w:ind w:firstLine="567"/>
        <w:jc w:val="both"/>
        <w:rPr>
          <w:rFonts w:ascii="Times New Roman" w:hAnsi="Times New Roman" w:cs="Times New Roman"/>
          <w:color w:val="000000"/>
          <w:sz w:val="24"/>
          <w:szCs w:val="24"/>
        </w:rPr>
      </w:pPr>
      <w:r w:rsidRPr="0035552C">
        <w:rPr>
          <w:rFonts w:ascii="Times New Roman" w:hAnsi="Times New Roman" w:cs="Times New Roman"/>
          <w:color w:val="000000"/>
          <w:sz w:val="24"/>
          <w:szCs w:val="24"/>
        </w:rPr>
        <w:t>Причины: низкая  исполнительская  дисциплина, загруженность кадров (во  всех поселениях  по  одному  специалисту по  бюджету) частая  сменяемость кадров и  отсутствие  опыта работы.</w:t>
      </w:r>
    </w:p>
    <w:p w:rsidR="009D2E96" w:rsidRPr="0035552C" w:rsidRDefault="009D2E96" w:rsidP="0035552C">
      <w:pPr>
        <w:spacing w:after="0" w:line="288" w:lineRule="auto"/>
        <w:jc w:val="both"/>
        <w:rPr>
          <w:rFonts w:ascii="Times New Roman" w:hAnsi="Times New Roman" w:cs="Times New Roman"/>
          <w:sz w:val="24"/>
          <w:szCs w:val="24"/>
        </w:rPr>
      </w:pPr>
    </w:p>
    <w:p w:rsidR="009D2E96" w:rsidRPr="0035552C" w:rsidRDefault="009D2E96" w:rsidP="0035552C">
      <w:pPr>
        <w:spacing w:after="0" w:line="288" w:lineRule="auto"/>
        <w:jc w:val="both"/>
        <w:rPr>
          <w:rFonts w:ascii="Times New Roman" w:hAnsi="Times New Roman" w:cs="Times New Roman"/>
          <w:sz w:val="24"/>
          <w:szCs w:val="24"/>
        </w:rPr>
      </w:pPr>
    </w:p>
    <w:p w:rsidR="00782E14" w:rsidRPr="0035552C" w:rsidRDefault="00782E14" w:rsidP="0035552C">
      <w:pPr>
        <w:pStyle w:val="a4"/>
        <w:numPr>
          <w:ilvl w:val="0"/>
          <w:numId w:val="33"/>
        </w:numPr>
        <w:spacing w:after="0" w:line="288" w:lineRule="auto"/>
        <w:ind w:left="0" w:firstLine="0"/>
        <w:jc w:val="both"/>
        <w:rPr>
          <w:rFonts w:ascii="Times New Roman" w:hAnsi="Times New Roman" w:cs="Times New Roman"/>
          <w:b/>
          <w:sz w:val="24"/>
          <w:szCs w:val="24"/>
        </w:rPr>
      </w:pPr>
      <w:r w:rsidRPr="0035552C">
        <w:rPr>
          <w:rFonts w:ascii="Times New Roman" w:hAnsi="Times New Roman" w:cs="Times New Roman"/>
          <w:b/>
          <w:sz w:val="24"/>
          <w:szCs w:val="24"/>
        </w:rPr>
        <w:t>Проблемные вопросы проведения Внешней проверки отчета об исполнении бюджета</w:t>
      </w:r>
    </w:p>
    <w:p w:rsidR="0035552C" w:rsidRDefault="0035552C" w:rsidP="0035552C">
      <w:pPr>
        <w:spacing w:after="0" w:line="288" w:lineRule="auto"/>
        <w:jc w:val="center"/>
        <w:rPr>
          <w:rFonts w:ascii="Times New Roman" w:hAnsi="Times New Roman" w:cs="Times New Roman"/>
          <w:b/>
          <w:sz w:val="24"/>
          <w:szCs w:val="24"/>
        </w:rPr>
      </w:pPr>
    </w:p>
    <w:p w:rsidR="00782E14" w:rsidRPr="0035552C" w:rsidRDefault="00782E14" w:rsidP="0035552C">
      <w:pPr>
        <w:spacing w:after="0" w:line="288" w:lineRule="auto"/>
        <w:jc w:val="center"/>
        <w:rPr>
          <w:rFonts w:ascii="Times New Roman" w:hAnsi="Times New Roman" w:cs="Times New Roman"/>
          <w:b/>
          <w:sz w:val="24"/>
          <w:szCs w:val="24"/>
        </w:rPr>
      </w:pPr>
      <w:r w:rsidRPr="0035552C">
        <w:rPr>
          <w:rFonts w:ascii="Times New Roman" w:hAnsi="Times New Roman" w:cs="Times New Roman"/>
          <w:b/>
          <w:sz w:val="24"/>
          <w:szCs w:val="24"/>
        </w:rPr>
        <w:t>Доклад председателя Ревизионной комиссии городского округа «Город Стрежевой» Екатерин</w:t>
      </w:r>
      <w:r w:rsidR="00B87568">
        <w:rPr>
          <w:rFonts w:ascii="Times New Roman" w:hAnsi="Times New Roman" w:cs="Times New Roman"/>
          <w:b/>
          <w:sz w:val="24"/>
          <w:szCs w:val="24"/>
        </w:rPr>
        <w:t>ы</w:t>
      </w:r>
      <w:r w:rsidRPr="0035552C">
        <w:rPr>
          <w:rFonts w:ascii="Times New Roman" w:hAnsi="Times New Roman" w:cs="Times New Roman"/>
          <w:b/>
          <w:sz w:val="24"/>
          <w:szCs w:val="24"/>
        </w:rPr>
        <w:t xml:space="preserve"> Токаревой</w:t>
      </w:r>
    </w:p>
    <w:p w:rsidR="00782E14" w:rsidRPr="0035552C" w:rsidRDefault="00782E14" w:rsidP="0035552C">
      <w:pPr>
        <w:spacing w:after="0" w:line="288" w:lineRule="auto"/>
        <w:jc w:val="both"/>
        <w:rPr>
          <w:rFonts w:ascii="Times New Roman" w:hAnsi="Times New Roman" w:cs="Times New Roman"/>
          <w:sz w:val="24"/>
          <w:szCs w:val="24"/>
        </w:rPr>
      </w:pPr>
    </w:p>
    <w:p w:rsidR="00782E14" w:rsidRPr="00B87568" w:rsidRDefault="00782E14" w:rsidP="0035552C">
      <w:pPr>
        <w:spacing w:after="0" w:line="288" w:lineRule="auto"/>
        <w:jc w:val="center"/>
        <w:rPr>
          <w:rFonts w:ascii="Times New Roman" w:hAnsi="Times New Roman" w:cs="Times New Roman"/>
          <w:sz w:val="24"/>
          <w:szCs w:val="24"/>
        </w:rPr>
      </w:pPr>
      <w:r w:rsidRPr="00B87568">
        <w:rPr>
          <w:rFonts w:ascii="Times New Roman" w:hAnsi="Times New Roman" w:cs="Times New Roman"/>
          <w:sz w:val="24"/>
          <w:szCs w:val="24"/>
        </w:rPr>
        <w:t>Добрый день, уважаемые коллеги!</w:t>
      </w:r>
    </w:p>
    <w:p w:rsidR="00782E14" w:rsidRPr="0035552C" w:rsidRDefault="00782E14" w:rsidP="0035552C">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Несколько слов скажу о нашем учреждении. Наше учреждение Ревизионная комиссия  городского округа Стрежевой была образована в феврале 2006 года,  учреждение не является юридическим лицом, входит в состав Думы городского округа Стрежевой. В составе Ревизионной комиссии  и штатная и фактическая численность составляет 2 человека: председатель комиссии и аудитор.  С момента осуществления нашей деятельности внешнюю проверку отчёта об исполнении местного бюджета мы провели 11 раз.</w:t>
      </w:r>
    </w:p>
    <w:p w:rsidR="00782E14" w:rsidRPr="0035552C" w:rsidRDefault="00782E14" w:rsidP="0035552C">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xml:space="preserve">За отчётный 2016 год в местный бюджет городского округа Стрежевой поступило 2254772,3 тыс. руб. с учётом безвозмездных поступлений. Расходы бюджета составили 2432089,0 тыс. руб., бюджет исполнен с дефицитом на сумму 177316,7 тыс. руб. Дефицит бюджета не превысил предельного ограничения, установленного Бюджетным кодексом РФ. Источниками погашения дефицита явились остатки средств на счете на начало года  в размере 176316,7 тыс. руб. и кредитные средства в размере 1 млн. руб. </w:t>
      </w:r>
    </w:p>
    <w:p w:rsidR="00782E14" w:rsidRPr="0035552C" w:rsidRDefault="00782E14" w:rsidP="0035552C">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Муниципальный внутренний долг по состоянию на 01.01.2017 г. составил 91941,2 тыс. руб., из них кредиты, полученные от кредитных организаций 87000,0 тыс. руб., 4941,2 –муниципальная гарантия, предоставленная ООО «</w:t>
      </w:r>
      <w:proofErr w:type="spellStart"/>
      <w:r w:rsidRPr="0035552C">
        <w:rPr>
          <w:rFonts w:ascii="Times New Roman" w:hAnsi="Times New Roman" w:cs="Times New Roman"/>
          <w:sz w:val="24"/>
          <w:szCs w:val="24"/>
        </w:rPr>
        <w:t>Стрежевойтеплоэнергоснабжение</w:t>
      </w:r>
      <w:proofErr w:type="spellEnd"/>
      <w:r w:rsidRPr="0035552C">
        <w:rPr>
          <w:rFonts w:ascii="Times New Roman" w:hAnsi="Times New Roman" w:cs="Times New Roman"/>
          <w:sz w:val="24"/>
          <w:szCs w:val="24"/>
        </w:rPr>
        <w:t>» на реализацию проекта «Установка общедомовых приборов учёта, используемых для воды и тепловой энергии». Следует отметить, что по состоянию на 01.12.2017 муниципальный внутренний долг городского округа Стрежевой составил 1411,8 тыс. руб. – это остаток названной муниципальной гарантии.</w:t>
      </w:r>
    </w:p>
    <w:p w:rsidR="00782E14" w:rsidRPr="0035552C" w:rsidRDefault="00782E14" w:rsidP="0035552C">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В ходе проверки Отчёта  мы обычно  используем  следующие  документы и информацию:</w:t>
      </w:r>
    </w:p>
    <w:p w:rsidR="00782E14" w:rsidRPr="0035552C" w:rsidRDefault="00782E14" w:rsidP="0035552C">
      <w:pPr>
        <w:spacing w:after="0" w:line="288" w:lineRule="auto"/>
        <w:jc w:val="both"/>
        <w:rPr>
          <w:rFonts w:ascii="Times New Roman" w:hAnsi="Times New Roman" w:cs="Times New Roman"/>
          <w:sz w:val="24"/>
          <w:szCs w:val="24"/>
        </w:rPr>
      </w:pPr>
      <w:r w:rsidRPr="0035552C">
        <w:rPr>
          <w:rFonts w:ascii="Times New Roman" w:hAnsi="Times New Roman" w:cs="Times New Roman"/>
          <w:sz w:val="24"/>
          <w:szCs w:val="24"/>
        </w:rPr>
        <w:t>- Консолидированный годовой отчёт по местному бюджету;</w:t>
      </w:r>
    </w:p>
    <w:p w:rsidR="00782E14" w:rsidRPr="0035552C" w:rsidRDefault="00782E14" w:rsidP="0035552C">
      <w:pPr>
        <w:spacing w:after="0" w:line="288" w:lineRule="auto"/>
        <w:jc w:val="both"/>
        <w:rPr>
          <w:rFonts w:ascii="Times New Roman" w:hAnsi="Times New Roman" w:cs="Times New Roman"/>
          <w:sz w:val="24"/>
          <w:szCs w:val="24"/>
        </w:rPr>
      </w:pPr>
      <w:r w:rsidRPr="0035552C">
        <w:rPr>
          <w:rFonts w:ascii="Times New Roman" w:hAnsi="Times New Roman" w:cs="Times New Roman"/>
          <w:sz w:val="24"/>
          <w:szCs w:val="24"/>
        </w:rPr>
        <w:t>- годовая бюджетная отчётность главных распорядителей бюджетных средств;</w:t>
      </w:r>
    </w:p>
    <w:p w:rsidR="00782E14" w:rsidRPr="0035552C" w:rsidRDefault="00782E14" w:rsidP="0035552C">
      <w:pPr>
        <w:spacing w:after="0" w:line="288" w:lineRule="auto"/>
        <w:jc w:val="both"/>
        <w:rPr>
          <w:rFonts w:ascii="Times New Roman" w:hAnsi="Times New Roman" w:cs="Times New Roman"/>
          <w:sz w:val="24"/>
          <w:szCs w:val="24"/>
        </w:rPr>
      </w:pPr>
      <w:r w:rsidRPr="0035552C">
        <w:rPr>
          <w:rFonts w:ascii="Times New Roman" w:hAnsi="Times New Roman" w:cs="Times New Roman"/>
          <w:sz w:val="24"/>
          <w:szCs w:val="24"/>
        </w:rPr>
        <w:t>- Отчёт  Управления Федерального казначейства по Томской области  по форме № 0503151 «Отчёт по поступлениям и выбытиям». У нас  с Федеральным казначейством заключено Соглашение по обмену информацией.</w:t>
      </w:r>
    </w:p>
    <w:p w:rsidR="00782E14" w:rsidRPr="0035552C" w:rsidRDefault="00782E14" w:rsidP="0035552C">
      <w:pPr>
        <w:spacing w:after="0" w:line="288" w:lineRule="auto"/>
        <w:jc w:val="both"/>
        <w:rPr>
          <w:rFonts w:ascii="Times New Roman" w:hAnsi="Times New Roman" w:cs="Times New Roman"/>
          <w:sz w:val="24"/>
          <w:szCs w:val="24"/>
        </w:rPr>
      </w:pPr>
      <w:r w:rsidRPr="0035552C">
        <w:rPr>
          <w:rFonts w:ascii="Times New Roman" w:hAnsi="Times New Roman" w:cs="Times New Roman"/>
          <w:sz w:val="24"/>
          <w:szCs w:val="24"/>
        </w:rPr>
        <w:lastRenderedPageBreak/>
        <w:t xml:space="preserve">- Сводную бюджетную роспись расходов местного бюджета; </w:t>
      </w:r>
    </w:p>
    <w:p w:rsidR="00782E14" w:rsidRPr="0035552C" w:rsidRDefault="00782E14" w:rsidP="0035552C">
      <w:pPr>
        <w:spacing w:after="0" w:line="288" w:lineRule="auto"/>
        <w:jc w:val="both"/>
        <w:rPr>
          <w:rFonts w:ascii="Times New Roman" w:hAnsi="Times New Roman" w:cs="Times New Roman"/>
          <w:sz w:val="24"/>
          <w:szCs w:val="24"/>
        </w:rPr>
      </w:pPr>
      <w:r w:rsidRPr="0035552C">
        <w:rPr>
          <w:rFonts w:ascii="Times New Roman" w:hAnsi="Times New Roman" w:cs="Times New Roman"/>
          <w:sz w:val="24"/>
          <w:szCs w:val="24"/>
        </w:rPr>
        <w:t xml:space="preserve">- </w:t>
      </w:r>
      <w:proofErr w:type="spellStart"/>
      <w:r w:rsidRPr="0035552C">
        <w:rPr>
          <w:rFonts w:ascii="Times New Roman" w:hAnsi="Times New Roman" w:cs="Times New Roman"/>
          <w:sz w:val="24"/>
          <w:szCs w:val="24"/>
        </w:rPr>
        <w:t>оборотно</w:t>
      </w:r>
      <w:proofErr w:type="spellEnd"/>
      <w:r w:rsidRPr="0035552C">
        <w:rPr>
          <w:rFonts w:ascii="Times New Roman" w:hAnsi="Times New Roman" w:cs="Times New Roman"/>
          <w:sz w:val="24"/>
          <w:szCs w:val="24"/>
        </w:rPr>
        <w:t xml:space="preserve">-сальдовые  ведомости по начислению и оплате платежей и пени по аренде земли и муниципального имущества; </w:t>
      </w:r>
    </w:p>
    <w:p w:rsidR="00782E14" w:rsidRPr="0035552C" w:rsidRDefault="00782E14" w:rsidP="0035552C">
      <w:pPr>
        <w:spacing w:after="0" w:line="288" w:lineRule="auto"/>
        <w:jc w:val="both"/>
        <w:rPr>
          <w:rFonts w:ascii="Times New Roman" w:hAnsi="Times New Roman" w:cs="Times New Roman"/>
          <w:sz w:val="24"/>
          <w:szCs w:val="24"/>
        </w:rPr>
      </w:pPr>
      <w:r w:rsidRPr="0035552C">
        <w:rPr>
          <w:rFonts w:ascii="Times New Roman" w:hAnsi="Times New Roman" w:cs="Times New Roman"/>
          <w:sz w:val="24"/>
          <w:szCs w:val="24"/>
        </w:rPr>
        <w:t xml:space="preserve">- информацию о задолженности в местный бюджет в разрезе налогов, сборов и прочих платежей; </w:t>
      </w:r>
    </w:p>
    <w:p w:rsidR="00782E14" w:rsidRPr="0035552C" w:rsidRDefault="00782E14" w:rsidP="0035552C">
      <w:pPr>
        <w:spacing w:after="0" w:line="288" w:lineRule="auto"/>
        <w:jc w:val="both"/>
        <w:rPr>
          <w:rFonts w:ascii="Times New Roman" w:hAnsi="Times New Roman" w:cs="Times New Roman"/>
          <w:sz w:val="24"/>
          <w:szCs w:val="24"/>
        </w:rPr>
      </w:pPr>
      <w:r w:rsidRPr="0035552C">
        <w:rPr>
          <w:rFonts w:ascii="Times New Roman" w:hAnsi="Times New Roman" w:cs="Times New Roman"/>
          <w:sz w:val="24"/>
          <w:szCs w:val="24"/>
        </w:rPr>
        <w:t>- запрашиваем расшифровку расходов по использованию средств Резервного фонда. При наличии необходимости и вопросов, которые у нас возникают, мы можем запросить и первичные документы.</w:t>
      </w:r>
    </w:p>
    <w:p w:rsidR="00782E14" w:rsidRPr="0035552C" w:rsidRDefault="00782E14" w:rsidP="0035552C">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xml:space="preserve">Каких либо проблем при проведении внешней проверки Отчёта у нас  не возникает, может быть единственной проблемой является то, что нас в контрольном органе только двое, а объём работы очень большой, но мы стараемся более полно провести внешнюю проверку. </w:t>
      </w:r>
    </w:p>
    <w:p w:rsidR="00782E14" w:rsidRPr="0035552C" w:rsidRDefault="00782E14" w:rsidP="0035552C">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Отчёт об исполнении местного бюджета представляется своевременно и в объёме, определённом Положением о бюджетном процессе в городском округе Стрежевой. Главные распорядители бюджетных средств также своевременно представляют бюджетную отчётность с отметкой Финансового управления о её принятии для внешней проверки.</w:t>
      </w:r>
    </w:p>
    <w:p w:rsidR="00782E14" w:rsidRPr="0035552C" w:rsidRDefault="00782E14" w:rsidP="0035552C">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Что касается выявляемых замечаний. Они есть, но учитывая, что проверку отчёта за 2016 мы проделывали в 11 раз, их не так уж много, потому что  все замечания, которые мы выявляли ранее, они все принимаются во внимание  при составлении очередного Отчёта.</w:t>
      </w:r>
    </w:p>
    <w:p w:rsidR="00782E14" w:rsidRPr="0035552C" w:rsidRDefault="00782E14" w:rsidP="0035552C">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xml:space="preserve"> По проверке Отчёта мы придумали очень простую табличку и попросили  Финансовое управление готовить её к  каждому Отчёту. Эта табличка содержит следующие графы: </w:t>
      </w:r>
      <w:proofErr w:type="gramStart"/>
      <w:r w:rsidRPr="0035552C">
        <w:rPr>
          <w:rFonts w:ascii="Times New Roman" w:hAnsi="Times New Roman" w:cs="Times New Roman"/>
          <w:sz w:val="24"/>
          <w:szCs w:val="24"/>
        </w:rPr>
        <w:t>Наименование учреждений, утверждено по Отчёту (представляемого в Думу), исполнено по Отчёту, бюджетная роспись, доведенные лимиты бюджетных обязательств, форма 127, исполнено по ф. 127, отклонения между планом по Отчёту и 127 формой (лимитами бюджетных обязательств), пояснения по указанным отклонениям, отклонения по исполнению, сравниваются цифры исполнено по Отчёту и по ф. 127, пояснения по отклонениям по расходу.</w:t>
      </w:r>
      <w:proofErr w:type="gramEnd"/>
      <w:r w:rsidRPr="0035552C">
        <w:rPr>
          <w:rFonts w:ascii="Times New Roman" w:hAnsi="Times New Roman" w:cs="Times New Roman"/>
          <w:sz w:val="24"/>
          <w:szCs w:val="24"/>
        </w:rPr>
        <w:t xml:space="preserve"> Мы потом эту табличку проверяем и делаем свои  выводы по отклонениям к утверждённому плану и на  предмет соответствия исполнения бюджета утверждённой текстовой статье бюджета по внесению изменений в показатели сводной бюджетной росписи местного бюджета. </w:t>
      </w:r>
    </w:p>
    <w:p w:rsidR="00782E14" w:rsidRPr="0035552C" w:rsidRDefault="00782E14" w:rsidP="0035552C">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xml:space="preserve"> Бюджет с 2016 года у нас формируется в программном формате. В 2016 году действовало 16 программ. </w:t>
      </w:r>
      <w:proofErr w:type="gramStart"/>
      <w:r w:rsidRPr="0035552C">
        <w:rPr>
          <w:rFonts w:ascii="Times New Roman" w:hAnsi="Times New Roman" w:cs="Times New Roman"/>
          <w:sz w:val="24"/>
          <w:szCs w:val="24"/>
        </w:rPr>
        <w:t xml:space="preserve">При проверке Отчёта об исполнении местного бюджета в целях контроля за соответствием  достоверности цифр, отраженных в приложениях к Отчёту по ведомственной структуре расходов местного бюджета и расходов местного бюджета по целевым статьям (муниципальным программам и непрограммным направлениям деятельности) мы делаем таблицу «Свод исполнения бюджета по программам и </w:t>
      </w:r>
      <w:proofErr w:type="spellStart"/>
      <w:r w:rsidRPr="0035552C">
        <w:rPr>
          <w:rFonts w:ascii="Times New Roman" w:hAnsi="Times New Roman" w:cs="Times New Roman"/>
          <w:sz w:val="24"/>
          <w:szCs w:val="24"/>
        </w:rPr>
        <w:t>непрограмным</w:t>
      </w:r>
      <w:proofErr w:type="spellEnd"/>
      <w:r w:rsidRPr="0035552C">
        <w:rPr>
          <w:rFonts w:ascii="Times New Roman" w:hAnsi="Times New Roman" w:cs="Times New Roman"/>
          <w:sz w:val="24"/>
          <w:szCs w:val="24"/>
        </w:rPr>
        <w:t xml:space="preserve"> направлениям в разрезе учреждений».</w:t>
      </w:r>
      <w:proofErr w:type="gramEnd"/>
      <w:r w:rsidRPr="0035552C">
        <w:rPr>
          <w:rFonts w:ascii="Times New Roman" w:hAnsi="Times New Roman" w:cs="Times New Roman"/>
          <w:sz w:val="24"/>
          <w:szCs w:val="24"/>
        </w:rPr>
        <w:t xml:space="preserve"> Программы сводим по разделам и мероприятиям программ. Таблица достаточно очень большая, но очень удобная в работе, позволяет сразу выявить какие либо несоответствия. Мы такую же таблицу делаем и при внесении изменений в местный бюджет. </w:t>
      </w:r>
    </w:p>
    <w:p w:rsidR="00782E14" w:rsidRPr="0035552C" w:rsidRDefault="00782E14" w:rsidP="0035552C">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xml:space="preserve">По нашему мнению на качество и достоверность составляемого  Отчёта влияют и другая наша работа, которую мы выполняем в течение года. </w:t>
      </w:r>
      <w:proofErr w:type="gramStart"/>
      <w:r w:rsidRPr="0035552C">
        <w:rPr>
          <w:rFonts w:ascii="Times New Roman" w:hAnsi="Times New Roman" w:cs="Times New Roman"/>
          <w:sz w:val="24"/>
          <w:szCs w:val="24"/>
        </w:rPr>
        <w:t>Во</w:t>
      </w:r>
      <w:proofErr w:type="gramEnd"/>
      <w:r w:rsidRPr="0035552C">
        <w:rPr>
          <w:rFonts w:ascii="Times New Roman" w:hAnsi="Times New Roman" w:cs="Times New Roman"/>
          <w:sz w:val="24"/>
          <w:szCs w:val="24"/>
        </w:rPr>
        <w:t xml:space="preserve"> - первых, это работа над проектом бюджета на очередной финансовый год и плановый период, где мы тоже вносим свои предложения и они обычно принимаются, во - вторых мы проводим всегда внешние проверки отчётов об исполнении местного бюджета за 1 квартал, 1 полугодие, 9 месяцев текущего года и </w:t>
      </w:r>
      <w:r w:rsidRPr="0035552C">
        <w:rPr>
          <w:rFonts w:ascii="Times New Roman" w:hAnsi="Times New Roman" w:cs="Times New Roman"/>
          <w:sz w:val="24"/>
          <w:szCs w:val="24"/>
        </w:rPr>
        <w:lastRenderedPageBreak/>
        <w:t xml:space="preserve">те замечания, которые мы выявляем они  учитываются при составлении годового отчёта. На постоянном контроле у нас находится вопрос состояния поступления доходов и средств от заимствований в местный бюджет, в течение года при внесении изменений в местный бюджет мы готовим Заключения о состоянии поступлений доходов и средств от заимствований в местный бюджет. Помимо анализа поступлений доходов и заимствований, мы каждый раз просматриваем и планируемую расходную часть и если мы обнаруживаем какое то несоответствие, то мы указываем на это и изменения в бюджет вносятся уже с учётом наших предложений. Внешний </w:t>
      </w:r>
      <w:proofErr w:type="gramStart"/>
      <w:r w:rsidRPr="0035552C">
        <w:rPr>
          <w:rFonts w:ascii="Times New Roman" w:hAnsi="Times New Roman" w:cs="Times New Roman"/>
          <w:sz w:val="24"/>
          <w:szCs w:val="24"/>
        </w:rPr>
        <w:t>контроль за</w:t>
      </w:r>
      <w:proofErr w:type="gramEnd"/>
      <w:r w:rsidRPr="0035552C">
        <w:rPr>
          <w:rFonts w:ascii="Times New Roman" w:hAnsi="Times New Roman" w:cs="Times New Roman"/>
          <w:sz w:val="24"/>
          <w:szCs w:val="24"/>
        </w:rPr>
        <w:t xml:space="preserve"> исполнением местного бюджета за отчётный год продолжается и в очередном году путём проведения проверок предусмотренных Планом работы Ревизионной комиссии с использованием первичных документов. </w:t>
      </w:r>
    </w:p>
    <w:p w:rsidR="00782E14" w:rsidRPr="0035552C" w:rsidRDefault="00782E14" w:rsidP="0035552C">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xml:space="preserve">Мне бы хотелось обратить внимание вот на что. </w:t>
      </w:r>
    </w:p>
    <w:p w:rsidR="00782E14" w:rsidRPr="0035552C" w:rsidRDefault="00782E14" w:rsidP="0035552C">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xml:space="preserve">В настоящее время для контрольных органов  делается акцент на то, что бы мы делали больше экспертиз проектов нормативных правовых актов, что бы предупреждать нарушения,  это конечно всё правильно, </w:t>
      </w:r>
      <w:proofErr w:type="gramStart"/>
      <w:r w:rsidRPr="0035552C">
        <w:rPr>
          <w:rFonts w:ascii="Times New Roman" w:hAnsi="Times New Roman" w:cs="Times New Roman"/>
          <w:sz w:val="24"/>
          <w:szCs w:val="24"/>
        </w:rPr>
        <w:t>но</w:t>
      </w:r>
      <w:proofErr w:type="gramEnd"/>
      <w:r w:rsidRPr="0035552C">
        <w:rPr>
          <w:rFonts w:ascii="Times New Roman" w:hAnsi="Times New Roman" w:cs="Times New Roman"/>
          <w:sz w:val="24"/>
          <w:szCs w:val="24"/>
        </w:rPr>
        <w:t xml:space="preserve"> на мой взгляд, контрольную работу уменьшать нельзя, потому что нормативный документ можно подготовить в полном соответствии с законодательством, а исполнять его с нарушениями и если мы будем меньше уделять внимания контрольной работе, то можем упускать выявление серьёзных нарушений. </w:t>
      </w:r>
    </w:p>
    <w:p w:rsidR="00782E14" w:rsidRPr="0035552C" w:rsidRDefault="00782E14" w:rsidP="0035552C">
      <w:pPr>
        <w:spacing w:after="0" w:line="288" w:lineRule="auto"/>
        <w:jc w:val="both"/>
        <w:rPr>
          <w:rFonts w:ascii="Times New Roman" w:hAnsi="Times New Roman" w:cs="Times New Roman"/>
          <w:sz w:val="24"/>
          <w:szCs w:val="24"/>
        </w:rPr>
      </w:pPr>
    </w:p>
    <w:p w:rsidR="0035552C" w:rsidRDefault="00782E14" w:rsidP="0035552C">
      <w:pPr>
        <w:spacing w:after="0" w:line="288" w:lineRule="auto"/>
        <w:jc w:val="center"/>
        <w:rPr>
          <w:rFonts w:ascii="Times New Roman" w:hAnsi="Times New Roman" w:cs="Times New Roman"/>
          <w:b/>
          <w:sz w:val="24"/>
          <w:szCs w:val="24"/>
        </w:rPr>
      </w:pPr>
      <w:r w:rsidRPr="0035552C">
        <w:rPr>
          <w:rFonts w:ascii="Times New Roman" w:hAnsi="Times New Roman" w:cs="Times New Roman"/>
          <w:b/>
          <w:sz w:val="24"/>
          <w:szCs w:val="24"/>
        </w:rPr>
        <w:t>Доклад председателя Контрольно-счетного органа Зырянского района</w:t>
      </w:r>
    </w:p>
    <w:p w:rsidR="00782E14" w:rsidRPr="0035552C" w:rsidRDefault="00782E14" w:rsidP="0035552C">
      <w:pPr>
        <w:spacing w:after="0" w:line="288" w:lineRule="auto"/>
        <w:jc w:val="center"/>
        <w:rPr>
          <w:rFonts w:ascii="Times New Roman" w:hAnsi="Times New Roman" w:cs="Times New Roman"/>
          <w:b/>
          <w:sz w:val="24"/>
          <w:szCs w:val="24"/>
        </w:rPr>
      </w:pPr>
      <w:r w:rsidRPr="0035552C">
        <w:rPr>
          <w:rFonts w:ascii="Times New Roman" w:hAnsi="Times New Roman" w:cs="Times New Roman"/>
          <w:b/>
          <w:sz w:val="24"/>
          <w:szCs w:val="24"/>
        </w:rPr>
        <w:t>Ирины Дмитриевой</w:t>
      </w:r>
    </w:p>
    <w:p w:rsidR="00782E14" w:rsidRPr="0035552C" w:rsidRDefault="00782E14" w:rsidP="0035552C">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color w:val="000000"/>
          <w:sz w:val="24"/>
          <w:szCs w:val="24"/>
        </w:rPr>
        <w:t>Основные проблемы, которые возникают в Контрольно-счетном органе Зырянского района, в ходе проведения финансового контроля носят, в основном, субъективный характер. Поэтому, п</w:t>
      </w:r>
      <w:r w:rsidRPr="0035552C">
        <w:rPr>
          <w:rFonts w:ascii="Times New Roman" w:hAnsi="Times New Roman" w:cs="Times New Roman"/>
          <w:sz w:val="24"/>
          <w:szCs w:val="24"/>
        </w:rPr>
        <w:t xml:space="preserve">родолжая наш совместный доклад «Проблемные вопросы проведения Внешней проверки отчета об исполнении бюджета», я хотела бы обратить ваше внимание на следующие моменты. </w:t>
      </w:r>
    </w:p>
    <w:p w:rsidR="00782E14" w:rsidRPr="0035552C" w:rsidRDefault="00782E14" w:rsidP="0035552C">
      <w:pPr>
        <w:spacing w:after="0" w:line="288" w:lineRule="auto"/>
        <w:ind w:firstLine="567"/>
        <w:jc w:val="both"/>
        <w:rPr>
          <w:rFonts w:ascii="Times New Roman" w:hAnsi="Times New Roman" w:cs="Times New Roman"/>
          <w:color w:val="000000"/>
          <w:sz w:val="24"/>
          <w:szCs w:val="24"/>
          <w:shd w:val="clear" w:color="auto" w:fill="F9F9F7"/>
        </w:rPr>
      </w:pPr>
      <w:r w:rsidRPr="0035552C">
        <w:rPr>
          <w:rFonts w:ascii="Times New Roman" w:hAnsi="Times New Roman" w:cs="Times New Roman"/>
          <w:sz w:val="24"/>
          <w:szCs w:val="24"/>
        </w:rPr>
        <w:t>1.</w:t>
      </w:r>
      <w:r w:rsidRPr="0035552C">
        <w:rPr>
          <w:rFonts w:ascii="Times New Roman" w:hAnsi="Times New Roman" w:cs="Times New Roman"/>
          <w:color w:val="00000A"/>
          <w:sz w:val="24"/>
          <w:szCs w:val="24"/>
        </w:rPr>
        <w:t xml:space="preserve"> Считаю, что</w:t>
      </w:r>
      <w:r w:rsidRPr="0035552C">
        <w:rPr>
          <w:rFonts w:ascii="Times New Roman" w:hAnsi="Times New Roman" w:cs="Times New Roman"/>
          <w:sz w:val="24"/>
          <w:szCs w:val="24"/>
        </w:rPr>
        <w:t xml:space="preserve"> </w:t>
      </w:r>
      <w:r w:rsidRPr="0035552C">
        <w:rPr>
          <w:rFonts w:ascii="Times New Roman" w:hAnsi="Times New Roman" w:cs="Times New Roman"/>
          <w:color w:val="00000A"/>
          <w:sz w:val="24"/>
          <w:szCs w:val="24"/>
        </w:rPr>
        <w:t>у</w:t>
      </w:r>
      <w:r w:rsidRPr="0035552C">
        <w:rPr>
          <w:rFonts w:ascii="Times New Roman" w:hAnsi="Times New Roman" w:cs="Times New Roman"/>
          <w:sz w:val="24"/>
          <w:szCs w:val="24"/>
        </w:rPr>
        <w:t xml:space="preserve">спешность финансового контроля зависит и от уровня профессионализма аудитора и от качественного проведения самой проверки. И здесь возникает немало проблем. Так на стадии подготовительного этапа качество проверки будет зависеть от многоплановости и достоверности информации об объекте, определения объема проверки (выборки), установления сроков и этапов проверки. А при составлении и утверждении программы проверки от требований к формированию инспекторской группы и распределению обязанностей. </w:t>
      </w:r>
      <w:r w:rsidRPr="0035552C">
        <w:rPr>
          <w:rFonts w:ascii="Times New Roman" w:hAnsi="Times New Roman" w:cs="Times New Roman"/>
          <w:iCs/>
          <w:sz w:val="24"/>
          <w:szCs w:val="24"/>
          <w:shd w:val="clear" w:color="auto" w:fill="FEFEFE"/>
        </w:rPr>
        <w:t xml:space="preserve">На втором этапе в ходе проверки важно </w:t>
      </w:r>
      <w:r w:rsidRPr="0035552C">
        <w:rPr>
          <w:rFonts w:ascii="Times New Roman" w:hAnsi="Times New Roman" w:cs="Times New Roman"/>
          <w:sz w:val="24"/>
          <w:szCs w:val="24"/>
          <w:shd w:val="clear" w:color="auto" w:fill="FFFFFF"/>
        </w:rPr>
        <w:t>определить объем работ (выборки), а также установить риск выборки, допустимую и ожидаемую ошибки. В</w:t>
      </w:r>
      <w:r w:rsidRPr="0035552C">
        <w:rPr>
          <w:rFonts w:ascii="Times New Roman" w:hAnsi="Times New Roman" w:cs="Times New Roman"/>
          <w:color w:val="000000"/>
          <w:sz w:val="24"/>
          <w:szCs w:val="24"/>
          <w:shd w:val="clear" w:color="auto" w:fill="FFFFFF"/>
        </w:rPr>
        <w:t xml:space="preserve">ажнейшим требованием при формировании выборки, является обеспечение ее представительности. Представительность выборки в аудите - это свойство, которое дает возможность аудитору сделать на ее основе правильные выводы </w:t>
      </w:r>
      <w:proofErr w:type="gramStart"/>
      <w:r w:rsidRPr="0035552C">
        <w:rPr>
          <w:rFonts w:ascii="Times New Roman" w:hAnsi="Times New Roman" w:cs="Times New Roman"/>
          <w:color w:val="000000"/>
          <w:sz w:val="24"/>
          <w:szCs w:val="24"/>
          <w:shd w:val="clear" w:color="auto" w:fill="FFFFFF"/>
        </w:rPr>
        <w:t>о</w:t>
      </w:r>
      <w:proofErr w:type="gramEnd"/>
      <w:r w:rsidRPr="0035552C">
        <w:rPr>
          <w:rFonts w:ascii="Times New Roman" w:hAnsi="Times New Roman" w:cs="Times New Roman"/>
          <w:color w:val="000000"/>
          <w:sz w:val="24"/>
          <w:szCs w:val="24"/>
          <w:shd w:val="clear" w:color="auto" w:fill="FFFFFF"/>
        </w:rPr>
        <w:t xml:space="preserve"> всей проверяемой совокупности. Размер выборки определяется величиной ошибки, которую аудитор считает допустимой. Чем ниже величина ошибки, которую аудитор согласен принять, тем больше размер выборки. На </w:t>
      </w:r>
      <w:r w:rsidRPr="0035552C">
        <w:rPr>
          <w:rFonts w:ascii="Times New Roman" w:hAnsi="Times New Roman" w:cs="Times New Roman"/>
          <w:color w:val="000000"/>
          <w:sz w:val="24"/>
          <w:szCs w:val="24"/>
        </w:rPr>
        <w:t xml:space="preserve"> третьем этапе</w:t>
      </w:r>
      <w:r w:rsidRPr="0035552C">
        <w:rPr>
          <w:rFonts w:ascii="Times New Roman" w:hAnsi="Times New Roman" w:cs="Times New Roman"/>
          <w:sz w:val="24"/>
          <w:szCs w:val="24"/>
        </w:rPr>
        <w:t xml:space="preserve"> проверки, очень важно </w:t>
      </w:r>
      <w:r w:rsidRPr="0035552C">
        <w:rPr>
          <w:rFonts w:ascii="Times New Roman" w:hAnsi="Times New Roman" w:cs="Times New Roman"/>
          <w:color w:val="000000"/>
          <w:sz w:val="24"/>
          <w:szCs w:val="24"/>
          <w:shd w:val="clear" w:color="auto" w:fill="F9F9F7"/>
        </w:rPr>
        <w:t>в соответствии с подготовленным заключением</w:t>
      </w:r>
      <w:r w:rsidRPr="0035552C">
        <w:rPr>
          <w:rFonts w:ascii="Times New Roman" w:hAnsi="Times New Roman" w:cs="Times New Roman"/>
          <w:sz w:val="24"/>
          <w:szCs w:val="24"/>
        </w:rPr>
        <w:t xml:space="preserve"> </w:t>
      </w:r>
      <w:r w:rsidRPr="0035552C">
        <w:rPr>
          <w:rFonts w:ascii="Times New Roman" w:hAnsi="Times New Roman" w:cs="Times New Roman"/>
          <w:color w:val="000000"/>
          <w:sz w:val="24"/>
          <w:szCs w:val="24"/>
          <w:shd w:val="clear" w:color="auto" w:fill="F9F9F7"/>
        </w:rPr>
        <w:t xml:space="preserve">сделать </w:t>
      </w:r>
      <w:r w:rsidRPr="0035552C">
        <w:rPr>
          <w:rFonts w:ascii="Times New Roman" w:hAnsi="Times New Roman" w:cs="Times New Roman"/>
          <w:color w:val="000000"/>
          <w:sz w:val="24"/>
          <w:szCs w:val="24"/>
        </w:rPr>
        <w:t>необходимые</w:t>
      </w:r>
      <w:r w:rsidRPr="0035552C">
        <w:rPr>
          <w:rFonts w:ascii="Times New Roman" w:hAnsi="Times New Roman" w:cs="Times New Roman"/>
          <w:color w:val="000000"/>
          <w:sz w:val="24"/>
          <w:szCs w:val="24"/>
          <w:shd w:val="clear" w:color="auto" w:fill="F9F9F7"/>
        </w:rPr>
        <w:t xml:space="preserve"> выводы о наличии недостатков или проблем при исполнении бюджета</w:t>
      </w:r>
      <w:r w:rsidRPr="0035552C">
        <w:rPr>
          <w:rFonts w:ascii="Times New Roman" w:hAnsi="Times New Roman" w:cs="Times New Roman"/>
          <w:sz w:val="24"/>
          <w:szCs w:val="24"/>
          <w:shd w:val="clear" w:color="auto" w:fill="F9F9F7"/>
        </w:rPr>
        <w:t xml:space="preserve">. Затем </w:t>
      </w:r>
      <w:r w:rsidRPr="0035552C">
        <w:rPr>
          <w:rFonts w:ascii="Times New Roman" w:hAnsi="Times New Roman" w:cs="Times New Roman"/>
          <w:color w:val="000000"/>
          <w:sz w:val="24"/>
          <w:szCs w:val="24"/>
          <w:shd w:val="clear" w:color="auto" w:fill="F9F9F7"/>
        </w:rPr>
        <w:t>на основании собранных необходимых и достаточных данных эти выводы</w:t>
      </w:r>
      <w:r w:rsidRPr="0035552C">
        <w:rPr>
          <w:rFonts w:ascii="Times New Roman" w:hAnsi="Times New Roman" w:cs="Times New Roman"/>
          <w:sz w:val="24"/>
          <w:szCs w:val="24"/>
          <w:shd w:val="clear" w:color="auto" w:fill="F9F9F7"/>
        </w:rPr>
        <w:t xml:space="preserve"> надо так</w:t>
      </w:r>
      <w:r w:rsidRPr="0035552C">
        <w:rPr>
          <w:rFonts w:ascii="Times New Roman" w:hAnsi="Times New Roman" w:cs="Times New Roman"/>
          <w:color w:val="000000"/>
          <w:sz w:val="24"/>
          <w:szCs w:val="24"/>
          <w:shd w:val="clear" w:color="auto" w:fill="F9F9F7"/>
        </w:rPr>
        <w:t xml:space="preserve"> обосновать, чтобы исключить возможность возникновения конфликтной ситуации при их обсуждении с объектом контроля. При этом подготовленные </w:t>
      </w:r>
      <w:r w:rsidRPr="0035552C">
        <w:rPr>
          <w:rFonts w:ascii="Times New Roman" w:hAnsi="Times New Roman" w:cs="Times New Roman"/>
          <w:color w:val="000000"/>
          <w:sz w:val="24"/>
          <w:szCs w:val="24"/>
          <w:shd w:val="clear" w:color="auto" w:fill="F9F9F7"/>
        </w:rPr>
        <w:lastRenderedPageBreak/>
        <w:t>выводы и рекомендации должны выдержать любой критический анализ. А каждая поставленная цель проверки должна быть сформулирована таким образом, чтобы была очевидна ее актуальность и значимость. </w:t>
      </w:r>
      <w:r w:rsidRPr="0035552C">
        <w:rPr>
          <w:rFonts w:ascii="Times New Roman" w:hAnsi="Times New Roman" w:cs="Times New Roman"/>
          <w:sz w:val="24"/>
          <w:szCs w:val="24"/>
          <w:shd w:val="clear" w:color="auto" w:fill="FFFFFF"/>
        </w:rPr>
        <w:t xml:space="preserve"> Однако</w:t>
      </w:r>
      <w:proofErr w:type="gramStart"/>
      <w:r w:rsidRPr="0035552C">
        <w:rPr>
          <w:rFonts w:ascii="Times New Roman" w:hAnsi="Times New Roman" w:cs="Times New Roman"/>
          <w:sz w:val="24"/>
          <w:szCs w:val="24"/>
          <w:shd w:val="clear" w:color="auto" w:fill="FFFFFF"/>
        </w:rPr>
        <w:t>,</w:t>
      </w:r>
      <w:proofErr w:type="gramEnd"/>
      <w:r w:rsidRPr="0035552C">
        <w:rPr>
          <w:rFonts w:ascii="Times New Roman" w:hAnsi="Times New Roman" w:cs="Times New Roman"/>
          <w:sz w:val="24"/>
          <w:szCs w:val="24"/>
          <w:shd w:val="clear" w:color="auto" w:fill="FFFFFF"/>
        </w:rPr>
        <w:t xml:space="preserve"> по моему мнению </w:t>
      </w:r>
      <w:r w:rsidRPr="0035552C">
        <w:rPr>
          <w:rFonts w:ascii="Times New Roman" w:hAnsi="Times New Roman" w:cs="Times New Roman"/>
          <w:color w:val="000000"/>
          <w:sz w:val="24"/>
          <w:szCs w:val="24"/>
        </w:rPr>
        <w:t>даже грамотный и опытный аудитор или инспектор</w:t>
      </w:r>
      <w:r w:rsidRPr="0035552C">
        <w:rPr>
          <w:rFonts w:ascii="Times New Roman" w:hAnsi="Times New Roman" w:cs="Times New Roman"/>
          <w:sz w:val="24"/>
          <w:szCs w:val="24"/>
          <w:shd w:val="clear" w:color="auto" w:fill="FFFFFF"/>
        </w:rPr>
        <w:t xml:space="preserve"> н</w:t>
      </w:r>
      <w:r w:rsidRPr="0035552C">
        <w:rPr>
          <w:rFonts w:ascii="Times New Roman" w:hAnsi="Times New Roman" w:cs="Times New Roman"/>
          <w:color w:val="000000"/>
          <w:sz w:val="24"/>
          <w:szCs w:val="24"/>
        </w:rPr>
        <w:t xml:space="preserve">е всегда имеет разностороннюю практику при </w:t>
      </w:r>
      <w:r w:rsidRPr="0035552C">
        <w:rPr>
          <w:rFonts w:ascii="Times New Roman" w:hAnsi="Times New Roman" w:cs="Times New Roman"/>
          <w:color w:val="222222"/>
          <w:sz w:val="24"/>
          <w:szCs w:val="24"/>
          <w:shd w:val="clear" w:color="auto" w:fill="FEFEFE"/>
        </w:rPr>
        <w:t xml:space="preserve">определении тактики и методики проведения предстоящей проверки. </w:t>
      </w:r>
      <w:r w:rsidRPr="0035552C">
        <w:rPr>
          <w:rFonts w:ascii="Times New Roman" w:hAnsi="Times New Roman" w:cs="Times New Roman"/>
          <w:sz w:val="24"/>
          <w:szCs w:val="24"/>
          <w:shd w:val="clear" w:color="auto" w:fill="F9F9F7"/>
        </w:rPr>
        <w:t xml:space="preserve">А </w:t>
      </w:r>
      <w:r w:rsidRPr="0035552C">
        <w:rPr>
          <w:rFonts w:ascii="Times New Roman" w:hAnsi="Times New Roman" w:cs="Times New Roman"/>
          <w:sz w:val="24"/>
          <w:szCs w:val="24"/>
        </w:rPr>
        <w:t xml:space="preserve">при более глубоком и детальном исследовании отдельных направлений деятельности органов местного самоуправления зачастую возникает потребность в специализированных знаниях и навыках. </w:t>
      </w:r>
      <w:r w:rsidRPr="0035552C">
        <w:rPr>
          <w:rFonts w:ascii="Times New Roman" w:hAnsi="Times New Roman" w:cs="Times New Roman"/>
          <w:color w:val="000000"/>
          <w:sz w:val="24"/>
          <w:szCs w:val="24"/>
        </w:rPr>
        <w:t>При этом</w:t>
      </w:r>
      <w:r w:rsidRPr="0035552C">
        <w:rPr>
          <w:rFonts w:ascii="Times New Roman" w:hAnsi="Times New Roman" w:cs="Times New Roman"/>
          <w:sz w:val="24"/>
          <w:szCs w:val="24"/>
        </w:rPr>
        <w:t xml:space="preserve"> ответственность по организации, проведению проверки и контролю за исполнением  в </w:t>
      </w:r>
      <w:proofErr w:type="gramStart"/>
      <w:r w:rsidRPr="0035552C">
        <w:rPr>
          <w:rFonts w:ascii="Times New Roman" w:hAnsi="Times New Roman" w:cs="Times New Roman"/>
          <w:sz w:val="24"/>
          <w:szCs w:val="24"/>
        </w:rPr>
        <w:t>муниципальных</w:t>
      </w:r>
      <w:proofErr w:type="gramEnd"/>
      <w:r w:rsidRPr="0035552C">
        <w:rPr>
          <w:rFonts w:ascii="Times New Roman" w:hAnsi="Times New Roman" w:cs="Times New Roman"/>
          <w:sz w:val="24"/>
          <w:szCs w:val="24"/>
        </w:rPr>
        <w:t xml:space="preserve"> КСО распределяется не по аудиторским направлениям, а, как правило, только на одного специалиста. То есть  при осуществлении своей деятельности у контрольно-счетного органа возникает проблема отсутствия кадров с соответствующими квалификационными требованиями и </w:t>
      </w:r>
      <w:r w:rsidRPr="0035552C">
        <w:rPr>
          <w:rFonts w:ascii="Times New Roman" w:hAnsi="Times New Roman" w:cs="Times New Roman"/>
          <w:color w:val="000000"/>
          <w:sz w:val="24"/>
          <w:szCs w:val="24"/>
        </w:rPr>
        <w:t>возможности для привлечения таких специалистов со стороны.</w:t>
      </w:r>
    </w:p>
    <w:p w:rsidR="00782E14" w:rsidRPr="0035552C" w:rsidRDefault="00782E14" w:rsidP="0035552C">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xml:space="preserve">2. Бюджеты муниципальных районов, как правило, не являются сбалансированными и имеют высокую долю межбюджетных трансфертов (в Зырянском районе более  80%), однако от этого финансовый контроль не теряет своей значимости. Так при подготовке заключения на отчет об исполнении местного бюджета аудитору приходится изучать достаточно широкий спектр документов, а также использовать результаты предварительного контроля и контрольных мероприятий по исполнению бюджета отчетного года, результаты проверок бюджетной отчетности </w:t>
      </w:r>
      <w:proofErr w:type="spellStart"/>
      <w:r w:rsidRPr="0035552C">
        <w:rPr>
          <w:rFonts w:ascii="Times New Roman" w:hAnsi="Times New Roman" w:cs="Times New Roman"/>
          <w:sz w:val="24"/>
          <w:szCs w:val="24"/>
        </w:rPr>
        <w:t>ГАБСов</w:t>
      </w:r>
      <w:proofErr w:type="spellEnd"/>
      <w:r w:rsidRPr="0035552C">
        <w:rPr>
          <w:rFonts w:ascii="Times New Roman" w:hAnsi="Times New Roman" w:cs="Times New Roman"/>
          <w:sz w:val="24"/>
          <w:szCs w:val="24"/>
        </w:rPr>
        <w:t xml:space="preserve"> и экспертно-аналитических мероприятий по анализу информации об исполнении бюджета. При этом он  анализирует ту отчетность, которая ему была представлена. И если она сфальсифицирована, то из-за достаточного объема информации это не всегда можно выявить. Пока с</w:t>
      </w:r>
      <w:r w:rsidRPr="0035552C">
        <w:rPr>
          <w:rFonts w:ascii="Times New Roman" w:hAnsi="Times New Roman" w:cs="Times New Roman"/>
          <w:sz w:val="24"/>
          <w:szCs w:val="24"/>
          <w:shd w:val="clear" w:color="auto" w:fill="FFFFFF"/>
        </w:rPr>
        <w:t xml:space="preserve">лучаев недостоверности показателей Годового отчета, который утверждается решениями Думы Зырянского района об исполнении местного бюджета, не было установлено. </w:t>
      </w:r>
    </w:p>
    <w:p w:rsidR="00782E14" w:rsidRPr="0035552C" w:rsidRDefault="00782E14" w:rsidP="0035552C">
      <w:pPr>
        <w:spacing w:after="0" w:line="288" w:lineRule="auto"/>
        <w:ind w:firstLine="567"/>
        <w:jc w:val="both"/>
        <w:rPr>
          <w:rFonts w:ascii="Times New Roman" w:hAnsi="Times New Roman" w:cs="Times New Roman"/>
          <w:sz w:val="24"/>
          <w:szCs w:val="24"/>
          <w:shd w:val="clear" w:color="auto" w:fill="FFFFFF"/>
        </w:rPr>
      </w:pPr>
      <w:r w:rsidRPr="0035552C">
        <w:rPr>
          <w:rFonts w:ascii="Times New Roman" w:hAnsi="Times New Roman" w:cs="Times New Roman"/>
          <w:sz w:val="24"/>
          <w:szCs w:val="24"/>
        </w:rPr>
        <w:t xml:space="preserve">3. </w:t>
      </w:r>
      <w:r w:rsidRPr="0035552C">
        <w:rPr>
          <w:rFonts w:ascii="Times New Roman" w:hAnsi="Times New Roman" w:cs="Times New Roman"/>
          <w:iCs/>
          <w:sz w:val="24"/>
          <w:szCs w:val="24"/>
        </w:rPr>
        <w:t>Утверждение местного бюджета и отчёта о его исполнении</w:t>
      </w:r>
      <w:r w:rsidRPr="0035552C">
        <w:rPr>
          <w:rFonts w:ascii="Times New Roman" w:hAnsi="Times New Roman" w:cs="Times New Roman"/>
          <w:sz w:val="24"/>
          <w:szCs w:val="24"/>
        </w:rPr>
        <w:t xml:space="preserve"> в соответствии п. 2 ч. 10 ст. 35 Федерального закона от 06.10.2003 № 131-ФЗ "Об общих принципах организации местного самоуправления в Российской Федерации" отнесены к исключительной компетенции представительного органа муниципального образования. В соответствии со статьей 264.4. Бюджетного кодекса РФ, процедура проведения внешней проверки отчета об исполнении бюджета за очередной финансовый год является обязательной, невыполнение данной нормы Бюджетного кодекса является нарушением бюджетного процесса. Соответственно, представительный орган муниципального образования не вправе утверждать отчет об исполнении местного бюджета до законодательно установленной процедуры прохождения внешней проверки указанного отчета, поскольку иное будет являться нарушением бюджетного процесса. Считаю, что на сегодняшний момент это трудно реализуемое требование законодательства для администраций сельских поселений, штатная численность которых составляет три-четыре человека. В таких муниципалитетах, как правило, полномочия по формированию и исполнению местного бюджета, составлению отчета о его исполнении, внутреннему финансовому контролю (аудиту) и внутреннему муниципальному финансовому контролю возложены на бухгалтера. Такое совмещение обязанностей приводит к ненадлежащему и несвоевременному их исполнению, к </w:t>
      </w:r>
      <w:r w:rsidRPr="0035552C">
        <w:rPr>
          <w:rFonts w:ascii="Times New Roman" w:hAnsi="Times New Roman" w:cs="Times New Roman"/>
          <w:sz w:val="24"/>
          <w:szCs w:val="24"/>
          <w:shd w:val="clear" w:color="auto" w:fill="FFFFFF"/>
        </w:rPr>
        <w:t xml:space="preserve">неверной интерпретации нормативных актов или незнания последних изменений законодательства. Так в Зырянском районе </w:t>
      </w:r>
      <w:r w:rsidRPr="0035552C">
        <w:rPr>
          <w:rFonts w:ascii="Times New Roman" w:hAnsi="Times New Roman" w:cs="Times New Roman"/>
          <w:sz w:val="24"/>
          <w:szCs w:val="24"/>
        </w:rPr>
        <w:t xml:space="preserve">Советы </w:t>
      </w:r>
      <w:r w:rsidRPr="0035552C">
        <w:rPr>
          <w:rFonts w:ascii="Times New Roman" w:hAnsi="Times New Roman" w:cs="Times New Roman"/>
          <w:sz w:val="24"/>
          <w:szCs w:val="24"/>
        </w:rPr>
        <w:lastRenderedPageBreak/>
        <w:t xml:space="preserve">всех сельских поселений воспользовались предусмотренным статьей 264.4 Бюджетного кодекса РФ правом обращения в Думу Зырянского района об осуществлении внешней проверки годового отчета об исполнении бюджета за 2016 год. Однако, даже при наличии заключенных соглашений, годовой отчет об исполнении бюджета для проведения внешней проверки не направили из пяти два поселения. </w:t>
      </w:r>
      <w:r w:rsidRPr="0035552C">
        <w:rPr>
          <w:rFonts w:ascii="Times New Roman" w:hAnsi="Times New Roman" w:cs="Times New Roman"/>
          <w:sz w:val="24"/>
          <w:szCs w:val="24"/>
          <w:shd w:val="clear" w:color="auto" w:fill="FFFFFF"/>
        </w:rPr>
        <w:t xml:space="preserve">При этом действующее законодательство не определяет критериев, исходя из которых, представительный орган муниципального района принимает решение о заключении или не заключении соглашения. Отсутствие правового регулирования этого вопроса создает условия для формальной передачи поселениями не только полномочий по внешнему финансовому контролю и </w:t>
      </w:r>
      <w:r w:rsidRPr="0035552C">
        <w:rPr>
          <w:rFonts w:ascii="Times New Roman" w:hAnsi="Times New Roman" w:cs="Times New Roman"/>
          <w:sz w:val="24"/>
          <w:szCs w:val="24"/>
        </w:rPr>
        <w:t xml:space="preserve">денежных средств в форме иных межбюджетных трансфертов </w:t>
      </w:r>
      <w:r w:rsidRPr="0035552C">
        <w:rPr>
          <w:rFonts w:ascii="Times New Roman" w:hAnsi="Times New Roman" w:cs="Times New Roman"/>
          <w:sz w:val="24"/>
          <w:szCs w:val="24"/>
          <w:shd w:val="clear" w:color="auto" w:fill="FFFFFF"/>
        </w:rPr>
        <w:t>на уровень муниципального района, но и делает невозможным осуществление таких полномочий на уровне поселения в принципе.</w:t>
      </w:r>
    </w:p>
    <w:p w:rsidR="00782E14" w:rsidRPr="0035552C" w:rsidRDefault="00782E14" w:rsidP="0035552C">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xml:space="preserve">4. Вопросы осуществления внешнего финансового контроля всегда являются значимыми. Поэтому если главной задачей внешнего финансового контроля считать - обеспечение общества независимой информацией о состоянии муниципальных финансов и гарантией, что представленная отчетность о деятельности исполнительной власти прозрачна и достоверна. А в современных условиях потребность доверять качеству проведенного аудита и </w:t>
      </w:r>
      <w:proofErr w:type="gramStart"/>
      <w:r w:rsidRPr="0035552C">
        <w:rPr>
          <w:rFonts w:ascii="Times New Roman" w:hAnsi="Times New Roman" w:cs="Times New Roman"/>
          <w:sz w:val="24"/>
          <w:szCs w:val="24"/>
        </w:rPr>
        <w:t>выводам, сделанным по результатам внешней проверки постоянно возрастает</w:t>
      </w:r>
      <w:proofErr w:type="gramEnd"/>
      <w:r w:rsidRPr="0035552C">
        <w:rPr>
          <w:rFonts w:ascii="Times New Roman" w:hAnsi="Times New Roman" w:cs="Times New Roman"/>
          <w:sz w:val="24"/>
          <w:szCs w:val="24"/>
        </w:rPr>
        <w:t xml:space="preserve">. То для этого необходимо, чтобы контрольно-счетные органы муниципальных районов обладали широкими полномочиями, подлинной независимостью, были обеспечены высококвалифицированными кадрами и соответствующими методиками, то есть имели возможности для проведения серьезных экспертно-аналитических работ. Однако организовать подготовку высококвалифицированных кадров в области муниципального финансового контроля и создать отвечающую современным требованиям научно-техническую базу для проведения экспертно-аналитических мероприятий на сегодняшний момент мы не в состоянии и в первую очередь из-за ограниченности  финансовых  ресурсов. </w:t>
      </w:r>
    </w:p>
    <w:p w:rsidR="00782E14" w:rsidRPr="0035552C" w:rsidRDefault="00782E14" w:rsidP="0035552C">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xml:space="preserve">Подводя итог сказанному, отмечу, что, </w:t>
      </w:r>
      <w:r w:rsidRPr="0035552C">
        <w:rPr>
          <w:rFonts w:ascii="Times New Roman" w:hAnsi="Times New Roman" w:cs="Times New Roman"/>
          <w:color w:val="000000"/>
          <w:sz w:val="24"/>
          <w:szCs w:val="24"/>
        </w:rPr>
        <w:t xml:space="preserve">таким образом, просматривается некая противоречивость и </w:t>
      </w:r>
      <w:r w:rsidRPr="0035552C">
        <w:rPr>
          <w:rFonts w:ascii="Times New Roman" w:hAnsi="Times New Roman" w:cs="Times New Roman"/>
          <w:sz w:val="24"/>
          <w:szCs w:val="24"/>
        </w:rPr>
        <w:t>несовершенство законодательных норм и положений, на основании которых действуют контрольно-счетные органы</w:t>
      </w:r>
      <w:r w:rsidRPr="0035552C">
        <w:rPr>
          <w:rFonts w:ascii="Times New Roman" w:hAnsi="Times New Roman" w:cs="Times New Roman"/>
          <w:color w:val="000000"/>
          <w:sz w:val="24"/>
          <w:szCs w:val="24"/>
        </w:rPr>
        <w:t xml:space="preserve"> – с одной стороны ориентиром в деятельности контрольно-счетных органов служит постоянное повышение качества и эффективности результатов работы, а с другой – </w:t>
      </w:r>
      <w:r w:rsidRPr="0035552C">
        <w:rPr>
          <w:rFonts w:ascii="Times New Roman" w:hAnsi="Times New Roman" w:cs="Times New Roman"/>
          <w:color w:val="00000A"/>
          <w:sz w:val="24"/>
          <w:szCs w:val="24"/>
        </w:rPr>
        <w:t xml:space="preserve">степень их обеспеченности ресурсами. </w:t>
      </w:r>
    </w:p>
    <w:p w:rsidR="00782E14" w:rsidRPr="0035552C" w:rsidRDefault="00782E14" w:rsidP="0035552C">
      <w:pPr>
        <w:spacing w:after="0" w:line="288" w:lineRule="auto"/>
        <w:jc w:val="both"/>
        <w:rPr>
          <w:rFonts w:ascii="Times New Roman" w:hAnsi="Times New Roman" w:cs="Times New Roman"/>
          <w:sz w:val="24"/>
          <w:szCs w:val="24"/>
        </w:rPr>
      </w:pPr>
    </w:p>
    <w:p w:rsidR="00782E14" w:rsidRPr="0035552C" w:rsidRDefault="00782E14" w:rsidP="0035552C">
      <w:pPr>
        <w:spacing w:after="0" w:line="288" w:lineRule="auto"/>
        <w:jc w:val="both"/>
        <w:rPr>
          <w:rFonts w:ascii="Times New Roman" w:hAnsi="Times New Roman" w:cs="Times New Roman"/>
          <w:sz w:val="24"/>
          <w:szCs w:val="24"/>
        </w:rPr>
      </w:pPr>
    </w:p>
    <w:p w:rsidR="00782E14" w:rsidRPr="0035552C" w:rsidRDefault="00782E14" w:rsidP="0035552C">
      <w:pPr>
        <w:pStyle w:val="a4"/>
        <w:numPr>
          <w:ilvl w:val="0"/>
          <w:numId w:val="33"/>
        </w:numPr>
        <w:spacing w:after="0" w:line="288" w:lineRule="auto"/>
        <w:ind w:left="0" w:firstLine="0"/>
        <w:jc w:val="both"/>
        <w:rPr>
          <w:rFonts w:ascii="Times New Roman" w:hAnsi="Times New Roman" w:cs="Times New Roman"/>
          <w:b/>
          <w:sz w:val="24"/>
          <w:szCs w:val="24"/>
        </w:rPr>
      </w:pPr>
      <w:r w:rsidRPr="0035552C">
        <w:rPr>
          <w:rFonts w:ascii="Times New Roman" w:hAnsi="Times New Roman" w:cs="Times New Roman"/>
          <w:b/>
          <w:sz w:val="24"/>
          <w:szCs w:val="24"/>
        </w:rPr>
        <w:t>Проблемные вопросы исполнения представлений по итогам проведения контрольных мероприятий</w:t>
      </w:r>
    </w:p>
    <w:p w:rsidR="00782E14" w:rsidRPr="0035552C" w:rsidRDefault="00782E14" w:rsidP="0035552C">
      <w:pPr>
        <w:spacing w:after="0" w:line="288" w:lineRule="auto"/>
        <w:jc w:val="both"/>
        <w:rPr>
          <w:rFonts w:ascii="Times New Roman" w:hAnsi="Times New Roman" w:cs="Times New Roman"/>
          <w:sz w:val="24"/>
          <w:szCs w:val="24"/>
        </w:rPr>
      </w:pPr>
    </w:p>
    <w:p w:rsidR="0035552C" w:rsidRDefault="00782E14" w:rsidP="0035552C">
      <w:pPr>
        <w:spacing w:after="0" w:line="288" w:lineRule="auto"/>
        <w:jc w:val="center"/>
        <w:rPr>
          <w:rFonts w:ascii="Times New Roman" w:hAnsi="Times New Roman" w:cs="Times New Roman"/>
          <w:b/>
          <w:sz w:val="24"/>
          <w:szCs w:val="24"/>
        </w:rPr>
      </w:pPr>
      <w:r w:rsidRPr="0035552C">
        <w:rPr>
          <w:rFonts w:ascii="Times New Roman" w:hAnsi="Times New Roman" w:cs="Times New Roman"/>
          <w:b/>
          <w:sz w:val="24"/>
          <w:szCs w:val="24"/>
        </w:rPr>
        <w:t>Доклад председателя Контрольной комиссии МО «Кожевниковский район»</w:t>
      </w:r>
    </w:p>
    <w:p w:rsidR="00782E14" w:rsidRPr="0035552C" w:rsidRDefault="00782E14" w:rsidP="0035552C">
      <w:pPr>
        <w:spacing w:after="0" w:line="288" w:lineRule="auto"/>
        <w:jc w:val="center"/>
        <w:rPr>
          <w:rFonts w:ascii="Times New Roman" w:hAnsi="Times New Roman" w:cs="Times New Roman"/>
          <w:b/>
          <w:sz w:val="24"/>
          <w:szCs w:val="24"/>
        </w:rPr>
      </w:pPr>
      <w:r w:rsidRPr="0035552C">
        <w:rPr>
          <w:rFonts w:ascii="Times New Roman" w:hAnsi="Times New Roman" w:cs="Times New Roman"/>
          <w:b/>
          <w:sz w:val="24"/>
          <w:szCs w:val="24"/>
        </w:rPr>
        <w:t>Марины Макаровой</w:t>
      </w:r>
    </w:p>
    <w:p w:rsidR="00B87568" w:rsidRPr="00B87568" w:rsidRDefault="00B87568" w:rsidP="00B87568">
      <w:pPr>
        <w:tabs>
          <w:tab w:val="left" w:pos="780"/>
        </w:tabs>
        <w:spacing w:after="0" w:line="288" w:lineRule="auto"/>
        <w:ind w:firstLine="567"/>
        <w:jc w:val="both"/>
        <w:rPr>
          <w:rFonts w:ascii="Times New Roman" w:hAnsi="Times New Roman" w:cs="Times New Roman"/>
          <w:sz w:val="24"/>
          <w:szCs w:val="24"/>
        </w:rPr>
      </w:pPr>
      <w:r w:rsidRPr="00B87568">
        <w:rPr>
          <w:rFonts w:ascii="Times New Roman" w:hAnsi="Times New Roman" w:cs="Times New Roman"/>
          <w:sz w:val="24"/>
          <w:szCs w:val="24"/>
        </w:rPr>
        <w:t xml:space="preserve">При формировании структуры местного самоуправления в соответствии с федеральным законом от 06.10.2003 №131-ФЗ «Об общих принципах организации местного самоуправления в РФ» депутаты приняли решение о создании  </w:t>
      </w:r>
      <w:proofErr w:type="gramStart"/>
      <w:r w:rsidRPr="00B87568">
        <w:rPr>
          <w:rFonts w:ascii="Times New Roman" w:hAnsi="Times New Roman" w:cs="Times New Roman"/>
          <w:sz w:val="24"/>
          <w:szCs w:val="24"/>
        </w:rPr>
        <w:t>контрольного-счетного</w:t>
      </w:r>
      <w:proofErr w:type="gramEnd"/>
      <w:r w:rsidRPr="00B87568">
        <w:rPr>
          <w:rFonts w:ascii="Times New Roman" w:hAnsi="Times New Roman" w:cs="Times New Roman"/>
          <w:sz w:val="24"/>
          <w:szCs w:val="24"/>
        </w:rPr>
        <w:t xml:space="preserve">  органа в </w:t>
      </w:r>
      <w:proofErr w:type="spellStart"/>
      <w:r w:rsidRPr="00B87568">
        <w:rPr>
          <w:rFonts w:ascii="Times New Roman" w:hAnsi="Times New Roman" w:cs="Times New Roman"/>
          <w:sz w:val="24"/>
          <w:szCs w:val="24"/>
        </w:rPr>
        <w:t>Кожевниковском</w:t>
      </w:r>
      <w:proofErr w:type="spellEnd"/>
      <w:r w:rsidRPr="00B87568">
        <w:rPr>
          <w:rFonts w:ascii="Times New Roman" w:hAnsi="Times New Roman" w:cs="Times New Roman"/>
          <w:sz w:val="24"/>
          <w:szCs w:val="24"/>
        </w:rPr>
        <w:t xml:space="preserve"> районе. </w:t>
      </w:r>
    </w:p>
    <w:p w:rsidR="00B87568" w:rsidRPr="00B87568" w:rsidRDefault="00B87568" w:rsidP="00B87568">
      <w:pPr>
        <w:spacing w:after="0" w:line="288" w:lineRule="auto"/>
        <w:ind w:firstLine="567"/>
        <w:jc w:val="both"/>
        <w:rPr>
          <w:rFonts w:ascii="Times New Roman" w:hAnsi="Times New Roman" w:cs="Times New Roman"/>
          <w:sz w:val="24"/>
          <w:szCs w:val="24"/>
        </w:rPr>
      </w:pPr>
      <w:r w:rsidRPr="00B87568">
        <w:rPr>
          <w:rFonts w:ascii="Times New Roman" w:hAnsi="Times New Roman" w:cs="Times New Roman"/>
          <w:sz w:val="24"/>
          <w:szCs w:val="24"/>
        </w:rPr>
        <w:lastRenderedPageBreak/>
        <w:t xml:space="preserve">Контрольная комиссия МО Кожевниковский район как орган муниципального финансового контроля, подотчетный Думе </w:t>
      </w:r>
      <w:proofErr w:type="spellStart"/>
      <w:r w:rsidRPr="00B87568">
        <w:rPr>
          <w:rFonts w:ascii="Times New Roman" w:hAnsi="Times New Roman" w:cs="Times New Roman"/>
          <w:sz w:val="24"/>
          <w:szCs w:val="24"/>
        </w:rPr>
        <w:t>Кожевниковского</w:t>
      </w:r>
      <w:proofErr w:type="spellEnd"/>
      <w:r w:rsidRPr="00B87568">
        <w:rPr>
          <w:rFonts w:ascii="Times New Roman" w:hAnsi="Times New Roman" w:cs="Times New Roman"/>
          <w:sz w:val="24"/>
          <w:szCs w:val="24"/>
        </w:rPr>
        <w:t xml:space="preserve"> района, образована 30 мая 2006 года. </w:t>
      </w:r>
      <w:proofErr w:type="gramStart"/>
      <w:r w:rsidRPr="00B87568">
        <w:rPr>
          <w:rFonts w:ascii="Times New Roman" w:hAnsi="Times New Roman" w:cs="Times New Roman"/>
          <w:sz w:val="24"/>
          <w:szCs w:val="24"/>
        </w:rPr>
        <w:t xml:space="preserve">Компетенция Контрольной комиссии определена решениями Думы </w:t>
      </w:r>
      <w:proofErr w:type="spellStart"/>
      <w:r w:rsidRPr="00B87568">
        <w:rPr>
          <w:rFonts w:ascii="Times New Roman" w:hAnsi="Times New Roman" w:cs="Times New Roman"/>
          <w:sz w:val="24"/>
          <w:szCs w:val="24"/>
        </w:rPr>
        <w:t>Кожевниковского</w:t>
      </w:r>
      <w:proofErr w:type="spellEnd"/>
      <w:r w:rsidRPr="00B87568">
        <w:rPr>
          <w:rFonts w:ascii="Times New Roman" w:hAnsi="Times New Roman" w:cs="Times New Roman"/>
          <w:sz w:val="24"/>
          <w:szCs w:val="24"/>
        </w:rPr>
        <w:t xml:space="preserve"> района приняв</w:t>
      </w:r>
      <w:proofErr w:type="gramEnd"/>
      <w:r w:rsidRPr="00B87568">
        <w:rPr>
          <w:rFonts w:ascii="Times New Roman" w:hAnsi="Times New Roman" w:cs="Times New Roman"/>
          <w:sz w:val="24"/>
          <w:szCs w:val="24"/>
        </w:rPr>
        <w:t xml:space="preserve"> Положении «О контрольной комиссии МО Кожевниковский район» и «О бюджетном процессе  в муниципальном образовании Кожевниковский район».</w:t>
      </w:r>
    </w:p>
    <w:p w:rsidR="00B87568" w:rsidRPr="00B87568" w:rsidRDefault="00B87568" w:rsidP="00B87568">
      <w:pPr>
        <w:pStyle w:val="a6"/>
        <w:spacing w:before="0" w:beforeAutospacing="0" w:after="0" w:afterAutospacing="0" w:line="288" w:lineRule="auto"/>
        <w:ind w:firstLine="567"/>
        <w:jc w:val="both"/>
      </w:pPr>
      <w:r w:rsidRPr="00B87568">
        <w:t xml:space="preserve">Со дня образования и по сегодняшний день штатным расписанием утверждено  2 сотрудника:  председатель контрольной комиссии и инспектор. </w:t>
      </w:r>
    </w:p>
    <w:p w:rsidR="00B87568" w:rsidRPr="00B87568" w:rsidRDefault="00B87568" w:rsidP="00B87568">
      <w:pPr>
        <w:pStyle w:val="11211"/>
        <w:spacing w:line="288" w:lineRule="auto"/>
        <w:ind w:firstLine="567"/>
      </w:pPr>
      <w:r w:rsidRPr="00B87568">
        <w:rPr>
          <w:b/>
        </w:rPr>
        <w:t>В соответствии с планом работ в  2016-2017 годах  Контрольной комиссией  проведено 59 (29+30) контрольных и экспертн</w:t>
      </w:r>
      <w:proofErr w:type="gramStart"/>
      <w:r w:rsidRPr="00B87568">
        <w:rPr>
          <w:b/>
        </w:rPr>
        <w:t>о-</w:t>
      </w:r>
      <w:proofErr w:type="gramEnd"/>
      <w:r w:rsidRPr="00B87568">
        <w:rPr>
          <w:b/>
        </w:rPr>
        <w:t xml:space="preserve"> аналитических мероприятий.</w:t>
      </w:r>
      <w:r w:rsidRPr="00B87568">
        <w:t xml:space="preserve"> .  Проведенными  контрольными мероприятиями было охвачено 40 (24+16) объектов, составлено 33 (25+8) акта и 27 (10+17) заключений, в том числе 16 (8+8) заключений на отчет об исполнении бюджетов поселений, 2 (1+1) заключение на исполнение районного бюджета  и 2 (1+1) заключение на проект бюджета на 2017 и 2018  года. Контрольные мероприятия осуществлялись в органах исполнительной власти </w:t>
      </w:r>
      <w:proofErr w:type="spellStart"/>
      <w:r w:rsidRPr="00B87568">
        <w:t>Кожевниковского</w:t>
      </w:r>
      <w:proofErr w:type="spellEnd"/>
      <w:r w:rsidRPr="00B87568">
        <w:t xml:space="preserve"> района и местного самоуправления,  муниципальных организациях  и иных хозяйствующих субъектах на территории </w:t>
      </w:r>
      <w:proofErr w:type="spellStart"/>
      <w:r w:rsidRPr="00B87568">
        <w:t>Кожевниковского</w:t>
      </w:r>
      <w:proofErr w:type="spellEnd"/>
      <w:r w:rsidRPr="00B87568">
        <w:t xml:space="preserve"> района. На некоторых объектах проверки проводились неоднократно.</w:t>
      </w:r>
    </w:p>
    <w:p w:rsidR="00B87568" w:rsidRPr="00B87568" w:rsidRDefault="00B87568" w:rsidP="00B87568">
      <w:pPr>
        <w:pStyle w:val="af1"/>
        <w:numPr>
          <w:ilvl w:val="0"/>
          <w:numId w:val="35"/>
        </w:numPr>
        <w:spacing w:line="288" w:lineRule="auto"/>
        <w:ind w:left="0" w:firstLine="567"/>
        <w:jc w:val="both"/>
        <w:rPr>
          <w:b/>
          <w:sz w:val="24"/>
          <w:szCs w:val="24"/>
        </w:rPr>
      </w:pPr>
      <w:r w:rsidRPr="00B87568">
        <w:rPr>
          <w:sz w:val="24"/>
          <w:szCs w:val="24"/>
        </w:rPr>
        <w:t>В ходе проведения контрольных мероприятий объем проверенных средств составил  443797,341 (215259,271+228538,070) тыс. рублей.</w:t>
      </w:r>
    </w:p>
    <w:p w:rsidR="00B87568" w:rsidRPr="00B87568" w:rsidRDefault="00B87568" w:rsidP="00B87568">
      <w:pPr>
        <w:pStyle w:val="11211"/>
        <w:spacing w:line="288" w:lineRule="auto"/>
        <w:ind w:firstLine="567"/>
      </w:pPr>
      <w:r w:rsidRPr="00B87568">
        <w:t>В ходе контрольных мероприятий выявлено 643(326+317) фактов нарушений действующего законодательства, допущенные объектами проверо</w:t>
      </w:r>
      <w:proofErr w:type="gramStart"/>
      <w:r w:rsidRPr="00B87568">
        <w:t>к-</w:t>
      </w:r>
      <w:proofErr w:type="gramEnd"/>
      <w:r w:rsidRPr="00B87568">
        <w:t xml:space="preserve"> участниками бюджетного процесса и субъектами экономической деятельности, не являющимися участниками бюджетного процесса,  при планировании и исполнении  местного бюджета, а также при распоряжении муниципальной собственностью, из них:</w:t>
      </w:r>
    </w:p>
    <w:p w:rsidR="00B87568" w:rsidRPr="00B87568" w:rsidRDefault="00B87568" w:rsidP="00B87568">
      <w:pPr>
        <w:pStyle w:val="11211"/>
        <w:numPr>
          <w:ilvl w:val="0"/>
          <w:numId w:val="36"/>
        </w:numPr>
        <w:spacing w:line="288" w:lineRule="auto"/>
        <w:ind w:left="426" w:hanging="426"/>
      </w:pPr>
      <w:r w:rsidRPr="00B87568">
        <w:t>34(8+26) фактов нецелевого и 143 (80+63) факта неправомерного использования бюджетных средств;</w:t>
      </w:r>
    </w:p>
    <w:p w:rsidR="00B87568" w:rsidRPr="00B87568" w:rsidRDefault="00B87568" w:rsidP="00B87568">
      <w:pPr>
        <w:pStyle w:val="11211"/>
        <w:numPr>
          <w:ilvl w:val="0"/>
          <w:numId w:val="36"/>
        </w:numPr>
        <w:spacing w:line="288" w:lineRule="auto"/>
        <w:ind w:left="426" w:hanging="426"/>
      </w:pPr>
      <w:r w:rsidRPr="00B87568">
        <w:t>в 55 (43+12) случае дана оценка неэффективной деятельности при предоставлении и расходовании сре</w:t>
      </w:r>
      <w:proofErr w:type="gramStart"/>
      <w:r w:rsidRPr="00B87568">
        <w:t>дств в б</w:t>
      </w:r>
      <w:proofErr w:type="gramEnd"/>
      <w:r w:rsidRPr="00B87568">
        <w:t>юджетной системе;</w:t>
      </w:r>
    </w:p>
    <w:p w:rsidR="00B87568" w:rsidRPr="00B87568" w:rsidRDefault="00B87568" w:rsidP="00B87568">
      <w:pPr>
        <w:pStyle w:val="11211"/>
        <w:numPr>
          <w:ilvl w:val="0"/>
          <w:numId w:val="36"/>
        </w:numPr>
        <w:spacing w:line="288" w:lineRule="auto"/>
        <w:ind w:left="426" w:hanging="426"/>
      </w:pPr>
      <w:r w:rsidRPr="00B87568">
        <w:t>243 (117+126) фактов нарушений и недостатков по ведению бухгалтерского учета и составлению отчетности;</w:t>
      </w:r>
    </w:p>
    <w:p w:rsidR="00B87568" w:rsidRPr="00B87568" w:rsidRDefault="00B87568" w:rsidP="00B87568">
      <w:pPr>
        <w:pStyle w:val="11211"/>
        <w:numPr>
          <w:ilvl w:val="0"/>
          <w:numId w:val="36"/>
        </w:numPr>
        <w:spacing w:line="288" w:lineRule="auto"/>
        <w:ind w:left="426" w:hanging="426"/>
      </w:pPr>
      <w:r w:rsidRPr="00B87568">
        <w:t>168 (78+90) фактов других нарушений и недостатков, допущенных в деятельности муниципальных органов и организаций при выполнении установленных им задач и функций.</w:t>
      </w:r>
    </w:p>
    <w:p w:rsidR="00B87568" w:rsidRPr="00B87568" w:rsidRDefault="00B87568" w:rsidP="00B87568">
      <w:pPr>
        <w:spacing w:after="0" w:line="288" w:lineRule="auto"/>
        <w:ind w:firstLine="567"/>
        <w:jc w:val="both"/>
        <w:rPr>
          <w:rFonts w:ascii="Times New Roman" w:hAnsi="Times New Roman" w:cs="Times New Roman"/>
          <w:sz w:val="24"/>
          <w:szCs w:val="24"/>
        </w:rPr>
      </w:pPr>
      <w:r w:rsidRPr="00B87568">
        <w:rPr>
          <w:rFonts w:ascii="Times New Roman" w:hAnsi="Times New Roman" w:cs="Times New Roman"/>
          <w:b/>
          <w:sz w:val="24"/>
          <w:szCs w:val="24"/>
        </w:rPr>
        <w:t>Объем выявленных нарушений составил</w:t>
      </w:r>
      <w:r w:rsidRPr="00B87568">
        <w:rPr>
          <w:rFonts w:ascii="Times New Roman" w:hAnsi="Times New Roman" w:cs="Times New Roman"/>
          <w:sz w:val="24"/>
          <w:szCs w:val="24"/>
        </w:rPr>
        <w:t xml:space="preserve">  167189,468 (98459,970+68729,498) тыс.руб., в том числе:</w:t>
      </w:r>
    </w:p>
    <w:p w:rsidR="00B87568" w:rsidRPr="00B87568" w:rsidRDefault="00B87568" w:rsidP="00B87568">
      <w:pPr>
        <w:numPr>
          <w:ilvl w:val="0"/>
          <w:numId w:val="37"/>
        </w:numPr>
        <w:tabs>
          <w:tab w:val="clear" w:pos="1259"/>
          <w:tab w:val="num" w:pos="426"/>
        </w:tabs>
        <w:spacing w:after="0" w:line="288" w:lineRule="auto"/>
        <w:ind w:left="426" w:hanging="426"/>
        <w:jc w:val="both"/>
        <w:rPr>
          <w:rFonts w:ascii="Times New Roman" w:hAnsi="Times New Roman" w:cs="Times New Roman"/>
          <w:sz w:val="24"/>
          <w:szCs w:val="24"/>
        </w:rPr>
      </w:pPr>
      <w:r w:rsidRPr="00B87568">
        <w:rPr>
          <w:rFonts w:ascii="Times New Roman" w:hAnsi="Times New Roman" w:cs="Times New Roman"/>
          <w:sz w:val="24"/>
          <w:szCs w:val="24"/>
        </w:rPr>
        <w:t>нецелевое и неправомерное использование бюджетных средств – 54214,512 (33567,140+20647,372) тыс.руб.;</w:t>
      </w:r>
    </w:p>
    <w:p w:rsidR="00B87568" w:rsidRPr="00B87568" w:rsidRDefault="00B87568" w:rsidP="00B87568">
      <w:pPr>
        <w:numPr>
          <w:ilvl w:val="0"/>
          <w:numId w:val="37"/>
        </w:numPr>
        <w:tabs>
          <w:tab w:val="clear" w:pos="1259"/>
          <w:tab w:val="num" w:pos="426"/>
        </w:tabs>
        <w:spacing w:after="0" w:line="288" w:lineRule="auto"/>
        <w:ind w:left="426" w:hanging="426"/>
        <w:jc w:val="both"/>
        <w:rPr>
          <w:rFonts w:ascii="Times New Roman" w:hAnsi="Times New Roman" w:cs="Times New Roman"/>
          <w:sz w:val="24"/>
          <w:szCs w:val="24"/>
        </w:rPr>
      </w:pPr>
      <w:r w:rsidRPr="00B87568">
        <w:rPr>
          <w:rFonts w:ascii="Times New Roman" w:hAnsi="Times New Roman" w:cs="Times New Roman"/>
          <w:sz w:val="24"/>
          <w:szCs w:val="24"/>
        </w:rPr>
        <w:t>неэффективное использование бюджетных средств и муниципальной собственности – 11368,016 (10710,773+657,243)  тыс.руб.;</w:t>
      </w:r>
    </w:p>
    <w:p w:rsidR="00B87568" w:rsidRPr="00B87568" w:rsidRDefault="00B87568" w:rsidP="00B87568">
      <w:pPr>
        <w:numPr>
          <w:ilvl w:val="0"/>
          <w:numId w:val="37"/>
        </w:numPr>
        <w:tabs>
          <w:tab w:val="clear" w:pos="1259"/>
          <w:tab w:val="num" w:pos="426"/>
        </w:tabs>
        <w:spacing w:after="0" w:line="288" w:lineRule="auto"/>
        <w:ind w:left="426" w:hanging="426"/>
        <w:jc w:val="both"/>
        <w:rPr>
          <w:rFonts w:ascii="Times New Roman" w:hAnsi="Times New Roman" w:cs="Times New Roman"/>
          <w:sz w:val="24"/>
          <w:szCs w:val="24"/>
        </w:rPr>
      </w:pPr>
      <w:r w:rsidRPr="00B87568">
        <w:rPr>
          <w:rFonts w:ascii="Times New Roman" w:hAnsi="Times New Roman" w:cs="Times New Roman"/>
          <w:sz w:val="24"/>
          <w:szCs w:val="24"/>
        </w:rPr>
        <w:t>нарушения ведения бухгалтерского учета и составления отчетности – 16602,806 (2977,632 +13625,174)тыс</w:t>
      </w:r>
      <w:proofErr w:type="gramStart"/>
      <w:r w:rsidRPr="00B87568">
        <w:rPr>
          <w:rFonts w:ascii="Times New Roman" w:hAnsi="Times New Roman" w:cs="Times New Roman"/>
          <w:sz w:val="24"/>
          <w:szCs w:val="24"/>
        </w:rPr>
        <w:t>.р</w:t>
      </w:r>
      <w:proofErr w:type="gramEnd"/>
      <w:r w:rsidRPr="00B87568">
        <w:rPr>
          <w:rFonts w:ascii="Times New Roman" w:hAnsi="Times New Roman" w:cs="Times New Roman"/>
          <w:sz w:val="24"/>
          <w:szCs w:val="24"/>
        </w:rPr>
        <w:t>уб.;</w:t>
      </w:r>
    </w:p>
    <w:p w:rsidR="00B87568" w:rsidRPr="00B87568" w:rsidRDefault="00B87568" w:rsidP="00B87568">
      <w:pPr>
        <w:numPr>
          <w:ilvl w:val="0"/>
          <w:numId w:val="37"/>
        </w:numPr>
        <w:tabs>
          <w:tab w:val="clear" w:pos="1259"/>
          <w:tab w:val="num" w:pos="426"/>
        </w:tabs>
        <w:spacing w:after="0" w:line="288" w:lineRule="auto"/>
        <w:ind w:left="426" w:hanging="426"/>
        <w:jc w:val="both"/>
        <w:rPr>
          <w:rFonts w:ascii="Times New Roman" w:hAnsi="Times New Roman" w:cs="Times New Roman"/>
          <w:sz w:val="24"/>
          <w:szCs w:val="24"/>
        </w:rPr>
      </w:pPr>
      <w:r w:rsidRPr="00B87568">
        <w:rPr>
          <w:rFonts w:ascii="Times New Roman" w:hAnsi="Times New Roman" w:cs="Times New Roman"/>
          <w:sz w:val="24"/>
          <w:szCs w:val="24"/>
        </w:rPr>
        <w:lastRenderedPageBreak/>
        <w:t>другие нарушения и недостатки, допущенные в деятельности муниципальных органов и организаций при выполнении установленных им задач и функций, – 85004,133 (51204,425+33799,708) тыс.руб.</w:t>
      </w:r>
    </w:p>
    <w:p w:rsidR="00B87568" w:rsidRPr="00B87568" w:rsidRDefault="00B87568" w:rsidP="00B87568">
      <w:pPr>
        <w:pStyle w:val="11211"/>
        <w:spacing w:line="288" w:lineRule="auto"/>
        <w:ind w:firstLine="567"/>
      </w:pPr>
      <w:r w:rsidRPr="00B87568">
        <w:t xml:space="preserve">Анализ выявляемых нарушений за последние годы позволяет сделать вывод о том,  что суммы нарушений остаются достаточно  высокими  для </w:t>
      </w:r>
      <w:proofErr w:type="gramStart"/>
      <w:r w:rsidRPr="00B87568">
        <w:t>нашего</w:t>
      </w:r>
      <w:proofErr w:type="gramEnd"/>
      <w:r w:rsidRPr="00B87568">
        <w:t xml:space="preserve"> бюджете.</w:t>
      </w:r>
    </w:p>
    <w:p w:rsidR="00B87568" w:rsidRPr="00B87568" w:rsidRDefault="00B87568" w:rsidP="00B87568">
      <w:pPr>
        <w:pStyle w:val="ad"/>
        <w:spacing w:after="0" w:line="288" w:lineRule="auto"/>
        <w:ind w:firstLine="567"/>
        <w:rPr>
          <w:rFonts w:ascii="Times New Roman" w:hAnsi="Times New Roman"/>
          <w:sz w:val="24"/>
          <w:szCs w:val="24"/>
          <w:highlight w:val="yellow"/>
          <w:lang w:eastAsia="ar-SA"/>
        </w:rPr>
      </w:pPr>
    </w:p>
    <w:p w:rsidR="00B87568" w:rsidRPr="00B87568" w:rsidRDefault="00B87568" w:rsidP="00B87568">
      <w:pPr>
        <w:pStyle w:val="11211"/>
        <w:spacing w:line="288" w:lineRule="auto"/>
        <w:ind w:firstLine="567"/>
      </w:pPr>
      <w:r w:rsidRPr="00B87568">
        <w:t xml:space="preserve">В отчетном периоде Контрольной комиссией в своей деятельности  использовались все представленные действующим законодательством  возможности  по устранению негативных последствий финансовых нарушений, возмещению причиненного бюджетам ущерба, возврату средств, использованных не по целевому назначению. В зависимости от характера выявляемых нарушений и недостатков строилась направленная на их устранение работа, принимались соответствующие меры в рамках установленной компетенции и предоставленных полномочий.  Часть нарушений, выявленных Контрольной комиссией, были устранены проверяемыми объектами в ходе контрольных мероприятий. </w:t>
      </w:r>
    </w:p>
    <w:p w:rsidR="00B87568" w:rsidRPr="00B87568" w:rsidRDefault="00B87568" w:rsidP="00B87568">
      <w:pPr>
        <w:pStyle w:val="11211"/>
        <w:spacing w:line="288" w:lineRule="auto"/>
        <w:ind w:firstLine="567"/>
      </w:pPr>
      <w:r w:rsidRPr="00B87568">
        <w:t>Для принятия мер по устранению выявленных нарушений Контрольной комиссией направлено 14</w:t>
      </w:r>
      <w:r w:rsidRPr="00B87568">
        <w:rPr>
          <w:b/>
        </w:rPr>
        <w:t xml:space="preserve"> (6+8)</w:t>
      </w:r>
      <w:r w:rsidRPr="00B87568">
        <w:t xml:space="preserve"> </w:t>
      </w:r>
      <w:r w:rsidRPr="00B87568">
        <w:rPr>
          <w:b/>
        </w:rPr>
        <w:t>Представлений</w:t>
      </w:r>
      <w:r w:rsidRPr="00B87568">
        <w:t xml:space="preserve"> руководителям проверенных учреждений и организаций.</w:t>
      </w:r>
    </w:p>
    <w:p w:rsidR="00B87568" w:rsidRPr="00B87568" w:rsidRDefault="00B87568" w:rsidP="00B87568">
      <w:pPr>
        <w:spacing w:after="0" w:line="288" w:lineRule="auto"/>
        <w:ind w:firstLine="567"/>
        <w:jc w:val="both"/>
        <w:rPr>
          <w:rFonts w:ascii="Times New Roman" w:hAnsi="Times New Roman" w:cs="Times New Roman"/>
          <w:sz w:val="24"/>
          <w:szCs w:val="24"/>
        </w:rPr>
      </w:pPr>
      <w:r w:rsidRPr="00B87568">
        <w:rPr>
          <w:rFonts w:ascii="Times New Roman" w:hAnsi="Times New Roman" w:cs="Times New Roman"/>
          <w:sz w:val="24"/>
          <w:szCs w:val="24"/>
        </w:rPr>
        <w:t>Что касается исполнения Представлений. В основном, исполнение требований и рекомендаций, указанных в Представлениях учреждениями проводятся. Устраняются нарушения в ведении бухгалтерского учета и составлении отчетности. Осуществляются меры по сокращению дебиторской и кредиторской задолженности.  Материалы проверок обсуждаются в коллективах проверенных организаций. Разрабатываются планы мероприятий,  издаются приказы и распоряжения  направленные на устранение выявленных нарушений и недопущение их впредь.  Должностные лица, виновные в совершении нарушений, привлекаются к дисциплинарной ответственности</w:t>
      </w:r>
      <w:proofErr w:type="gramStart"/>
      <w:r w:rsidRPr="00B87568">
        <w:rPr>
          <w:rFonts w:ascii="Times New Roman" w:hAnsi="Times New Roman" w:cs="Times New Roman"/>
          <w:sz w:val="24"/>
          <w:szCs w:val="24"/>
        </w:rPr>
        <w:t xml:space="preserve">.. </w:t>
      </w:r>
      <w:proofErr w:type="gramEnd"/>
    </w:p>
    <w:p w:rsidR="00B87568" w:rsidRPr="00B87568" w:rsidRDefault="00B87568" w:rsidP="00B87568">
      <w:pPr>
        <w:spacing w:after="0" w:line="288" w:lineRule="auto"/>
        <w:ind w:firstLine="567"/>
        <w:jc w:val="both"/>
        <w:rPr>
          <w:rFonts w:ascii="Times New Roman" w:hAnsi="Times New Roman" w:cs="Times New Roman"/>
          <w:sz w:val="24"/>
          <w:szCs w:val="24"/>
        </w:rPr>
      </w:pPr>
      <w:r w:rsidRPr="00B87568">
        <w:rPr>
          <w:rFonts w:ascii="Times New Roman" w:hAnsi="Times New Roman" w:cs="Times New Roman"/>
          <w:sz w:val="24"/>
          <w:szCs w:val="24"/>
        </w:rPr>
        <w:t>Проблемными вопросами испол</w:t>
      </w:r>
      <w:r w:rsidR="00F117B8">
        <w:rPr>
          <w:rFonts w:ascii="Times New Roman" w:hAnsi="Times New Roman" w:cs="Times New Roman"/>
          <w:sz w:val="24"/>
          <w:szCs w:val="24"/>
        </w:rPr>
        <w:t>нения Представлений на сегодняшн</w:t>
      </w:r>
      <w:r w:rsidRPr="00B87568">
        <w:rPr>
          <w:rFonts w:ascii="Times New Roman" w:hAnsi="Times New Roman" w:cs="Times New Roman"/>
          <w:sz w:val="24"/>
          <w:szCs w:val="24"/>
        </w:rPr>
        <w:t>ий день остаются вопросы, связанные с возвратом сре</w:t>
      </w:r>
      <w:proofErr w:type="gramStart"/>
      <w:r w:rsidRPr="00B87568">
        <w:rPr>
          <w:rFonts w:ascii="Times New Roman" w:hAnsi="Times New Roman" w:cs="Times New Roman"/>
          <w:sz w:val="24"/>
          <w:szCs w:val="24"/>
        </w:rPr>
        <w:t>дств в б</w:t>
      </w:r>
      <w:proofErr w:type="gramEnd"/>
      <w:r w:rsidRPr="00B87568">
        <w:rPr>
          <w:rFonts w:ascii="Times New Roman" w:hAnsi="Times New Roman" w:cs="Times New Roman"/>
          <w:sz w:val="24"/>
          <w:szCs w:val="24"/>
        </w:rPr>
        <w:t xml:space="preserve">юджет, в результате их нецелевого использования. Например, за счет целевых средств, направляемые в бюджетные учреждения на повышение заработной платы педагогическим работникам (по «дорожной карте») производятся выплаты работникам, не относящимся к категории педагогических работников (директору, главному бухгалтеру, бухгалтерам, делопроизводителям, сторожам и другим работникам младшего обслуживающего персонала). Только в 2016 году по данному нарушению в 2-ух учреждениях нецелевое использование средств составило в сумме 905 тыс. рублей. Возможность восстановить в текущем году в бюджет такие суммы у учреждений отсутствует, в связи, с годовым финансовым обеспечением на выполнение муниципального задания.  </w:t>
      </w:r>
    </w:p>
    <w:p w:rsidR="00B87568" w:rsidRPr="00B87568" w:rsidRDefault="00B87568" w:rsidP="00B87568">
      <w:pPr>
        <w:pStyle w:val="11211"/>
        <w:spacing w:line="288" w:lineRule="auto"/>
        <w:ind w:firstLine="567"/>
        <w:rPr>
          <w:highlight w:val="yellow"/>
        </w:rPr>
      </w:pPr>
      <w:r w:rsidRPr="00B87568">
        <w:t xml:space="preserve">Также в решении проблемных вопросов по исполнению Представлений большую поддержку Контрольному органу оказывает Прокуратура </w:t>
      </w:r>
      <w:proofErr w:type="spellStart"/>
      <w:r w:rsidRPr="00B87568">
        <w:t>Кожевниковского</w:t>
      </w:r>
      <w:proofErr w:type="spellEnd"/>
      <w:r w:rsidRPr="00B87568">
        <w:t xml:space="preserve"> района. Прокуратура остро реагирует на выявленные нарушения, принимает меры прокурорского реагирования. В текущем году на основании материалов контрольного мероприятия «законности и результативности использования средств бюджета в образовательном учреждении», прокуратура района провела проверку и вынесла постановление для вопроса об уголовном преследовании по признакам преступления, предусмотренного статьей 160 УК РФ (присвоение)</w:t>
      </w:r>
      <w:r>
        <w:t>.</w:t>
      </w:r>
    </w:p>
    <w:p w:rsidR="00B87568" w:rsidRPr="00B87568" w:rsidRDefault="00B87568" w:rsidP="00B87568">
      <w:pPr>
        <w:pStyle w:val="ConsPlusNormal"/>
        <w:spacing w:line="288" w:lineRule="auto"/>
        <w:ind w:firstLine="567"/>
        <w:jc w:val="both"/>
      </w:pPr>
      <w:r w:rsidRPr="00B87568">
        <w:lastRenderedPageBreak/>
        <w:t xml:space="preserve">Должностные лица контрольно-счетных органов Томской области законодательно наделены полномочиями по составлению протоколов об административных правонарушениях. Контрольной комиссией МО Кожевниковский район в текущем году использовали данное право. Возбуждено 2 дела </w:t>
      </w:r>
      <w:proofErr w:type="gramStart"/>
      <w:r w:rsidRPr="00B87568">
        <w:t>об административных правонарушениях в отношении должностных лиц подконтрольных объектов при выявлении нарушений в сфере бюджетного законодательства при проведения</w:t>
      </w:r>
      <w:proofErr w:type="gramEnd"/>
      <w:r w:rsidRPr="00B87568">
        <w:t xml:space="preserve"> контрольных мероприятий. По 1 делу Мировыми судьями принято решение </w:t>
      </w:r>
      <w:proofErr w:type="gramStart"/>
      <w:r w:rsidRPr="00B87568">
        <w:t>об</w:t>
      </w:r>
      <w:proofErr w:type="gramEnd"/>
      <w:r w:rsidRPr="00B87568">
        <w:t xml:space="preserve"> привлечении должностного лица в административной ответственности, второе дело находится в производстве.</w:t>
      </w:r>
    </w:p>
    <w:p w:rsidR="00B87568" w:rsidRPr="00B87568" w:rsidRDefault="00B87568" w:rsidP="00B87568">
      <w:pPr>
        <w:pStyle w:val="af"/>
        <w:spacing w:line="288" w:lineRule="auto"/>
        <w:ind w:firstLine="567"/>
        <w:rPr>
          <w:sz w:val="24"/>
          <w:szCs w:val="24"/>
        </w:rPr>
      </w:pPr>
      <w:r w:rsidRPr="00B87568">
        <w:rPr>
          <w:sz w:val="24"/>
          <w:szCs w:val="24"/>
        </w:rPr>
        <w:t>Спасибо за внимание.</w:t>
      </w:r>
    </w:p>
    <w:p w:rsidR="00782E14" w:rsidRPr="00B87568" w:rsidRDefault="00782E14" w:rsidP="00B87568">
      <w:pPr>
        <w:spacing w:after="0" w:line="288" w:lineRule="auto"/>
        <w:ind w:firstLine="567"/>
        <w:jc w:val="both"/>
        <w:rPr>
          <w:rFonts w:ascii="Times New Roman" w:hAnsi="Times New Roman" w:cs="Times New Roman"/>
          <w:sz w:val="24"/>
          <w:szCs w:val="24"/>
        </w:rPr>
      </w:pPr>
    </w:p>
    <w:p w:rsidR="00782E14" w:rsidRPr="0035552C" w:rsidRDefault="00782E14" w:rsidP="0035552C">
      <w:pPr>
        <w:pStyle w:val="a6"/>
        <w:spacing w:before="0" w:beforeAutospacing="0" w:after="0" w:afterAutospacing="0" w:line="288" w:lineRule="auto"/>
        <w:jc w:val="center"/>
        <w:rPr>
          <w:b/>
        </w:rPr>
      </w:pPr>
      <w:r w:rsidRPr="0035552C">
        <w:rPr>
          <w:b/>
        </w:rPr>
        <w:t xml:space="preserve">Доклад председателя Счетной палаты МО «Томский район» Галины </w:t>
      </w:r>
      <w:proofErr w:type="spellStart"/>
      <w:r w:rsidRPr="0035552C">
        <w:rPr>
          <w:b/>
        </w:rPr>
        <w:t>Басировой</w:t>
      </w:r>
      <w:proofErr w:type="spellEnd"/>
    </w:p>
    <w:p w:rsidR="00782E14" w:rsidRPr="0035552C" w:rsidRDefault="00782E14" w:rsidP="0035552C">
      <w:pPr>
        <w:suppressAutoHyphens/>
        <w:spacing w:after="0" w:line="288" w:lineRule="auto"/>
        <w:jc w:val="center"/>
        <w:rPr>
          <w:rFonts w:ascii="Times New Roman" w:hAnsi="Times New Roman" w:cs="Times New Roman"/>
          <w:sz w:val="24"/>
          <w:szCs w:val="24"/>
        </w:rPr>
      </w:pPr>
      <w:r w:rsidRPr="0035552C">
        <w:rPr>
          <w:rFonts w:ascii="Times New Roman" w:hAnsi="Times New Roman" w:cs="Times New Roman"/>
          <w:sz w:val="24"/>
          <w:szCs w:val="24"/>
        </w:rPr>
        <w:t>Уважаемые коллеги!</w:t>
      </w:r>
    </w:p>
    <w:p w:rsidR="00782E14" w:rsidRPr="0035552C" w:rsidRDefault="00782E14" w:rsidP="0035552C">
      <w:pPr>
        <w:pStyle w:val="af4"/>
        <w:spacing w:line="288" w:lineRule="auto"/>
        <w:ind w:firstLine="567"/>
        <w:jc w:val="both"/>
        <w:rPr>
          <w:rFonts w:ascii="Times New Roman" w:hAnsi="Times New Roman"/>
          <w:sz w:val="24"/>
          <w:szCs w:val="24"/>
        </w:rPr>
      </w:pPr>
      <w:r w:rsidRPr="0035552C">
        <w:rPr>
          <w:rFonts w:ascii="Times New Roman" w:hAnsi="Times New Roman"/>
          <w:sz w:val="24"/>
          <w:szCs w:val="24"/>
        </w:rPr>
        <w:t xml:space="preserve">Несмотря на малочисленность Счетной палаты муниципального образования «Томский район», полномочия, установленные федеральным законодательством,  в основном, реализуются. </w:t>
      </w:r>
    </w:p>
    <w:p w:rsidR="00782E14" w:rsidRPr="0035552C" w:rsidRDefault="00782E14" w:rsidP="0035552C">
      <w:pPr>
        <w:pStyle w:val="af4"/>
        <w:spacing w:line="288" w:lineRule="auto"/>
        <w:ind w:firstLine="567"/>
        <w:jc w:val="both"/>
        <w:rPr>
          <w:rFonts w:ascii="Times New Roman" w:hAnsi="Times New Roman"/>
          <w:sz w:val="24"/>
          <w:szCs w:val="24"/>
        </w:rPr>
      </w:pPr>
      <w:r w:rsidRPr="0035552C">
        <w:rPr>
          <w:rFonts w:ascii="Times New Roman" w:hAnsi="Times New Roman"/>
          <w:sz w:val="24"/>
          <w:szCs w:val="24"/>
        </w:rPr>
        <w:t xml:space="preserve">В 2016 году нами  проведено 34 </w:t>
      </w:r>
      <w:proofErr w:type="gramStart"/>
      <w:r w:rsidRPr="0035552C">
        <w:rPr>
          <w:rFonts w:ascii="Times New Roman" w:hAnsi="Times New Roman"/>
          <w:sz w:val="24"/>
          <w:szCs w:val="24"/>
        </w:rPr>
        <w:t>контрольных</w:t>
      </w:r>
      <w:proofErr w:type="gramEnd"/>
      <w:r w:rsidRPr="0035552C">
        <w:rPr>
          <w:rFonts w:ascii="Times New Roman" w:hAnsi="Times New Roman"/>
          <w:sz w:val="24"/>
          <w:szCs w:val="24"/>
        </w:rPr>
        <w:t xml:space="preserve">  мероприятия. Были проверены 34 объекта: 22 органа местного самоуправления, 6 муниципальных бюджетных учреждений, 6 органов Администрации Томского района. В результате контрольной деятельности выявлено нарушений на сумму 7070,0 тыс. рублей, в том числе:</w:t>
      </w:r>
    </w:p>
    <w:p w:rsidR="00782E14" w:rsidRPr="0035552C" w:rsidRDefault="00782E14" w:rsidP="00764E71">
      <w:pPr>
        <w:pStyle w:val="af4"/>
        <w:spacing w:line="288" w:lineRule="auto"/>
        <w:ind w:firstLine="284"/>
        <w:jc w:val="both"/>
        <w:rPr>
          <w:rFonts w:ascii="Times New Roman" w:hAnsi="Times New Roman"/>
          <w:sz w:val="24"/>
          <w:szCs w:val="24"/>
        </w:rPr>
      </w:pPr>
      <w:r w:rsidRPr="0035552C">
        <w:rPr>
          <w:rFonts w:ascii="Times New Roman" w:hAnsi="Times New Roman"/>
          <w:sz w:val="24"/>
          <w:szCs w:val="24"/>
        </w:rPr>
        <w:t xml:space="preserve">-неправомерное использование бюджетных средств, не являющееся нецелевым – 6378,1 тыс. рублей или 86,5%, </w:t>
      </w:r>
    </w:p>
    <w:p w:rsidR="00782E14" w:rsidRPr="0035552C" w:rsidRDefault="00782E14" w:rsidP="00764E71">
      <w:pPr>
        <w:pStyle w:val="af4"/>
        <w:spacing w:line="288" w:lineRule="auto"/>
        <w:ind w:firstLine="284"/>
        <w:jc w:val="both"/>
        <w:rPr>
          <w:rFonts w:ascii="Times New Roman" w:hAnsi="Times New Roman"/>
          <w:sz w:val="24"/>
          <w:szCs w:val="24"/>
        </w:rPr>
      </w:pPr>
      <w:r w:rsidRPr="0035552C">
        <w:rPr>
          <w:rFonts w:ascii="Times New Roman" w:hAnsi="Times New Roman"/>
          <w:sz w:val="24"/>
          <w:szCs w:val="24"/>
        </w:rPr>
        <w:t xml:space="preserve">-неэффективное использование – 664,4 тыс. рублей или 9,1%, </w:t>
      </w:r>
    </w:p>
    <w:p w:rsidR="00782E14" w:rsidRPr="0035552C" w:rsidRDefault="00782E14" w:rsidP="00764E71">
      <w:pPr>
        <w:pStyle w:val="af4"/>
        <w:spacing w:line="288" w:lineRule="auto"/>
        <w:ind w:firstLine="284"/>
        <w:jc w:val="both"/>
        <w:rPr>
          <w:rFonts w:ascii="Times New Roman" w:hAnsi="Times New Roman"/>
          <w:sz w:val="24"/>
          <w:szCs w:val="24"/>
        </w:rPr>
      </w:pPr>
      <w:r w:rsidRPr="0035552C">
        <w:rPr>
          <w:rFonts w:ascii="Times New Roman" w:hAnsi="Times New Roman"/>
          <w:sz w:val="24"/>
          <w:szCs w:val="24"/>
        </w:rPr>
        <w:t xml:space="preserve">-нарушение бюджетного учета – 201,3 тыс. рублей или 2,7%, </w:t>
      </w:r>
    </w:p>
    <w:p w:rsidR="00782E14" w:rsidRPr="00F117B8" w:rsidRDefault="00782E14" w:rsidP="00764E71">
      <w:pPr>
        <w:pStyle w:val="af4"/>
        <w:spacing w:line="288" w:lineRule="auto"/>
        <w:ind w:firstLine="284"/>
        <w:jc w:val="both"/>
        <w:rPr>
          <w:rFonts w:ascii="Times New Roman" w:hAnsi="Times New Roman"/>
          <w:sz w:val="24"/>
          <w:szCs w:val="24"/>
        </w:rPr>
      </w:pPr>
      <w:r w:rsidRPr="0035552C">
        <w:rPr>
          <w:rFonts w:ascii="Times New Roman" w:hAnsi="Times New Roman"/>
          <w:sz w:val="24"/>
          <w:szCs w:val="24"/>
        </w:rPr>
        <w:t>-нарушение порядка управления и распоряжения имуществом – 126,2 тыс. рублей или 1,7%.</w:t>
      </w:r>
    </w:p>
    <w:p w:rsidR="00782E14" w:rsidRPr="0035552C" w:rsidRDefault="00782E14" w:rsidP="0035552C">
      <w:pPr>
        <w:pStyle w:val="af4"/>
        <w:spacing w:line="288" w:lineRule="auto"/>
        <w:ind w:firstLine="567"/>
        <w:jc w:val="both"/>
        <w:rPr>
          <w:rFonts w:ascii="Times New Roman" w:hAnsi="Times New Roman"/>
          <w:sz w:val="24"/>
          <w:szCs w:val="24"/>
        </w:rPr>
      </w:pPr>
      <w:r w:rsidRPr="0035552C">
        <w:rPr>
          <w:rFonts w:ascii="Times New Roman" w:hAnsi="Times New Roman"/>
          <w:sz w:val="24"/>
          <w:szCs w:val="24"/>
        </w:rPr>
        <w:t>В 2017 году нами проведено 36 контрольных  мероприятий. Проверено 36 объектов: 23 органа местного самоуправления, 6 муниципальных бюджетных учреждений, 7 органов Администрации Томского района. В результате выявлено нарушений на сумму 52299,3 тыс. рублей, в том числе:</w:t>
      </w:r>
    </w:p>
    <w:p w:rsidR="00782E14" w:rsidRPr="0035552C" w:rsidRDefault="00782E14" w:rsidP="00764E71">
      <w:pPr>
        <w:pStyle w:val="af4"/>
        <w:spacing w:line="288" w:lineRule="auto"/>
        <w:ind w:firstLine="284"/>
        <w:jc w:val="both"/>
        <w:rPr>
          <w:rFonts w:ascii="Times New Roman" w:hAnsi="Times New Roman"/>
          <w:sz w:val="24"/>
          <w:szCs w:val="24"/>
        </w:rPr>
      </w:pPr>
      <w:r w:rsidRPr="0035552C">
        <w:rPr>
          <w:rFonts w:ascii="Times New Roman" w:hAnsi="Times New Roman"/>
          <w:sz w:val="24"/>
          <w:szCs w:val="24"/>
        </w:rPr>
        <w:t xml:space="preserve">-неправомерное использование бюджетных средств, не являющееся нецелевым – 645,4 тыс. рублей или 1,2%, </w:t>
      </w:r>
    </w:p>
    <w:p w:rsidR="00782E14" w:rsidRPr="0035552C" w:rsidRDefault="00782E14" w:rsidP="00764E71">
      <w:pPr>
        <w:pStyle w:val="af4"/>
        <w:spacing w:line="288" w:lineRule="auto"/>
        <w:ind w:firstLine="284"/>
        <w:jc w:val="both"/>
        <w:rPr>
          <w:rFonts w:ascii="Times New Roman" w:hAnsi="Times New Roman"/>
          <w:sz w:val="24"/>
          <w:szCs w:val="24"/>
        </w:rPr>
      </w:pPr>
      <w:r w:rsidRPr="0035552C">
        <w:rPr>
          <w:rFonts w:ascii="Times New Roman" w:hAnsi="Times New Roman"/>
          <w:sz w:val="24"/>
          <w:szCs w:val="24"/>
        </w:rPr>
        <w:t xml:space="preserve">-неэффективное использование – 48995,5 тыс. рублей или 93,7%, </w:t>
      </w:r>
    </w:p>
    <w:p w:rsidR="00782E14" w:rsidRPr="0035552C" w:rsidRDefault="00782E14" w:rsidP="00764E71">
      <w:pPr>
        <w:pStyle w:val="af4"/>
        <w:spacing w:line="288" w:lineRule="auto"/>
        <w:ind w:firstLine="284"/>
        <w:jc w:val="both"/>
        <w:rPr>
          <w:rFonts w:ascii="Times New Roman" w:hAnsi="Times New Roman"/>
          <w:sz w:val="24"/>
          <w:szCs w:val="24"/>
        </w:rPr>
      </w:pPr>
      <w:r w:rsidRPr="0035552C">
        <w:rPr>
          <w:rFonts w:ascii="Times New Roman" w:hAnsi="Times New Roman"/>
          <w:sz w:val="24"/>
          <w:szCs w:val="24"/>
        </w:rPr>
        <w:t xml:space="preserve">-нарушение бюджетного учета – 2522,0 тыс. рублей или 4,8%, </w:t>
      </w:r>
    </w:p>
    <w:p w:rsidR="00782E14" w:rsidRPr="0035552C" w:rsidRDefault="00782E14" w:rsidP="00764E71">
      <w:pPr>
        <w:pStyle w:val="af4"/>
        <w:spacing w:line="288" w:lineRule="auto"/>
        <w:ind w:firstLine="284"/>
        <w:jc w:val="both"/>
        <w:rPr>
          <w:rFonts w:ascii="Times New Roman" w:hAnsi="Times New Roman"/>
          <w:sz w:val="24"/>
          <w:szCs w:val="24"/>
        </w:rPr>
      </w:pPr>
      <w:r w:rsidRPr="0035552C">
        <w:rPr>
          <w:rFonts w:ascii="Times New Roman" w:hAnsi="Times New Roman"/>
          <w:sz w:val="24"/>
          <w:szCs w:val="24"/>
        </w:rPr>
        <w:t>-нарушение порядка управления и распоряжения имуществом – 136,4 тыс. рублей или 0,3%.</w:t>
      </w:r>
    </w:p>
    <w:p w:rsidR="00782E14" w:rsidRPr="0035552C" w:rsidRDefault="00782E14" w:rsidP="0035552C">
      <w:pPr>
        <w:pStyle w:val="af4"/>
        <w:spacing w:line="288" w:lineRule="auto"/>
        <w:ind w:firstLine="567"/>
        <w:jc w:val="both"/>
        <w:rPr>
          <w:rFonts w:ascii="Times New Roman" w:hAnsi="Times New Roman"/>
          <w:sz w:val="24"/>
          <w:szCs w:val="24"/>
          <w:lang w:eastAsia="ru-RU"/>
        </w:rPr>
      </w:pPr>
      <w:r w:rsidRPr="0035552C">
        <w:rPr>
          <w:rFonts w:ascii="Times New Roman" w:hAnsi="Times New Roman"/>
          <w:snapToGrid w:val="0"/>
          <w:sz w:val="24"/>
          <w:szCs w:val="24"/>
        </w:rPr>
        <w:t> </w:t>
      </w:r>
      <w:r w:rsidRPr="0035552C">
        <w:rPr>
          <w:rFonts w:ascii="Times New Roman" w:hAnsi="Times New Roman"/>
          <w:sz w:val="24"/>
          <w:szCs w:val="24"/>
          <w:lang w:eastAsia="ru-RU"/>
        </w:rPr>
        <w:t xml:space="preserve">Под реализацией результатов проведенных мероприятий понимаются итоги рассмотрения (исполнения) объектами контроля,  органами местного самоуправления, правоохранительными органами, иными органами и организациями следующих документов, направленных Счетной палатой по результатам проведенных мероприятий: </w:t>
      </w:r>
    </w:p>
    <w:p w:rsidR="00782E14" w:rsidRPr="0035552C" w:rsidRDefault="00782E14" w:rsidP="0035552C">
      <w:pPr>
        <w:pStyle w:val="af4"/>
        <w:spacing w:line="288" w:lineRule="auto"/>
        <w:ind w:firstLine="567"/>
        <w:jc w:val="both"/>
        <w:rPr>
          <w:rFonts w:ascii="Times New Roman" w:hAnsi="Times New Roman"/>
          <w:sz w:val="24"/>
          <w:szCs w:val="24"/>
          <w:lang w:eastAsia="ru-RU"/>
        </w:rPr>
      </w:pPr>
      <w:r w:rsidRPr="0035552C">
        <w:rPr>
          <w:rFonts w:ascii="Times New Roman" w:hAnsi="Times New Roman"/>
          <w:sz w:val="24"/>
          <w:szCs w:val="24"/>
          <w:lang w:eastAsia="ru-RU"/>
        </w:rPr>
        <w:t xml:space="preserve">- отчет (заключение) по результатам проведенного контрольного (экспертно-аналитического) мероприятия; </w:t>
      </w:r>
    </w:p>
    <w:p w:rsidR="00782E14" w:rsidRPr="0035552C" w:rsidRDefault="00782E14" w:rsidP="0035552C">
      <w:pPr>
        <w:pStyle w:val="af4"/>
        <w:spacing w:line="288" w:lineRule="auto"/>
        <w:ind w:firstLine="567"/>
        <w:jc w:val="both"/>
        <w:rPr>
          <w:rFonts w:ascii="Times New Roman" w:hAnsi="Times New Roman"/>
          <w:sz w:val="24"/>
          <w:szCs w:val="24"/>
          <w:lang w:eastAsia="ru-RU"/>
        </w:rPr>
      </w:pPr>
      <w:r w:rsidRPr="0035552C">
        <w:rPr>
          <w:rFonts w:ascii="Times New Roman" w:hAnsi="Times New Roman"/>
          <w:sz w:val="24"/>
          <w:szCs w:val="24"/>
          <w:lang w:eastAsia="ru-RU"/>
        </w:rPr>
        <w:t xml:space="preserve">- представление; </w:t>
      </w:r>
    </w:p>
    <w:p w:rsidR="00782E14" w:rsidRPr="0035552C" w:rsidRDefault="00782E14" w:rsidP="0035552C">
      <w:pPr>
        <w:pStyle w:val="af4"/>
        <w:spacing w:line="288" w:lineRule="auto"/>
        <w:ind w:firstLine="567"/>
        <w:jc w:val="both"/>
        <w:rPr>
          <w:rFonts w:ascii="Times New Roman" w:hAnsi="Times New Roman"/>
          <w:sz w:val="24"/>
          <w:szCs w:val="24"/>
          <w:lang w:eastAsia="ru-RU"/>
        </w:rPr>
      </w:pPr>
      <w:r w:rsidRPr="0035552C">
        <w:rPr>
          <w:rFonts w:ascii="Times New Roman" w:hAnsi="Times New Roman"/>
          <w:sz w:val="24"/>
          <w:szCs w:val="24"/>
          <w:lang w:eastAsia="ru-RU"/>
        </w:rPr>
        <w:t xml:space="preserve">- предписание; </w:t>
      </w:r>
    </w:p>
    <w:p w:rsidR="00782E14" w:rsidRPr="0035552C" w:rsidRDefault="00782E14" w:rsidP="0035552C">
      <w:pPr>
        <w:pStyle w:val="af4"/>
        <w:spacing w:line="288" w:lineRule="auto"/>
        <w:ind w:firstLine="567"/>
        <w:jc w:val="both"/>
        <w:rPr>
          <w:rFonts w:ascii="Times New Roman" w:hAnsi="Times New Roman"/>
          <w:sz w:val="24"/>
          <w:szCs w:val="24"/>
          <w:lang w:eastAsia="ru-RU"/>
        </w:rPr>
      </w:pPr>
      <w:r w:rsidRPr="0035552C">
        <w:rPr>
          <w:rFonts w:ascii="Times New Roman" w:hAnsi="Times New Roman"/>
          <w:sz w:val="24"/>
          <w:szCs w:val="24"/>
          <w:lang w:eastAsia="ru-RU"/>
        </w:rPr>
        <w:t xml:space="preserve">- информационное письмо; </w:t>
      </w:r>
    </w:p>
    <w:p w:rsidR="00782E14" w:rsidRPr="0035552C" w:rsidRDefault="00782E14" w:rsidP="0035552C">
      <w:pPr>
        <w:pStyle w:val="af4"/>
        <w:spacing w:line="288" w:lineRule="auto"/>
        <w:ind w:firstLine="567"/>
        <w:jc w:val="both"/>
        <w:rPr>
          <w:rFonts w:ascii="Times New Roman" w:hAnsi="Times New Roman"/>
          <w:sz w:val="24"/>
          <w:szCs w:val="24"/>
          <w:lang w:eastAsia="ru-RU"/>
        </w:rPr>
      </w:pPr>
      <w:r w:rsidRPr="0035552C">
        <w:rPr>
          <w:rFonts w:ascii="Times New Roman" w:hAnsi="Times New Roman"/>
          <w:sz w:val="24"/>
          <w:szCs w:val="24"/>
          <w:lang w:eastAsia="ru-RU"/>
        </w:rPr>
        <w:lastRenderedPageBreak/>
        <w:t xml:space="preserve">- обращение в правоохранительные органы; </w:t>
      </w:r>
    </w:p>
    <w:p w:rsidR="00782E14" w:rsidRPr="0035552C" w:rsidRDefault="00782E14" w:rsidP="0035552C">
      <w:pPr>
        <w:pStyle w:val="af4"/>
        <w:spacing w:line="288" w:lineRule="auto"/>
        <w:ind w:firstLine="567"/>
        <w:jc w:val="both"/>
        <w:rPr>
          <w:rFonts w:ascii="Times New Roman" w:hAnsi="Times New Roman"/>
          <w:sz w:val="24"/>
          <w:szCs w:val="24"/>
          <w:lang w:eastAsia="ru-RU"/>
        </w:rPr>
      </w:pPr>
      <w:r w:rsidRPr="0035552C">
        <w:rPr>
          <w:rFonts w:ascii="Times New Roman" w:hAnsi="Times New Roman"/>
          <w:sz w:val="24"/>
          <w:szCs w:val="24"/>
          <w:lang w:eastAsia="ru-RU"/>
        </w:rPr>
        <w:t xml:space="preserve">- протоколы об административных правонарушениях, составленные должностными лицами Счетной палаты; </w:t>
      </w:r>
    </w:p>
    <w:p w:rsidR="00782E14" w:rsidRPr="0035552C" w:rsidRDefault="00782E14" w:rsidP="0035552C">
      <w:pPr>
        <w:pStyle w:val="af4"/>
        <w:spacing w:line="288" w:lineRule="auto"/>
        <w:ind w:firstLine="567"/>
        <w:jc w:val="both"/>
        <w:rPr>
          <w:rFonts w:ascii="Times New Roman" w:hAnsi="Times New Roman"/>
          <w:sz w:val="24"/>
          <w:szCs w:val="24"/>
          <w:lang w:eastAsia="ru-RU"/>
        </w:rPr>
      </w:pPr>
      <w:r w:rsidRPr="0035552C">
        <w:rPr>
          <w:rFonts w:ascii="Times New Roman" w:hAnsi="Times New Roman"/>
          <w:sz w:val="24"/>
          <w:szCs w:val="24"/>
          <w:lang w:eastAsia="ru-RU"/>
        </w:rPr>
        <w:t xml:space="preserve">- уведомления о применении бюджетных мер принуждения. </w:t>
      </w:r>
    </w:p>
    <w:p w:rsidR="00782E14" w:rsidRPr="0035552C" w:rsidRDefault="00782E14" w:rsidP="0035552C">
      <w:pPr>
        <w:pStyle w:val="310"/>
        <w:spacing w:line="288" w:lineRule="auto"/>
        <w:ind w:left="0" w:firstLine="567"/>
        <w:jc w:val="both"/>
      </w:pPr>
      <w:r w:rsidRPr="0035552C">
        <w:t xml:space="preserve">В 2016 году при проведении контрольных мероприятий составлено </w:t>
      </w:r>
      <w:r w:rsidRPr="0035552C">
        <w:rPr>
          <w:b/>
        </w:rPr>
        <w:t>1 предписание</w:t>
      </w:r>
      <w:r w:rsidRPr="0035552C">
        <w:t xml:space="preserve">.  </w:t>
      </w:r>
      <w:proofErr w:type="gramStart"/>
      <w:r w:rsidRPr="0035552C">
        <w:t xml:space="preserve">В начале  проверки эффективности использования фонда оплаты труда  Управлением ЖКХ, строительства, транспорта и связи наблюдались  факты создания препятствий должностным лицам Счетной палаты  в проведении контрольного мероприятия, выразившиеся в отказе в создании нормальных условий для работы проверяющих и </w:t>
      </w:r>
      <w:proofErr w:type="spellStart"/>
      <w:r w:rsidRPr="0035552C">
        <w:t>непредоставлении</w:t>
      </w:r>
      <w:proofErr w:type="spellEnd"/>
      <w:r w:rsidRPr="0035552C">
        <w:t xml:space="preserve">  </w:t>
      </w:r>
      <w:r w:rsidRPr="0035552C">
        <w:rPr>
          <w:iCs/>
        </w:rPr>
        <w:t xml:space="preserve"> </w:t>
      </w:r>
      <w:r w:rsidRPr="0035552C">
        <w:t>информации в полном объеме и в срок, обозначенный в уведомлении о проведении контрольного мероприятия.</w:t>
      </w:r>
      <w:proofErr w:type="gramEnd"/>
      <w:r w:rsidRPr="0035552C">
        <w:t xml:space="preserve"> В результате вопрос решился путем «мирных переговоров» с руководителем Управления.</w:t>
      </w:r>
    </w:p>
    <w:p w:rsidR="00782E14" w:rsidRPr="0035552C" w:rsidRDefault="00782E14" w:rsidP="0035552C">
      <w:pPr>
        <w:pStyle w:val="310"/>
        <w:spacing w:line="288" w:lineRule="auto"/>
        <w:ind w:left="0" w:firstLine="567"/>
        <w:jc w:val="both"/>
      </w:pPr>
      <w:r w:rsidRPr="0035552C">
        <w:t>В 2016-2017годах в адрес Председателя Думы,  Главы Томского района, начальника Управления образования Администрации Томского района направлено 40 информационных писем по результатам проведенных мероприятий. В этот же период в прокуратуру Томского района на основании заключенного соглашения о взаимодействии направлено 18 актов по результатам контрольных мероприятий. В отдел по борьбе с экономическими преступлениями по их запросу направлен  1 акт по проверке МБОУ «</w:t>
      </w:r>
      <w:proofErr w:type="spellStart"/>
      <w:r w:rsidRPr="0035552C">
        <w:t>Рыбаловская</w:t>
      </w:r>
      <w:proofErr w:type="spellEnd"/>
      <w:r w:rsidRPr="0035552C">
        <w:t xml:space="preserve"> СОШ».</w:t>
      </w:r>
    </w:p>
    <w:p w:rsidR="00782E14" w:rsidRPr="0035552C" w:rsidRDefault="00782E14" w:rsidP="0035552C">
      <w:pPr>
        <w:pStyle w:val="af4"/>
        <w:spacing w:line="288" w:lineRule="auto"/>
        <w:ind w:firstLine="567"/>
        <w:jc w:val="both"/>
        <w:rPr>
          <w:rFonts w:ascii="Times New Roman" w:hAnsi="Times New Roman"/>
          <w:sz w:val="24"/>
          <w:szCs w:val="24"/>
        </w:rPr>
      </w:pPr>
      <w:proofErr w:type="gramStart"/>
      <w:r w:rsidRPr="0035552C">
        <w:rPr>
          <w:rFonts w:ascii="Times New Roman" w:hAnsi="Times New Roman"/>
          <w:sz w:val="24"/>
          <w:szCs w:val="24"/>
          <w:lang w:eastAsia="ru-RU"/>
        </w:rPr>
        <w:t xml:space="preserve">В статье 11 Положения «О Счетной палате муниципального образования «Томский район», утвержденного решением Думы Томского района от 27.12.2012г № 203, установлено, что в случае выявления нарушений использования средств бюджета по результатам проведенных контрольных мероприятий в </w:t>
      </w:r>
      <w:r w:rsidRPr="0035552C">
        <w:rPr>
          <w:rFonts w:ascii="Times New Roman" w:hAnsi="Times New Roman"/>
          <w:sz w:val="24"/>
          <w:szCs w:val="24"/>
        </w:rPr>
        <w:t xml:space="preserve"> органы местного самоуправления и муниципальные органы Томского района, организации и их должностным лицам направляются представления для их рассмотрения и принятия мер по устранению выявленных нарушений</w:t>
      </w:r>
      <w:proofErr w:type="gramEnd"/>
      <w:r w:rsidRPr="0035552C">
        <w:rPr>
          <w:rFonts w:ascii="Times New Roman" w:hAnsi="Times New Roman"/>
          <w:sz w:val="24"/>
          <w:szCs w:val="24"/>
        </w:rPr>
        <w:t xml:space="preserve"> и недостатков. </w:t>
      </w:r>
    </w:p>
    <w:p w:rsidR="00782E14" w:rsidRPr="0035552C" w:rsidRDefault="00782E14" w:rsidP="0035552C">
      <w:pPr>
        <w:pStyle w:val="310"/>
        <w:spacing w:line="288" w:lineRule="auto"/>
        <w:ind w:left="0" w:firstLine="567"/>
        <w:jc w:val="both"/>
      </w:pPr>
      <w:r w:rsidRPr="0035552C">
        <w:t xml:space="preserve">По проведенным в 2016 году контрольным мероприятиям </w:t>
      </w:r>
      <w:proofErr w:type="gramStart"/>
      <w:r w:rsidRPr="0035552C">
        <w:t>составлены</w:t>
      </w:r>
      <w:proofErr w:type="gramEnd"/>
      <w:r w:rsidRPr="0035552C">
        <w:t xml:space="preserve"> 8 </w:t>
      </w:r>
      <w:r w:rsidRPr="0035552C">
        <w:rPr>
          <w:b/>
        </w:rPr>
        <w:t>представлений</w:t>
      </w:r>
      <w:r w:rsidRPr="0035552C">
        <w:t>. При проведении проверок в МБОУ «</w:t>
      </w:r>
      <w:proofErr w:type="spellStart"/>
      <w:r w:rsidRPr="0035552C">
        <w:t>Курлекская</w:t>
      </w:r>
      <w:proofErr w:type="spellEnd"/>
      <w:r w:rsidRPr="0035552C">
        <w:t xml:space="preserve"> СОШ» (директор Федорова Н.В.), МБОУ «</w:t>
      </w:r>
      <w:proofErr w:type="spellStart"/>
      <w:r w:rsidRPr="0035552C">
        <w:t>Чернореченская</w:t>
      </w:r>
      <w:proofErr w:type="spellEnd"/>
      <w:r w:rsidRPr="0035552C">
        <w:t xml:space="preserve"> СОШ» (директор </w:t>
      </w:r>
      <w:proofErr w:type="spellStart"/>
      <w:r w:rsidRPr="0035552C">
        <w:t>Андрухив</w:t>
      </w:r>
      <w:proofErr w:type="spellEnd"/>
      <w:r w:rsidRPr="0035552C">
        <w:t xml:space="preserve"> С.М.). МБДОУ «Детский сад с. </w:t>
      </w:r>
      <w:proofErr w:type="spellStart"/>
      <w:r w:rsidRPr="0035552C">
        <w:t>Зоркальцево</w:t>
      </w:r>
      <w:proofErr w:type="spellEnd"/>
      <w:r w:rsidRPr="0035552C">
        <w:t xml:space="preserve">» (заведующая </w:t>
      </w:r>
      <w:proofErr w:type="spellStart"/>
      <w:r w:rsidRPr="0035552C">
        <w:t>Ушкалова</w:t>
      </w:r>
      <w:proofErr w:type="spellEnd"/>
      <w:r w:rsidRPr="0035552C">
        <w:t xml:space="preserve"> М.П.) замечания касались, в основном, неправомерного использования бюджетных средств, причиной которого явилось установление руководителями стимулирующих выплат работникам без согласования с представительными органами; несвоевременное размещение информации на официальном сайте в сети «Интернет» </w:t>
      </w:r>
      <w:r w:rsidRPr="0035552C">
        <w:rPr>
          <w:lang w:val="en-US"/>
        </w:rPr>
        <w:t>bus</w:t>
      </w:r>
      <w:r w:rsidRPr="0035552C">
        <w:t>.</w:t>
      </w:r>
      <w:proofErr w:type="spellStart"/>
      <w:r w:rsidRPr="0035552C">
        <w:rPr>
          <w:lang w:val="en-US"/>
        </w:rPr>
        <w:t>gov</w:t>
      </w:r>
      <w:proofErr w:type="spellEnd"/>
      <w:r w:rsidRPr="0035552C">
        <w:t>.</w:t>
      </w:r>
      <w:proofErr w:type="spellStart"/>
      <w:r w:rsidRPr="0035552C">
        <w:rPr>
          <w:lang w:val="en-US"/>
        </w:rPr>
        <w:t>ru</w:t>
      </w:r>
      <w:proofErr w:type="spellEnd"/>
      <w:r w:rsidRPr="0035552C">
        <w:t>; заполнение с ошибками бухгалтерских документов. На все представления получены ответы с приложением копий необходимых документов, подтверждающих исправление замечаний.</w:t>
      </w:r>
    </w:p>
    <w:p w:rsidR="00782E14" w:rsidRPr="0035552C" w:rsidRDefault="00782E14" w:rsidP="0035552C">
      <w:pPr>
        <w:pStyle w:val="310"/>
        <w:spacing w:line="288" w:lineRule="auto"/>
        <w:ind w:left="0" w:firstLine="567"/>
        <w:jc w:val="both"/>
      </w:pPr>
      <w:r w:rsidRPr="0035552C">
        <w:t xml:space="preserve">На представление об устранении недостатков и нарушений, выданное руководителю Управления ЖКХ, получили письмо  уже от нового руководителя, которое явилось промежуточным ответом. В нем сообщалось, что выявленные замечания являются правомерными и будут устранены. Ведение дел по кадровому сопровождению передано другому специалисту. О результатах принятых мер дисциплинарного характера сообщат дополнительно. </w:t>
      </w:r>
    </w:p>
    <w:p w:rsidR="00782E14" w:rsidRPr="0035552C" w:rsidRDefault="00782E14" w:rsidP="0035552C">
      <w:pPr>
        <w:pStyle w:val="310"/>
        <w:spacing w:line="288" w:lineRule="auto"/>
        <w:ind w:left="0" w:firstLine="567"/>
        <w:jc w:val="both"/>
      </w:pPr>
      <w:r w:rsidRPr="0035552C">
        <w:t>На представление, выданное директору МБУ «</w:t>
      </w:r>
      <w:proofErr w:type="spellStart"/>
      <w:r w:rsidRPr="0035552C">
        <w:t>Межпоселенческая</w:t>
      </w:r>
      <w:proofErr w:type="spellEnd"/>
      <w:r w:rsidRPr="0035552C">
        <w:t xml:space="preserve"> центральная библиотека Томского района» М.Г. Никифоровой, получили также ответ с приложением копий документов, изданных по предложению Счетной палаты. По результатам этой проверки </w:t>
      </w:r>
      <w:r w:rsidRPr="0035552C">
        <w:lastRenderedPageBreak/>
        <w:t xml:space="preserve">направлялось информационное письмо Главе района с предложением разработать и утвердить состав и числовые значения показателей и критериев </w:t>
      </w:r>
      <w:proofErr w:type="gramStart"/>
      <w:r w:rsidRPr="0035552C">
        <w:t>оценки эффективности деятельности руководителя библиотеки</w:t>
      </w:r>
      <w:proofErr w:type="gramEnd"/>
      <w:r w:rsidRPr="0035552C">
        <w:t>. Предложение учтено и исполнено.</w:t>
      </w:r>
    </w:p>
    <w:p w:rsidR="00782E14" w:rsidRPr="0035552C" w:rsidRDefault="00782E14" w:rsidP="0035552C">
      <w:pPr>
        <w:pStyle w:val="310"/>
        <w:spacing w:line="288" w:lineRule="auto"/>
        <w:ind w:left="0" w:firstLine="567"/>
        <w:jc w:val="both"/>
      </w:pPr>
      <w:r w:rsidRPr="0035552C">
        <w:t xml:space="preserve">По предложению </w:t>
      </w:r>
      <w:r w:rsidRPr="0035552C">
        <w:rPr>
          <w:rFonts w:eastAsiaTheme="minorEastAsia"/>
          <w:b/>
          <w:bCs/>
          <w:i/>
          <w:iCs/>
          <w:color w:val="000000" w:themeColor="dark1"/>
          <w:kern w:val="24"/>
        </w:rPr>
        <w:t xml:space="preserve"> </w:t>
      </w:r>
      <w:r w:rsidRPr="0035552C">
        <w:rPr>
          <w:bCs/>
          <w:iCs/>
        </w:rPr>
        <w:t xml:space="preserve">межведомственной рабочей группы по надзору за исполнением законодательства о противодействии коррупции в прокуратуре Томского района </w:t>
      </w:r>
      <w:r w:rsidRPr="0035552C">
        <w:t>были проведены  проверки управления и распоряжения имуществом в администрациях сельских поселений (</w:t>
      </w:r>
      <w:proofErr w:type="spellStart"/>
      <w:r w:rsidRPr="0035552C">
        <w:t>Калтайское</w:t>
      </w:r>
      <w:proofErr w:type="spellEnd"/>
      <w:r w:rsidRPr="0035552C">
        <w:t xml:space="preserve">, </w:t>
      </w:r>
      <w:proofErr w:type="spellStart"/>
      <w:r w:rsidRPr="0035552C">
        <w:t>Корнилововское</w:t>
      </w:r>
      <w:proofErr w:type="spellEnd"/>
      <w:r w:rsidRPr="0035552C">
        <w:t xml:space="preserve">, Новорождественское). Замечания касались нарушений порядка ведения реестров муниципального имущества, списания приватизированного жилья, </w:t>
      </w:r>
      <w:proofErr w:type="spellStart"/>
      <w:r w:rsidRPr="0035552C">
        <w:t>неначисления</w:t>
      </w:r>
      <w:proofErr w:type="spellEnd"/>
      <w:r w:rsidRPr="0035552C">
        <w:t xml:space="preserve"> платы за </w:t>
      </w:r>
      <w:proofErr w:type="spellStart"/>
      <w:r w:rsidRPr="0035552C">
        <w:t>найм</w:t>
      </w:r>
      <w:proofErr w:type="spellEnd"/>
      <w:r w:rsidRPr="0035552C">
        <w:t xml:space="preserve"> помещений по договорам социального найма, нарушений </w:t>
      </w:r>
      <w:proofErr w:type="gramStart"/>
      <w:r w:rsidRPr="0035552C">
        <w:t>порядка заключения договоров аренды нежилых помещений</w:t>
      </w:r>
      <w:proofErr w:type="gramEnd"/>
      <w:r w:rsidRPr="0035552C">
        <w:t>.  Замечания устранены.</w:t>
      </w:r>
    </w:p>
    <w:p w:rsidR="00782E14" w:rsidRPr="0035552C" w:rsidRDefault="00782E14" w:rsidP="0035552C">
      <w:pPr>
        <w:pStyle w:val="310"/>
        <w:spacing w:line="288" w:lineRule="auto"/>
        <w:ind w:left="0" w:firstLine="567"/>
        <w:jc w:val="both"/>
      </w:pPr>
      <w:r w:rsidRPr="0035552C">
        <w:t xml:space="preserve">По проведенным в 2017 году контрольным мероприятиям </w:t>
      </w:r>
      <w:proofErr w:type="gramStart"/>
      <w:r w:rsidRPr="0035552C">
        <w:t>составлены</w:t>
      </w:r>
      <w:proofErr w:type="gramEnd"/>
      <w:r w:rsidRPr="0035552C">
        <w:t xml:space="preserve"> 8 </w:t>
      </w:r>
      <w:r w:rsidRPr="0035552C">
        <w:rPr>
          <w:b/>
        </w:rPr>
        <w:t>представлений</w:t>
      </w:r>
      <w:r w:rsidRPr="0035552C">
        <w:t>.</w:t>
      </w:r>
    </w:p>
    <w:p w:rsidR="00782E14" w:rsidRPr="0035552C" w:rsidRDefault="00782E14" w:rsidP="0035552C">
      <w:pPr>
        <w:pStyle w:val="310"/>
        <w:spacing w:line="288" w:lineRule="auto"/>
        <w:ind w:left="0" w:firstLine="567"/>
        <w:jc w:val="both"/>
        <w:rPr>
          <w:lang w:eastAsia="ru-RU"/>
        </w:rPr>
      </w:pPr>
      <w:r w:rsidRPr="0035552C">
        <w:t xml:space="preserve">Получив представление, выданное по результатам  </w:t>
      </w:r>
      <w:proofErr w:type="gramStart"/>
      <w:r w:rsidRPr="0035552C">
        <w:t>проверки финансово-хозяйственной деятельности Управления образования Администрации Томского</w:t>
      </w:r>
      <w:proofErr w:type="gramEnd"/>
      <w:r w:rsidRPr="0035552C">
        <w:t xml:space="preserve"> района, начальник Управления   провел совещание</w:t>
      </w:r>
      <w:r w:rsidRPr="0035552C">
        <w:rPr>
          <w:lang w:eastAsia="ru-RU"/>
        </w:rPr>
        <w:t xml:space="preserve"> с привлечением всех заинтересованных лиц с целью выработки мероприятий по выполнению требований, обозначенных в представлении. В ходе совещания  был разработан и утвержден план мероприятий по устранению выявленных недостатков и нарушений. В результате в Счетную палату поступил ответ с приложением подтверждающих документов. 1 вопрос (о внесении изменений в положение об Управлении образования) остается на контроле.</w:t>
      </w:r>
    </w:p>
    <w:p w:rsidR="00782E14" w:rsidRPr="0035552C" w:rsidRDefault="00782E14" w:rsidP="0035552C">
      <w:pPr>
        <w:pStyle w:val="310"/>
        <w:spacing w:line="288" w:lineRule="auto"/>
        <w:ind w:left="0" w:firstLine="567"/>
        <w:jc w:val="both"/>
      </w:pPr>
      <w:r w:rsidRPr="0035552C">
        <w:t xml:space="preserve">Получен исчерпывающий ответ от Главы Томского района по результатам проверки использования средств из резервных фондов. Замечания о неправомерности выделения средств резервного фонда на мероприятия, которые носят ежегодный характер, учтены при составлении бюджета на 2018 год. </w:t>
      </w:r>
    </w:p>
    <w:p w:rsidR="00782E14" w:rsidRPr="0035552C" w:rsidRDefault="00782E14" w:rsidP="0035552C">
      <w:pPr>
        <w:pStyle w:val="310"/>
        <w:spacing w:line="288" w:lineRule="auto"/>
        <w:ind w:left="0" w:firstLine="567"/>
        <w:jc w:val="both"/>
      </w:pPr>
      <w:r w:rsidRPr="0035552C">
        <w:t>Представления, выданные по результатам контрольных мероприятий, проведенных в  трех учреждениях образования МБОУ «</w:t>
      </w:r>
      <w:proofErr w:type="spellStart"/>
      <w:r w:rsidRPr="0035552C">
        <w:t>Межениновская</w:t>
      </w:r>
      <w:proofErr w:type="spellEnd"/>
      <w:r w:rsidRPr="0035552C">
        <w:t xml:space="preserve"> СОШ» (директор </w:t>
      </w:r>
      <w:proofErr w:type="spellStart"/>
      <w:r w:rsidRPr="0035552C">
        <w:t>Боянгина</w:t>
      </w:r>
      <w:proofErr w:type="spellEnd"/>
      <w:r w:rsidRPr="0035552C">
        <w:t xml:space="preserve"> Т.П.), МБОУ «Александровская СОШ» (директор Грибова Т.К.), МБДОУ «Детский сад «Рябинка» КВ п. Зональная Станция» (заведующая Шахрай Н.А.), также рассмотрены на совещаниях  и проведена работа по устранению нарушений и замечаний. Представления сняты с контроля.</w:t>
      </w:r>
    </w:p>
    <w:p w:rsidR="00782E14" w:rsidRPr="0035552C" w:rsidRDefault="00782E14" w:rsidP="0035552C">
      <w:pPr>
        <w:pStyle w:val="af4"/>
        <w:spacing w:line="288" w:lineRule="auto"/>
        <w:ind w:firstLine="567"/>
        <w:jc w:val="both"/>
        <w:rPr>
          <w:rFonts w:ascii="Times New Roman" w:hAnsi="Times New Roman"/>
          <w:sz w:val="24"/>
          <w:szCs w:val="24"/>
        </w:rPr>
      </w:pPr>
      <w:r w:rsidRPr="0035552C">
        <w:rPr>
          <w:rFonts w:ascii="Times New Roman" w:hAnsi="Times New Roman"/>
          <w:sz w:val="24"/>
          <w:szCs w:val="24"/>
        </w:rPr>
        <w:t>В 2017 году продолжена проверка управления и распоряжения имуществом в администрациях сельских поселений (</w:t>
      </w:r>
      <w:proofErr w:type="spellStart"/>
      <w:r w:rsidRPr="0035552C">
        <w:rPr>
          <w:rFonts w:ascii="Times New Roman" w:hAnsi="Times New Roman"/>
          <w:sz w:val="24"/>
          <w:szCs w:val="24"/>
        </w:rPr>
        <w:t>Рыбаловское</w:t>
      </w:r>
      <w:proofErr w:type="spellEnd"/>
      <w:r w:rsidRPr="0035552C">
        <w:rPr>
          <w:rFonts w:ascii="Times New Roman" w:hAnsi="Times New Roman"/>
          <w:sz w:val="24"/>
          <w:szCs w:val="24"/>
        </w:rPr>
        <w:t xml:space="preserve">, </w:t>
      </w:r>
      <w:proofErr w:type="spellStart"/>
      <w:r w:rsidRPr="0035552C">
        <w:rPr>
          <w:rFonts w:ascii="Times New Roman" w:hAnsi="Times New Roman"/>
          <w:sz w:val="24"/>
          <w:szCs w:val="24"/>
        </w:rPr>
        <w:t>Малиновское</w:t>
      </w:r>
      <w:proofErr w:type="spellEnd"/>
      <w:r w:rsidRPr="0035552C">
        <w:rPr>
          <w:rFonts w:ascii="Times New Roman" w:hAnsi="Times New Roman"/>
          <w:sz w:val="24"/>
          <w:szCs w:val="24"/>
        </w:rPr>
        <w:t xml:space="preserve">). Составлено 2 представления, которые в настоящее время находятся на контроле. Практика нашей работы показывает, что на исполнение   таких представлений требуется больше 30 дней, так как значительная часть предложений требует продолжительного времени (например,  процедура государственной регистрации прав собственности на объекты недвижимого имущества). </w:t>
      </w:r>
    </w:p>
    <w:p w:rsidR="00782E14" w:rsidRPr="0035552C" w:rsidRDefault="00782E14" w:rsidP="0035552C">
      <w:pPr>
        <w:pStyle w:val="310"/>
        <w:spacing w:line="288" w:lineRule="auto"/>
        <w:ind w:left="0" w:firstLine="567"/>
        <w:jc w:val="both"/>
      </w:pPr>
      <w:r w:rsidRPr="0035552C">
        <w:t xml:space="preserve">В ноябре 2017 года проведена проверка использования средств, выделенных на реализацию муниципальной программы «Улучшение комфортности проживания на территории Томского района на 2016-2020  годы».  </w:t>
      </w:r>
      <w:proofErr w:type="gramStart"/>
      <w:r w:rsidRPr="0035552C">
        <w:t>Отчет о проведении контрольного мероприятий рассмотрен на заседании бюджетно-финансового комитета.</w:t>
      </w:r>
      <w:proofErr w:type="gramEnd"/>
      <w:r w:rsidRPr="0035552C">
        <w:t xml:space="preserve">  Исполнение представления поставлено на контроль. </w:t>
      </w:r>
    </w:p>
    <w:p w:rsidR="00782E14" w:rsidRPr="0035552C" w:rsidRDefault="00782E14" w:rsidP="0035552C">
      <w:pPr>
        <w:pStyle w:val="af4"/>
        <w:spacing w:line="288" w:lineRule="auto"/>
        <w:ind w:firstLine="567"/>
        <w:jc w:val="both"/>
        <w:rPr>
          <w:rFonts w:ascii="Times New Roman" w:hAnsi="Times New Roman"/>
          <w:sz w:val="24"/>
          <w:szCs w:val="24"/>
          <w:lang w:eastAsia="ru-RU"/>
        </w:rPr>
      </w:pPr>
      <w:r w:rsidRPr="0035552C">
        <w:rPr>
          <w:rFonts w:ascii="Times New Roman" w:hAnsi="Times New Roman"/>
          <w:sz w:val="24"/>
          <w:szCs w:val="24"/>
        </w:rPr>
        <w:t xml:space="preserve">В Счетной палате муниципального образования «Томский район» утвержден </w:t>
      </w:r>
      <w:r w:rsidRPr="0035552C">
        <w:rPr>
          <w:rFonts w:ascii="Times New Roman" w:hAnsi="Times New Roman"/>
          <w:sz w:val="24"/>
          <w:szCs w:val="24"/>
          <w:lang w:eastAsia="ru-RU"/>
        </w:rPr>
        <w:t xml:space="preserve">Стандарт внешнего муниципального финансового контроля «Контроль реализации результатов </w:t>
      </w:r>
      <w:r w:rsidRPr="0035552C">
        <w:rPr>
          <w:rFonts w:ascii="Times New Roman" w:hAnsi="Times New Roman"/>
          <w:sz w:val="24"/>
          <w:szCs w:val="24"/>
          <w:lang w:eastAsia="ru-RU"/>
        </w:rPr>
        <w:lastRenderedPageBreak/>
        <w:t xml:space="preserve">контрольных и экспертно-аналитических мероприятий»; применяется </w:t>
      </w:r>
      <w:r w:rsidRPr="0035552C">
        <w:rPr>
          <w:rFonts w:ascii="Times New Roman" w:hAnsi="Times New Roman"/>
          <w:sz w:val="24"/>
          <w:szCs w:val="24"/>
        </w:rPr>
        <w:t xml:space="preserve">на практике механизм </w:t>
      </w:r>
      <w:proofErr w:type="gramStart"/>
      <w:r w:rsidRPr="0035552C">
        <w:rPr>
          <w:rFonts w:ascii="Times New Roman" w:hAnsi="Times New Roman"/>
          <w:sz w:val="24"/>
          <w:szCs w:val="24"/>
        </w:rPr>
        <w:t>контроля за</w:t>
      </w:r>
      <w:proofErr w:type="gramEnd"/>
      <w:r w:rsidRPr="0035552C">
        <w:rPr>
          <w:rFonts w:ascii="Times New Roman" w:hAnsi="Times New Roman"/>
          <w:sz w:val="24"/>
          <w:szCs w:val="24"/>
        </w:rPr>
        <w:t xml:space="preserve"> исполнением представлений  Счетной палаты, включающий такие направления работы как:</w:t>
      </w:r>
    </w:p>
    <w:p w:rsidR="00782E14" w:rsidRPr="0035552C" w:rsidRDefault="00782E14" w:rsidP="0035552C">
      <w:pPr>
        <w:pStyle w:val="af4"/>
        <w:spacing w:line="288" w:lineRule="auto"/>
        <w:ind w:firstLine="567"/>
        <w:jc w:val="both"/>
        <w:rPr>
          <w:rFonts w:ascii="Times New Roman" w:hAnsi="Times New Roman"/>
          <w:sz w:val="24"/>
          <w:szCs w:val="24"/>
          <w:lang w:eastAsia="ru-RU"/>
        </w:rPr>
      </w:pPr>
      <w:r w:rsidRPr="0035552C">
        <w:rPr>
          <w:rFonts w:ascii="Times New Roman" w:hAnsi="Times New Roman"/>
          <w:sz w:val="24"/>
          <w:szCs w:val="24"/>
          <w:lang w:eastAsia="ru-RU"/>
        </w:rPr>
        <w:t>1) взаимодействие с органами исполнительной власти Томского района;</w:t>
      </w:r>
    </w:p>
    <w:p w:rsidR="00782E14" w:rsidRPr="0035552C" w:rsidRDefault="00782E14" w:rsidP="0035552C">
      <w:pPr>
        <w:pStyle w:val="af4"/>
        <w:spacing w:line="288" w:lineRule="auto"/>
        <w:ind w:firstLine="567"/>
        <w:jc w:val="both"/>
        <w:rPr>
          <w:rFonts w:ascii="Times New Roman" w:hAnsi="Times New Roman"/>
          <w:sz w:val="24"/>
          <w:szCs w:val="24"/>
          <w:lang w:eastAsia="ru-RU"/>
        </w:rPr>
      </w:pPr>
      <w:r w:rsidRPr="0035552C">
        <w:rPr>
          <w:rFonts w:ascii="Times New Roman" w:hAnsi="Times New Roman"/>
          <w:sz w:val="24"/>
          <w:szCs w:val="24"/>
          <w:lang w:eastAsia="ru-RU"/>
        </w:rPr>
        <w:t>2) проведение повторных проверок;</w:t>
      </w:r>
    </w:p>
    <w:p w:rsidR="00782E14" w:rsidRPr="0035552C" w:rsidRDefault="00782E14" w:rsidP="0035552C">
      <w:pPr>
        <w:pStyle w:val="af4"/>
        <w:spacing w:line="288" w:lineRule="auto"/>
        <w:ind w:firstLine="567"/>
        <w:jc w:val="both"/>
        <w:rPr>
          <w:rFonts w:ascii="Times New Roman" w:hAnsi="Times New Roman"/>
          <w:sz w:val="24"/>
          <w:szCs w:val="24"/>
          <w:lang w:eastAsia="ru-RU"/>
        </w:rPr>
      </w:pPr>
      <w:r w:rsidRPr="0035552C">
        <w:rPr>
          <w:rFonts w:ascii="Times New Roman" w:hAnsi="Times New Roman"/>
          <w:sz w:val="24"/>
          <w:szCs w:val="24"/>
          <w:lang w:eastAsia="ru-RU"/>
        </w:rPr>
        <w:t>3) рассмотрение вопросов реализации представлений на заседаниях Думы и ее комитетов.</w:t>
      </w:r>
    </w:p>
    <w:p w:rsidR="00782E14" w:rsidRPr="0035552C" w:rsidRDefault="00782E14" w:rsidP="0035552C">
      <w:pPr>
        <w:pStyle w:val="af4"/>
        <w:spacing w:line="288" w:lineRule="auto"/>
        <w:ind w:firstLine="567"/>
        <w:jc w:val="both"/>
        <w:rPr>
          <w:rFonts w:ascii="Times New Roman" w:hAnsi="Times New Roman"/>
          <w:sz w:val="24"/>
          <w:szCs w:val="24"/>
        </w:rPr>
      </w:pPr>
      <w:proofErr w:type="gramStart"/>
      <w:r w:rsidRPr="0035552C">
        <w:rPr>
          <w:rFonts w:ascii="Times New Roman" w:hAnsi="Times New Roman"/>
          <w:sz w:val="24"/>
          <w:szCs w:val="24"/>
        </w:rPr>
        <w:t xml:space="preserve">Анализ исполнения представлений  Счетной палаты в 2013-2016 годах (в том числе проводимый в ходе контрольных мероприятий по проверке выполнения предложений, указанных в представлении) показал, что ряд представлений рассматривался с нарушением установленных сроков, а заявленные органами исполнительной власти и органами местного самоуправления действия по устранению недостатков, выявленных  Счетной палатой, впоследствии  выполнялись не в полном объеме. </w:t>
      </w:r>
      <w:proofErr w:type="gramEnd"/>
    </w:p>
    <w:p w:rsidR="00782E14" w:rsidRPr="0035552C" w:rsidRDefault="00782E14" w:rsidP="0035552C">
      <w:pPr>
        <w:pStyle w:val="310"/>
        <w:spacing w:line="288" w:lineRule="auto"/>
        <w:ind w:left="0" w:firstLine="567"/>
        <w:jc w:val="both"/>
      </w:pPr>
      <w:r w:rsidRPr="0035552C">
        <w:t xml:space="preserve">С целью </w:t>
      </w:r>
      <w:proofErr w:type="gramStart"/>
      <w:r w:rsidRPr="0035552C">
        <w:t>контроля за</w:t>
      </w:r>
      <w:proofErr w:type="gramEnd"/>
      <w:r w:rsidRPr="0035552C">
        <w:t xml:space="preserve"> выполнением представлений в январе каждого года мы планируем и проводим проверку  их исполнения в учреждениях, организациях, органах МСУ, допустивших наиболее серьезные нарушения. </w:t>
      </w:r>
    </w:p>
    <w:p w:rsidR="00782E14" w:rsidRPr="0035552C" w:rsidRDefault="00782E14" w:rsidP="0035552C">
      <w:pPr>
        <w:pStyle w:val="310"/>
        <w:spacing w:line="288" w:lineRule="auto"/>
        <w:ind w:left="0" w:firstLine="567"/>
        <w:jc w:val="both"/>
      </w:pPr>
      <w:r w:rsidRPr="0035552C">
        <w:t>Так, в 2014г проводилась проверка  исполнения представления, выданного МКП Томского района «</w:t>
      </w:r>
      <w:proofErr w:type="spellStart"/>
      <w:r w:rsidRPr="0035552C">
        <w:t>Томресурсы</w:t>
      </w:r>
      <w:proofErr w:type="spellEnd"/>
      <w:r w:rsidRPr="0035552C">
        <w:t>». Ситуация  не улучшилась, документы были переданы в следственные органы. В настоящее время идет судебный процесс.</w:t>
      </w:r>
    </w:p>
    <w:p w:rsidR="00782E14" w:rsidRPr="0035552C" w:rsidRDefault="00782E14" w:rsidP="0035552C">
      <w:pPr>
        <w:pStyle w:val="310"/>
        <w:spacing w:line="288" w:lineRule="auto"/>
        <w:ind w:left="0" w:firstLine="567"/>
        <w:jc w:val="both"/>
      </w:pPr>
      <w:proofErr w:type="gramStart"/>
      <w:r w:rsidRPr="0035552C">
        <w:t>В январе 2015  года проводилась проверка в МАУ «Центр физической культуры и спорта», к организации работы которого тоже было много претензий: это и отсутствие нормативно-правовой базы, серьезные нарушения в ведении бухгалтерского и кадрового учета, отсутствие складских помещений, нарушения в управлении имуществом и др. Основные недостатки исправлены, наведен порядок в бухгалтерских и кадровых документах, сменился руководитель учреждения.</w:t>
      </w:r>
      <w:proofErr w:type="gramEnd"/>
    </w:p>
    <w:p w:rsidR="00782E14" w:rsidRPr="0035552C" w:rsidRDefault="00782E14" w:rsidP="0035552C">
      <w:pPr>
        <w:pStyle w:val="310"/>
        <w:spacing w:line="288" w:lineRule="auto"/>
        <w:ind w:left="0" w:firstLine="567"/>
        <w:jc w:val="both"/>
      </w:pPr>
      <w:r w:rsidRPr="0035552C">
        <w:t>В январе 2016 года проводилась проверка исполнения представлений  в МБОУ «Октябрьская СОШ» Томского района и МБОУ «</w:t>
      </w:r>
      <w:proofErr w:type="spellStart"/>
      <w:r w:rsidRPr="0035552C">
        <w:t>Рыбаловская</w:t>
      </w:r>
      <w:proofErr w:type="spellEnd"/>
      <w:r w:rsidRPr="0035552C">
        <w:t xml:space="preserve"> СОШ» Томского района. Замечания касались неправомерного использования бюджетных средств на оплату труда руководителей, неправомерного распределения стимулирующих фондов, неактуального состояния нормативно-правовых актов. В </w:t>
      </w:r>
      <w:proofErr w:type="spellStart"/>
      <w:r w:rsidRPr="0035552C">
        <w:t>Рыбаловской</w:t>
      </w:r>
      <w:proofErr w:type="spellEnd"/>
      <w:r w:rsidRPr="0035552C">
        <w:t xml:space="preserve"> школе сменился руководитель, ответ дан был новым директором. В Октябрьской школе замечания исправлены.  </w:t>
      </w:r>
    </w:p>
    <w:p w:rsidR="00782E14" w:rsidRPr="0035552C" w:rsidRDefault="00782E14" w:rsidP="0035552C">
      <w:pPr>
        <w:pStyle w:val="310"/>
        <w:spacing w:line="288" w:lineRule="auto"/>
        <w:ind w:left="0" w:firstLine="567"/>
        <w:jc w:val="both"/>
      </w:pPr>
      <w:r w:rsidRPr="0035552C">
        <w:t xml:space="preserve"> В начале 2017 года провели проверку исполнения представления, выданного Управлению ЖКХ, строительства, транспорта и связи. Работа по замечаниям проведена, недостатки, в основном,  исправлены. </w:t>
      </w:r>
    </w:p>
    <w:p w:rsidR="00782E14" w:rsidRPr="0035552C" w:rsidRDefault="00782E14" w:rsidP="0035552C">
      <w:pPr>
        <w:pStyle w:val="af4"/>
        <w:spacing w:line="288" w:lineRule="auto"/>
        <w:ind w:firstLine="567"/>
        <w:jc w:val="both"/>
        <w:rPr>
          <w:rFonts w:ascii="Times New Roman" w:hAnsi="Times New Roman"/>
          <w:sz w:val="24"/>
          <w:szCs w:val="24"/>
          <w:lang w:eastAsia="ru-RU"/>
        </w:rPr>
      </w:pPr>
      <w:r w:rsidRPr="0035552C">
        <w:rPr>
          <w:rFonts w:ascii="Times New Roman" w:hAnsi="Times New Roman"/>
          <w:sz w:val="24"/>
          <w:szCs w:val="24"/>
          <w:lang w:eastAsia="ru-RU"/>
        </w:rPr>
        <w:t xml:space="preserve">Таким образом, представления и предписания, направляемые контрольно-счетными органами по результатам контрольных мероприятий, можно отнести к элементам механизма правового регулирования общественных отношений, изменяющим существующий порядок вещей с целью повышения эффективности и качества управления бюджетными ресурсами. Таким образом, представление  по своей сути нацелено на изменение сложившихся правоотношений с точки зрения принятия мер по устранению нарушений (возмещению в бюджет ущерба, осуществлению действий по защите имущественных прав и пр.). Осуществление действий по устранению нарушений влечет признание проверенной организацией правоты действий со стороны контрольно-счетного органа и неправоты действий </w:t>
      </w:r>
      <w:r w:rsidRPr="0035552C">
        <w:rPr>
          <w:rFonts w:ascii="Times New Roman" w:hAnsi="Times New Roman"/>
          <w:sz w:val="24"/>
          <w:szCs w:val="24"/>
          <w:lang w:eastAsia="ru-RU"/>
        </w:rPr>
        <w:lastRenderedPageBreak/>
        <w:t>со стороны проверенной организации. Необходимо только контролировать, чтобы конечный результат (устранение нарушений) не подменялся процессом обмена информацией.</w:t>
      </w:r>
    </w:p>
    <w:p w:rsidR="00782E14" w:rsidRPr="00F117B8" w:rsidRDefault="00782E14" w:rsidP="0035552C">
      <w:pPr>
        <w:spacing w:after="0" w:line="288" w:lineRule="auto"/>
        <w:jc w:val="both"/>
        <w:rPr>
          <w:rFonts w:ascii="Times New Roman" w:hAnsi="Times New Roman" w:cs="Times New Roman"/>
          <w:sz w:val="24"/>
          <w:szCs w:val="24"/>
        </w:rPr>
      </w:pPr>
    </w:p>
    <w:p w:rsidR="00764E71" w:rsidRPr="00F117B8" w:rsidRDefault="00764E71" w:rsidP="0035552C">
      <w:pPr>
        <w:spacing w:after="0" w:line="288" w:lineRule="auto"/>
        <w:jc w:val="both"/>
        <w:rPr>
          <w:rFonts w:ascii="Times New Roman" w:hAnsi="Times New Roman" w:cs="Times New Roman"/>
          <w:sz w:val="24"/>
          <w:szCs w:val="24"/>
        </w:rPr>
      </w:pPr>
    </w:p>
    <w:p w:rsidR="00782E14" w:rsidRPr="0035552C" w:rsidRDefault="00782E14" w:rsidP="0035552C">
      <w:pPr>
        <w:pStyle w:val="a4"/>
        <w:numPr>
          <w:ilvl w:val="0"/>
          <w:numId w:val="33"/>
        </w:numPr>
        <w:spacing w:after="0" w:line="288" w:lineRule="auto"/>
        <w:ind w:left="0" w:firstLine="0"/>
        <w:jc w:val="both"/>
        <w:rPr>
          <w:rFonts w:ascii="Times New Roman" w:hAnsi="Times New Roman" w:cs="Times New Roman"/>
          <w:b/>
          <w:sz w:val="24"/>
          <w:szCs w:val="24"/>
        </w:rPr>
      </w:pPr>
      <w:r w:rsidRPr="0035552C">
        <w:rPr>
          <w:rFonts w:ascii="Times New Roman" w:hAnsi="Times New Roman" w:cs="Times New Roman"/>
          <w:b/>
          <w:sz w:val="24"/>
          <w:szCs w:val="24"/>
        </w:rPr>
        <w:t>Практика взаимодействия контрольно-счетных органов с правоохранительными и надзорными органами</w:t>
      </w:r>
    </w:p>
    <w:p w:rsidR="00782E14" w:rsidRPr="0035552C" w:rsidRDefault="00782E14" w:rsidP="0035552C">
      <w:pPr>
        <w:spacing w:after="0" w:line="288" w:lineRule="auto"/>
        <w:jc w:val="both"/>
        <w:rPr>
          <w:rFonts w:ascii="Times New Roman" w:hAnsi="Times New Roman" w:cs="Times New Roman"/>
          <w:sz w:val="24"/>
          <w:szCs w:val="24"/>
        </w:rPr>
      </w:pPr>
    </w:p>
    <w:p w:rsidR="000061A4" w:rsidRDefault="00BE623D" w:rsidP="000061A4">
      <w:pPr>
        <w:spacing w:after="0" w:line="288" w:lineRule="auto"/>
        <w:jc w:val="center"/>
        <w:rPr>
          <w:rFonts w:ascii="Times New Roman" w:hAnsi="Times New Roman" w:cs="Times New Roman"/>
          <w:b/>
          <w:sz w:val="24"/>
          <w:szCs w:val="24"/>
        </w:rPr>
      </w:pPr>
      <w:r w:rsidRPr="0035552C">
        <w:rPr>
          <w:rFonts w:ascii="Times New Roman" w:hAnsi="Times New Roman" w:cs="Times New Roman"/>
          <w:b/>
          <w:sz w:val="24"/>
          <w:szCs w:val="24"/>
        </w:rPr>
        <w:t xml:space="preserve">Доклад </w:t>
      </w:r>
      <w:proofErr w:type="gramStart"/>
      <w:r w:rsidRPr="0035552C">
        <w:rPr>
          <w:rFonts w:ascii="Times New Roman" w:hAnsi="Times New Roman" w:cs="Times New Roman"/>
          <w:b/>
          <w:sz w:val="24"/>
          <w:szCs w:val="24"/>
        </w:rPr>
        <w:t>заместителя председателя Счетной палаты Города Томска</w:t>
      </w:r>
      <w:proofErr w:type="gramEnd"/>
    </w:p>
    <w:p w:rsidR="00BE623D" w:rsidRPr="0035552C" w:rsidRDefault="00BE623D" w:rsidP="000061A4">
      <w:pPr>
        <w:spacing w:after="0" w:line="288" w:lineRule="auto"/>
        <w:jc w:val="center"/>
        <w:rPr>
          <w:rFonts w:ascii="Times New Roman" w:hAnsi="Times New Roman" w:cs="Times New Roman"/>
          <w:b/>
          <w:sz w:val="24"/>
          <w:szCs w:val="24"/>
        </w:rPr>
      </w:pPr>
      <w:r w:rsidRPr="0035552C">
        <w:rPr>
          <w:rFonts w:ascii="Times New Roman" w:hAnsi="Times New Roman" w:cs="Times New Roman"/>
          <w:b/>
          <w:sz w:val="24"/>
          <w:szCs w:val="24"/>
        </w:rPr>
        <w:t>Ольги Пыхтеевой</w:t>
      </w:r>
    </w:p>
    <w:p w:rsidR="00BE623D" w:rsidRPr="0035552C" w:rsidRDefault="00BE623D" w:rsidP="000061A4">
      <w:pPr>
        <w:pStyle w:val="22"/>
        <w:spacing w:line="288" w:lineRule="auto"/>
        <w:ind w:firstLine="0"/>
        <w:jc w:val="center"/>
        <w:rPr>
          <w:sz w:val="24"/>
          <w:szCs w:val="24"/>
        </w:rPr>
      </w:pPr>
      <w:r w:rsidRPr="0035552C">
        <w:rPr>
          <w:sz w:val="24"/>
          <w:szCs w:val="24"/>
        </w:rPr>
        <w:t>Здравствуйте, уважаемые коллеги!</w:t>
      </w:r>
    </w:p>
    <w:p w:rsidR="00BE623D" w:rsidRPr="0035552C" w:rsidRDefault="00BE623D" w:rsidP="000061A4">
      <w:pPr>
        <w:pStyle w:val="22"/>
        <w:spacing w:line="288" w:lineRule="auto"/>
        <w:ind w:firstLine="567"/>
        <w:rPr>
          <w:sz w:val="24"/>
          <w:szCs w:val="24"/>
        </w:rPr>
      </w:pPr>
      <w:r w:rsidRPr="0035552C">
        <w:rPr>
          <w:sz w:val="24"/>
          <w:szCs w:val="24"/>
        </w:rPr>
        <w:t>Хочу поблагодарить за предоставленную возможность выступить и поделиться тем, как Счетная палата Города Томска выстраивает свою работу в области сотрудничества с правоохранительными и надзорными органами.</w:t>
      </w:r>
    </w:p>
    <w:p w:rsidR="00BE623D" w:rsidRPr="0035552C" w:rsidRDefault="00BE623D" w:rsidP="000061A4">
      <w:pPr>
        <w:pStyle w:val="22"/>
        <w:spacing w:line="288" w:lineRule="auto"/>
        <w:ind w:firstLine="567"/>
        <w:rPr>
          <w:sz w:val="24"/>
          <w:szCs w:val="24"/>
        </w:rPr>
      </w:pPr>
      <w:r w:rsidRPr="0035552C">
        <w:rPr>
          <w:sz w:val="24"/>
          <w:szCs w:val="24"/>
        </w:rPr>
        <w:t xml:space="preserve">Президентом РФ поставлены задачи по повышению эффективности бюджетных расходов. Залог успеха в этой области - действенный финансовый контроль, который, конечно же, подкреплен конструктивным взаимодействием с правоохранительными и надзорными органами. </w:t>
      </w:r>
    </w:p>
    <w:p w:rsidR="00BE623D" w:rsidRPr="0035552C" w:rsidRDefault="00BE623D" w:rsidP="000061A4">
      <w:pPr>
        <w:pStyle w:val="22"/>
        <w:spacing w:line="288" w:lineRule="auto"/>
        <w:ind w:firstLine="567"/>
        <w:rPr>
          <w:sz w:val="24"/>
          <w:szCs w:val="24"/>
        </w:rPr>
      </w:pPr>
      <w:r w:rsidRPr="0035552C">
        <w:rPr>
          <w:sz w:val="24"/>
          <w:szCs w:val="24"/>
        </w:rPr>
        <w:t xml:space="preserve">Возможность сотрудничества с данными структурами гарантирована самим </w:t>
      </w:r>
      <w:r w:rsidRPr="0035552C">
        <w:rPr>
          <w:sz w:val="24"/>
          <w:szCs w:val="24"/>
        </w:rPr>
        <w:br/>
        <w:t>6-ФЗ. Но, наверное, речь уже пора вести об обязанности взаимодействия, так как здесь можно, во-первых, исключить дублирования проверок. Во-вторых, каждый контрольный орган имеет свою специфику, свой круг полномочий, а объединяя усилия, можно «расширить рамки», комплексно изучить определенную тему либо получить информацию, которую порой невозможно получить, исходя из установленной компетенции.</w:t>
      </w:r>
    </w:p>
    <w:p w:rsidR="00BE623D" w:rsidRPr="0035552C" w:rsidRDefault="00BE623D" w:rsidP="000061A4">
      <w:pPr>
        <w:pStyle w:val="22"/>
        <w:spacing w:line="288" w:lineRule="auto"/>
        <w:ind w:firstLine="567"/>
        <w:rPr>
          <w:sz w:val="24"/>
          <w:szCs w:val="24"/>
        </w:rPr>
      </w:pPr>
      <w:r w:rsidRPr="0035552C">
        <w:rPr>
          <w:sz w:val="24"/>
          <w:szCs w:val="24"/>
        </w:rPr>
        <w:t>Взаимодействие должно строиться через заключение соглашений, это тоже определено 6-ФЗ. А вот его формы на законодательном уровне не определены и нам дано право самостоятельно их устанавливать.</w:t>
      </w:r>
    </w:p>
    <w:p w:rsidR="00BE623D" w:rsidRPr="0035552C" w:rsidRDefault="00BE623D" w:rsidP="000061A4">
      <w:pPr>
        <w:pStyle w:val="22"/>
        <w:spacing w:line="288" w:lineRule="auto"/>
        <w:ind w:firstLine="567"/>
        <w:rPr>
          <w:sz w:val="24"/>
          <w:szCs w:val="24"/>
        </w:rPr>
      </w:pPr>
      <w:r w:rsidRPr="0035552C">
        <w:rPr>
          <w:sz w:val="24"/>
          <w:szCs w:val="24"/>
        </w:rPr>
        <w:t>Мы, к примеру, для себя определили.</w:t>
      </w:r>
    </w:p>
    <w:p w:rsidR="00BE623D" w:rsidRPr="0035552C" w:rsidRDefault="00BE623D" w:rsidP="000061A4">
      <w:pPr>
        <w:pStyle w:val="22"/>
        <w:spacing w:line="288" w:lineRule="auto"/>
        <w:ind w:firstLine="567"/>
        <w:rPr>
          <w:sz w:val="24"/>
          <w:szCs w:val="24"/>
        </w:rPr>
      </w:pPr>
      <w:r w:rsidRPr="0035552C">
        <w:rPr>
          <w:b/>
          <w:sz w:val="24"/>
          <w:szCs w:val="24"/>
        </w:rPr>
        <w:t xml:space="preserve">Во-первых, </w:t>
      </w:r>
      <w:r w:rsidRPr="0035552C">
        <w:rPr>
          <w:sz w:val="24"/>
          <w:szCs w:val="24"/>
        </w:rPr>
        <w:t>это</w:t>
      </w:r>
      <w:r w:rsidRPr="0035552C">
        <w:rPr>
          <w:b/>
          <w:sz w:val="24"/>
          <w:szCs w:val="24"/>
        </w:rPr>
        <w:t xml:space="preserve"> </w:t>
      </w:r>
      <w:r w:rsidRPr="0035552C">
        <w:rPr>
          <w:sz w:val="24"/>
          <w:szCs w:val="24"/>
        </w:rPr>
        <w:t>планирование контрольных и экспертно-аналитических мероприятий с учетом информации правоохранительных органов. Кампания по формированию плана работы всегда ведется с учетом их предложений.</w:t>
      </w:r>
    </w:p>
    <w:p w:rsidR="00BE623D" w:rsidRPr="0035552C" w:rsidRDefault="00BE623D" w:rsidP="000061A4">
      <w:pPr>
        <w:pStyle w:val="22"/>
        <w:spacing w:line="288" w:lineRule="auto"/>
        <w:ind w:firstLine="567"/>
        <w:rPr>
          <w:sz w:val="24"/>
          <w:szCs w:val="24"/>
        </w:rPr>
      </w:pPr>
      <w:r w:rsidRPr="0035552C">
        <w:rPr>
          <w:b/>
          <w:sz w:val="24"/>
          <w:szCs w:val="24"/>
        </w:rPr>
        <w:t>Во-вторых</w:t>
      </w:r>
      <w:r w:rsidRPr="0035552C">
        <w:rPr>
          <w:sz w:val="24"/>
          <w:szCs w:val="24"/>
        </w:rPr>
        <w:t xml:space="preserve">, обмен опытом, документацией, информацией о событиях и фактах, связанных с незаконным использованием средств бюджета и муниципальной собственности. Эта форма стандартна для всех направлений взаимодействия. В частности, ежегодно проводится сверка документов, представленных в Прокуратуру города Томска и мер, принятых по результатам рассмотрения наших материалов. Так, в 2016 году было вынесено 4 представления прокурора г. Томска об устранении нарушений. По материалам совместной работы возбуждено 4 уголовных дела по фактам мошенничества. В 2017 году вынесено 6 представлений об устранении нарушений и возбуждено 1 уголовное дело, которое находится на стадии уголовного расследования. </w:t>
      </w:r>
    </w:p>
    <w:p w:rsidR="00BE623D" w:rsidRPr="0035552C" w:rsidRDefault="00BE623D" w:rsidP="000061A4">
      <w:pPr>
        <w:pStyle w:val="22"/>
        <w:spacing w:line="288" w:lineRule="auto"/>
        <w:ind w:firstLine="567"/>
        <w:rPr>
          <w:sz w:val="24"/>
          <w:szCs w:val="24"/>
        </w:rPr>
      </w:pPr>
      <w:r w:rsidRPr="0035552C">
        <w:rPr>
          <w:b/>
          <w:sz w:val="24"/>
          <w:szCs w:val="24"/>
        </w:rPr>
        <w:t>И третья форма взаимодействия</w:t>
      </w:r>
      <w:r w:rsidRPr="0035552C">
        <w:rPr>
          <w:sz w:val="24"/>
          <w:szCs w:val="24"/>
        </w:rPr>
        <w:t xml:space="preserve">, которая является одной из наиболее результативных, это непосредственно </w:t>
      </w:r>
      <w:r w:rsidRPr="0035552C">
        <w:rPr>
          <w:b/>
          <w:sz w:val="24"/>
          <w:szCs w:val="24"/>
        </w:rPr>
        <w:t>проведение совместных проверок</w:t>
      </w:r>
      <w:r w:rsidRPr="0035552C">
        <w:rPr>
          <w:sz w:val="24"/>
          <w:szCs w:val="24"/>
        </w:rPr>
        <w:t>.</w:t>
      </w:r>
    </w:p>
    <w:p w:rsidR="00BE623D" w:rsidRPr="0035552C" w:rsidRDefault="00BE623D" w:rsidP="000061A4">
      <w:pPr>
        <w:pStyle w:val="22"/>
        <w:spacing w:line="288" w:lineRule="auto"/>
        <w:ind w:firstLine="567"/>
        <w:rPr>
          <w:sz w:val="24"/>
          <w:szCs w:val="24"/>
        </w:rPr>
      </w:pPr>
      <w:r w:rsidRPr="0035552C">
        <w:rPr>
          <w:sz w:val="24"/>
          <w:szCs w:val="24"/>
        </w:rPr>
        <w:t xml:space="preserve">Приведу примеры. </w:t>
      </w:r>
    </w:p>
    <w:p w:rsidR="00BE623D" w:rsidRPr="0035552C" w:rsidRDefault="00BE623D" w:rsidP="000061A4">
      <w:pPr>
        <w:pStyle w:val="22"/>
        <w:spacing w:line="288" w:lineRule="auto"/>
        <w:ind w:firstLine="567"/>
        <w:rPr>
          <w:sz w:val="24"/>
          <w:szCs w:val="24"/>
        </w:rPr>
      </w:pPr>
      <w:r w:rsidRPr="0035552C">
        <w:rPr>
          <w:sz w:val="24"/>
          <w:szCs w:val="24"/>
        </w:rPr>
        <w:lastRenderedPageBreak/>
        <w:t xml:space="preserve">По обращению Прокурора Ленинского района г. Томска в 2016 году проведена проверка деятельности Ленинской администрации по вопросам капитального ремонта жилых домов, в </w:t>
      </w:r>
      <w:proofErr w:type="gramStart"/>
      <w:r w:rsidRPr="0035552C">
        <w:rPr>
          <w:sz w:val="24"/>
          <w:szCs w:val="24"/>
        </w:rPr>
        <w:t>ходе</w:t>
      </w:r>
      <w:proofErr w:type="gramEnd"/>
      <w:r w:rsidRPr="0035552C">
        <w:rPr>
          <w:sz w:val="24"/>
          <w:szCs w:val="24"/>
        </w:rPr>
        <w:t xml:space="preserve"> которой установлены факты неправомерности принятия администрацией района решения о проведении капремонта ряда домов, ранее признанных аварийными. В итоге одно должностное лицо привлечено к дисциплинарной ответственности, внесено представление прокурором района Мэру Города Томска об устранении нарушений в области жилищно-коммунального хозяйства. </w:t>
      </w:r>
    </w:p>
    <w:p w:rsidR="00BE623D" w:rsidRPr="0035552C" w:rsidRDefault="00BE623D" w:rsidP="000061A4">
      <w:pPr>
        <w:pStyle w:val="22"/>
        <w:spacing w:line="288" w:lineRule="auto"/>
        <w:ind w:firstLine="567"/>
        <w:rPr>
          <w:sz w:val="24"/>
          <w:szCs w:val="24"/>
        </w:rPr>
      </w:pPr>
      <w:r w:rsidRPr="0035552C">
        <w:rPr>
          <w:sz w:val="24"/>
          <w:szCs w:val="24"/>
        </w:rPr>
        <w:t>Конструктивно сработали с Прокуратурой г. Томска по проверке соблюдения бюджетного законодательства при выделении и использовании субсидий на создание дополнительных дошкольных мест.</w:t>
      </w:r>
    </w:p>
    <w:p w:rsidR="00BE623D" w:rsidRPr="0035552C" w:rsidRDefault="00BE623D" w:rsidP="000061A4">
      <w:pPr>
        <w:pStyle w:val="22"/>
        <w:spacing w:line="288" w:lineRule="auto"/>
        <w:ind w:firstLine="567"/>
        <w:rPr>
          <w:sz w:val="24"/>
          <w:szCs w:val="24"/>
        </w:rPr>
      </w:pPr>
      <w:r w:rsidRPr="0035552C">
        <w:rPr>
          <w:sz w:val="24"/>
          <w:szCs w:val="24"/>
        </w:rPr>
        <w:t xml:space="preserve"> В ходе проверки аудитор сопоставил информацию, которую представили в Департамент образования юридические лица, обратившиеся за субсидией, и информацию о физических лицах - получателях компенсации из местного бюджета за посещение детьми частных детских садов. И выяснилось, что по бумагам одни и те же дети одновременно посещали несколько детских садов. </w:t>
      </w:r>
    </w:p>
    <w:p w:rsidR="00BE623D" w:rsidRPr="0035552C" w:rsidRDefault="00BE623D" w:rsidP="000061A4">
      <w:pPr>
        <w:pStyle w:val="22"/>
        <w:spacing w:line="288" w:lineRule="auto"/>
        <w:ind w:firstLine="567"/>
        <w:rPr>
          <w:sz w:val="24"/>
          <w:szCs w:val="24"/>
        </w:rPr>
      </w:pPr>
      <w:r w:rsidRPr="0035552C">
        <w:rPr>
          <w:sz w:val="24"/>
          <w:szCs w:val="24"/>
        </w:rPr>
        <w:t xml:space="preserve">Запрашивать у получателя субсидии документацию помимо той, которая предусмотрена положением о порядке ее предоставления и соответствующим договором, контрольно-счетный орган не имеет права, поэтому мы обратились в прокуратуру и получили помимо необходимого пакета документов, информацию, собранную прокурорскими работниками в ходе опросов родителей, чьи дети посещали эти детские сады. Такая совместная работа позволила установить факты предоставления фиктивных платежных документов для получения субсидии, декларирования ложных сведений о создании дополнительных дошкольных мест, а также факты предоставления субсидии по возмещению затрат, сложившихся у совершенно другого юридического лица. </w:t>
      </w:r>
    </w:p>
    <w:p w:rsidR="00BE623D" w:rsidRPr="0035552C" w:rsidRDefault="00BE623D" w:rsidP="000061A4">
      <w:pPr>
        <w:pStyle w:val="22"/>
        <w:spacing w:line="288" w:lineRule="auto"/>
        <w:ind w:firstLine="567"/>
        <w:rPr>
          <w:sz w:val="24"/>
          <w:szCs w:val="24"/>
        </w:rPr>
      </w:pPr>
      <w:proofErr w:type="gramStart"/>
      <w:r w:rsidRPr="0035552C">
        <w:rPr>
          <w:sz w:val="24"/>
          <w:szCs w:val="24"/>
        </w:rPr>
        <w:t>В итоге со стороны Счетной палаты предъявлены требования по принятию Департаментом образования мер по возврату в бюджет города Томска предоставленных субсидий, со стороны Прокуратуры – представление с требованием устранения нарушений бюджетного законодательства и постановление о направлении материалов в УФСБ России по Томской области, в итоге Следственным управлением УМВД России по г. Томску возбуждено уголовное дело по факту хищения денежных средств в</w:t>
      </w:r>
      <w:proofErr w:type="gramEnd"/>
      <w:r w:rsidRPr="0035552C">
        <w:rPr>
          <w:sz w:val="24"/>
          <w:szCs w:val="24"/>
        </w:rPr>
        <w:t xml:space="preserve"> </w:t>
      </w:r>
      <w:proofErr w:type="gramStart"/>
      <w:r w:rsidRPr="0035552C">
        <w:rPr>
          <w:sz w:val="24"/>
          <w:szCs w:val="24"/>
        </w:rPr>
        <w:t>размере</w:t>
      </w:r>
      <w:proofErr w:type="gramEnd"/>
      <w:r w:rsidRPr="0035552C">
        <w:rPr>
          <w:sz w:val="24"/>
          <w:szCs w:val="24"/>
        </w:rPr>
        <w:t xml:space="preserve"> 900 тыс. рублей по статье 159 Уголовного кодекса «Мошенничество». Специалисты Счетной палаты на стадии расследования были привлечены в качестве экспертов, а также допрошены как свидетели на стороне обвинения. Следствие еще ведется.</w:t>
      </w:r>
    </w:p>
    <w:p w:rsidR="00BE623D" w:rsidRPr="0035552C" w:rsidRDefault="00BE623D" w:rsidP="000061A4">
      <w:pPr>
        <w:pStyle w:val="22"/>
        <w:spacing w:line="288" w:lineRule="auto"/>
        <w:ind w:firstLine="567"/>
        <w:rPr>
          <w:sz w:val="24"/>
          <w:szCs w:val="24"/>
        </w:rPr>
      </w:pPr>
      <w:r w:rsidRPr="0035552C">
        <w:rPr>
          <w:sz w:val="24"/>
          <w:szCs w:val="24"/>
        </w:rPr>
        <w:t xml:space="preserve">Другим примером эффективного межведомственного взаимодействия, является проверка субсидии на создание собственного бизнеса 70-ми предпринимателям по конкурсу «Первый шаг». К проверке были привлечены не только правоохранительные органы, но и Центр занятости, Пенсионный фонд и инспекция федеральной налоговой службы. Информация, полученная от данных организаций, показала несоответствие фактической численности работников предприятий и численности, указанной в отчете об использовании субсидии. Часть </w:t>
      </w:r>
      <w:proofErr w:type="gramStart"/>
      <w:r w:rsidRPr="0035552C">
        <w:rPr>
          <w:sz w:val="24"/>
          <w:szCs w:val="24"/>
        </w:rPr>
        <w:t>информации, полученной от ИФНС была</w:t>
      </w:r>
      <w:proofErr w:type="gramEnd"/>
      <w:r w:rsidRPr="0035552C">
        <w:rPr>
          <w:sz w:val="24"/>
          <w:szCs w:val="24"/>
        </w:rPr>
        <w:t xml:space="preserve"> закрытой, поэтому сотрудниками УМВД были запрошены сведения о проверяемых организациях, а именно: подавались ли справки 2-НДФЛ и в каком размере была начислена заработная плата?</w:t>
      </w: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lastRenderedPageBreak/>
        <w:t xml:space="preserve">Анализ данной информации показал, что трем предпринимателям дважды возмещены одни и те же расходы за счет бюджетов различных уровней, четверо предпринимателей предоставили недостоверные сведения о выполнении проекта и </w:t>
      </w:r>
      <w:r w:rsidRPr="0035552C">
        <w:rPr>
          <w:rFonts w:ascii="Times New Roman" w:hAnsi="Times New Roman" w:cs="Times New Roman"/>
          <w:b/>
          <w:sz w:val="24"/>
          <w:szCs w:val="24"/>
        </w:rPr>
        <w:t>треть</w:t>
      </w:r>
      <w:r w:rsidRPr="0035552C">
        <w:rPr>
          <w:rFonts w:ascii="Times New Roman" w:hAnsi="Times New Roman" w:cs="Times New Roman"/>
          <w:sz w:val="24"/>
          <w:szCs w:val="24"/>
        </w:rPr>
        <w:t xml:space="preserve"> получателей поддержки не выполнили условие по уровню заработной платы.  </w:t>
      </w:r>
    </w:p>
    <w:p w:rsidR="00BE623D" w:rsidRPr="0035552C" w:rsidRDefault="00BE623D" w:rsidP="000061A4">
      <w:pPr>
        <w:autoSpaceDE w:val="0"/>
        <w:autoSpaceDN w:val="0"/>
        <w:adjustRightInd w:val="0"/>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В результате было возбуждено три уголовных дела по</w:t>
      </w:r>
      <w:r w:rsidRPr="0035552C">
        <w:rPr>
          <w:rFonts w:ascii="Times New Roman" w:hAnsi="Times New Roman" w:cs="Times New Roman"/>
          <w:color w:val="000000"/>
          <w:sz w:val="24"/>
          <w:szCs w:val="24"/>
        </w:rPr>
        <w:t xml:space="preserve"> ч.3 статьи 159 УК РФ «Мошенничество», виновным назначено</w:t>
      </w:r>
      <w:r w:rsidRPr="0035552C">
        <w:rPr>
          <w:rFonts w:ascii="Times New Roman" w:hAnsi="Times New Roman" w:cs="Times New Roman"/>
          <w:sz w:val="24"/>
          <w:szCs w:val="24"/>
        </w:rPr>
        <w:t xml:space="preserve"> наказание в виде штрафа. Субсидии ими возвращены в бюджет.</w:t>
      </w:r>
    </w:p>
    <w:p w:rsidR="00BE623D" w:rsidRPr="0035552C" w:rsidRDefault="00BE623D" w:rsidP="000061A4">
      <w:pPr>
        <w:pStyle w:val="22"/>
        <w:spacing w:line="288" w:lineRule="auto"/>
        <w:ind w:firstLine="567"/>
        <w:rPr>
          <w:sz w:val="24"/>
          <w:szCs w:val="24"/>
        </w:rPr>
      </w:pPr>
      <w:r w:rsidRPr="0035552C">
        <w:rPr>
          <w:sz w:val="24"/>
          <w:szCs w:val="24"/>
        </w:rPr>
        <w:t xml:space="preserve">Что касается вопроса участия в заседаниях по уголовным делам, то такой практики у нас не было. При этом уже системой можно назвать привлечение Счетной палаты в качестве третьего лица при рассмотрении гражданских дел в арбитражном суде в интересах муниципального образования «Город Томск», в первую очередь, это связано с предъявлением исковых требований к подрядчикам ремонтных работ по итогам наших проверок.  </w:t>
      </w:r>
    </w:p>
    <w:p w:rsidR="00BE623D" w:rsidRPr="0035552C" w:rsidRDefault="00BE623D" w:rsidP="000061A4">
      <w:pPr>
        <w:pStyle w:val="22"/>
        <w:spacing w:line="288" w:lineRule="auto"/>
        <w:ind w:firstLine="567"/>
        <w:rPr>
          <w:sz w:val="24"/>
          <w:szCs w:val="24"/>
        </w:rPr>
      </w:pPr>
      <w:r w:rsidRPr="0035552C">
        <w:rPr>
          <w:sz w:val="24"/>
          <w:szCs w:val="24"/>
        </w:rPr>
        <w:t xml:space="preserve">В целом за 4 года мы приняли участие в 20 арбитражных </w:t>
      </w:r>
      <w:proofErr w:type="gramStart"/>
      <w:r w:rsidRPr="0035552C">
        <w:rPr>
          <w:sz w:val="24"/>
          <w:szCs w:val="24"/>
        </w:rPr>
        <w:t>делах</w:t>
      </w:r>
      <w:proofErr w:type="gramEnd"/>
      <w:r w:rsidRPr="0035552C">
        <w:rPr>
          <w:sz w:val="24"/>
          <w:szCs w:val="24"/>
        </w:rPr>
        <w:t xml:space="preserve"> итогом </w:t>
      </w:r>
      <w:proofErr w:type="gramStart"/>
      <w:r w:rsidRPr="0035552C">
        <w:rPr>
          <w:sz w:val="24"/>
          <w:szCs w:val="24"/>
        </w:rPr>
        <w:t>которых</w:t>
      </w:r>
      <w:proofErr w:type="gramEnd"/>
      <w:r w:rsidRPr="0035552C">
        <w:rPr>
          <w:sz w:val="24"/>
          <w:szCs w:val="24"/>
        </w:rPr>
        <w:t xml:space="preserve"> стали решения о возмещении в бюджет средств на сумму более 54 млн. рублей.</w:t>
      </w:r>
    </w:p>
    <w:p w:rsidR="00BE623D" w:rsidRPr="0035552C" w:rsidRDefault="00BE623D" w:rsidP="000061A4">
      <w:pPr>
        <w:pStyle w:val="22"/>
        <w:spacing w:line="288" w:lineRule="auto"/>
        <w:ind w:firstLine="567"/>
        <w:rPr>
          <w:sz w:val="24"/>
          <w:szCs w:val="24"/>
        </w:rPr>
      </w:pPr>
      <w:r w:rsidRPr="0035552C">
        <w:rPr>
          <w:sz w:val="24"/>
          <w:szCs w:val="24"/>
        </w:rPr>
        <w:t>Примером эффективной практики исключения дублирования и обеспечения 100% охвата проверок субсидий является реализация заключенного уже 4 года назад соглашения между Счетной палатой и администрацией Города Томска о распределении функций по вопросам контроля предоставления и использования субсидий. Ежегодно нами формируется совместный план проверок, который утверждается приказом председателя Счетной палаты и распоряжением Мэра Города Томска.</w:t>
      </w:r>
    </w:p>
    <w:p w:rsidR="00BE623D" w:rsidRPr="0035552C" w:rsidRDefault="00BE623D" w:rsidP="000061A4">
      <w:pPr>
        <w:pStyle w:val="22"/>
        <w:spacing w:line="288" w:lineRule="auto"/>
        <w:ind w:firstLine="567"/>
        <w:rPr>
          <w:sz w:val="24"/>
          <w:szCs w:val="24"/>
        </w:rPr>
      </w:pPr>
      <w:r w:rsidRPr="0035552C">
        <w:rPr>
          <w:sz w:val="24"/>
          <w:szCs w:val="24"/>
        </w:rPr>
        <w:t xml:space="preserve">С КРУ Администрации Томской области у нас также заключено соглашение и имеется положительный результат в виде успешно проведенных совместных проверок. В частности, мы принимали участие в комплексных мероприятиях по оценке эффективности деятельности администрации Города Томска и </w:t>
      </w:r>
      <w:proofErr w:type="gramStart"/>
      <w:r w:rsidRPr="0035552C">
        <w:rPr>
          <w:sz w:val="24"/>
          <w:szCs w:val="24"/>
        </w:rPr>
        <w:t>Администрации</w:t>
      </w:r>
      <w:proofErr w:type="gramEnd"/>
      <w:r w:rsidRPr="0035552C">
        <w:rPr>
          <w:sz w:val="24"/>
          <w:szCs w:val="24"/>
        </w:rPr>
        <w:t xml:space="preserve"> ЗАТО Северск, нами была проведена проверка использования субсидий, выделенных победителям конкурсного отбора стартующих предпринимательских проектов.</w:t>
      </w:r>
    </w:p>
    <w:p w:rsidR="00BE623D" w:rsidRPr="0035552C" w:rsidRDefault="00BE623D" w:rsidP="000061A4">
      <w:pPr>
        <w:pStyle w:val="22"/>
        <w:spacing w:line="288" w:lineRule="auto"/>
        <w:ind w:firstLine="567"/>
        <w:rPr>
          <w:sz w:val="24"/>
          <w:szCs w:val="24"/>
        </w:rPr>
      </w:pPr>
      <w:r w:rsidRPr="0035552C">
        <w:rPr>
          <w:sz w:val="24"/>
          <w:szCs w:val="24"/>
        </w:rPr>
        <w:t xml:space="preserve">Ну и возвращаясь к формам взаимодействия, стоит отметить, что нами практикуется еще такая форма, как расширенные коллегии Счетной палаты с участием представителей структур, с которыми у нас заключены соглашения. Основная тема данных коллегий – обсуждение итогов совестных проверок, годовых отчетов о работе Счетной палаты. Они полезны и с точки </w:t>
      </w:r>
      <w:proofErr w:type="gramStart"/>
      <w:r w:rsidRPr="0035552C">
        <w:rPr>
          <w:sz w:val="24"/>
          <w:szCs w:val="24"/>
        </w:rPr>
        <w:t>зрения определения мер повышения эффективности выявления</w:t>
      </w:r>
      <w:proofErr w:type="gramEnd"/>
      <w:r w:rsidRPr="0035552C">
        <w:rPr>
          <w:sz w:val="24"/>
          <w:szCs w:val="24"/>
        </w:rPr>
        <w:t xml:space="preserve"> и устранения нарушений, совершенствования бюджетного процесса, так и выработки единого подхода к классификации нарушений разными контролирующими службами. </w:t>
      </w:r>
    </w:p>
    <w:p w:rsidR="00BE623D" w:rsidRPr="0035552C" w:rsidRDefault="00BE623D" w:rsidP="000061A4">
      <w:pPr>
        <w:pStyle w:val="22"/>
        <w:spacing w:line="288" w:lineRule="auto"/>
        <w:ind w:firstLine="567"/>
        <w:rPr>
          <w:sz w:val="24"/>
          <w:szCs w:val="24"/>
        </w:rPr>
      </w:pPr>
      <w:r w:rsidRPr="0035552C">
        <w:rPr>
          <w:sz w:val="24"/>
          <w:szCs w:val="24"/>
        </w:rPr>
        <w:t xml:space="preserve">В заключение хотелось бы еще раз подчеркнуть, что в современных условиях взаимодействие с правоохранительными, надзорными и контрольными структурами, это уже не право, а обязанность, так как только во взаимодействии можно оперативно и качественно реализовывать весь круг полномочий, относящийся к внешнему финансовому контролю. </w:t>
      </w:r>
    </w:p>
    <w:p w:rsidR="00BE623D" w:rsidRPr="0035552C" w:rsidRDefault="00BE623D" w:rsidP="000061A4">
      <w:pPr>
        <w:pStyle w:val="22"/>
        <w:spacing w:line="288" w:lineRule="auto"/>
        <w:ind w:firstLine="567"/>
        <w:rPr>
          <w:sz w:val="24"/>
          <w:szCs w:val="24"/>
        </w:rPr>
      </w:pPr>
      <w:r w:rsidRPr="0035552C">
        <w:rPr>
          <w:sz w:val="24"/>
          <w:szCs w:val="24"/>
        </w:rPr>
        <w:t>Благодарю за внимание!</w:t>
      </w:r>
    </w:p>
    <w:p w:rsidR="00BE623D" w:rsidRPr="00F117B8" w:rsidRDefault="00BE623D" w:rsidP="0035552C">
      <w:pPr>
        <w:spacing w:after="0" w:line="288" w:lineRule="auto"/>
        <w:ind w:firstLine="709"/>
        <w:jc w:val="both"/>
        <w:rPr>
          <w:rFonts w:ascii="Times New Roman" w:hAnsi="Times New Roman" w:cs="Times New Roman"/>
          <w:sz w:val="24"/>
          <w:szCs w:val="24"/>
        </w:rPr>
      </w:pPr>
    </w:p>
    <w:p w:rsidR="00764E71" w:rsidRPr="00F117B8" w:rsidRDefault="00764E71" w:rsidP="0035552C">
      <w:pPr>
        <w:spacing w:after="0" w:line="288" w:lineRule="auto"/>
        <w:ind w:firstLine="709"/>
        <w:jc w:val="both"/>
        <w:rPr>
          <w:rFonts w:ascii="Times New Roman" w:hAnsi="Times New Roman" w:cs="Times New Roman"/>
          <w:sz w:val="24"/>
          <w:szCs w:val="24"/>
        </w:rPr>
      </w:pPr>
    </w:p>
    <w:p w:rsidR="00764E71" w:rsidRPr="00F117B8" w:rsidRDefault="00764E71" w:rsidP="0035552C">
      <w:pPr>
        <w:spacing w:after="0" w:line="288" w:lineRule="auto"/>
        <w:ind w:firstLine="709"/>
        <w:jc w:val="both"/>
        <w:rPr>
          <w:rFonts w:ascii="Times New Roman" w:hAnsi="Times New Roman" w:cs="Times New Roman"/>
          <w:sz w:val="24"/>
          <w:szCs w:val="24"/>
        </w:rPr>
      </w:pPr>
    </w:p>
    <w:p w:rsidR="00764E71" w:rsidRPr="00F117B8" w:rsidRDefault="00764E71" w:rsidP="0035552C">
      <w:pPr>
        <w:spacing w:after="0" w:line="288" w:lineRule="auto"/>
        <w:ind w:firstLine="709"/>
        <w:jc w:val="both"/>
        <w:rPr>
          <w:rFonts w:ascii="Times New Roman" w:hAnsi="Times New Roman" w:cs="Times New Roman"/>
          <w:sz w:val="24"/>
          <w:szCs w:val="24"/>
        </w:rPr>
      </w:pPr>
    </w:p>
    <w:p w:rsidR="00BE623D" w:rsidRDefault="00BE623D" w:rsidP="0035552C">
      <w:pPr>
        <w:spacing w:after="0" w:line="288" w:lineRule="auto"/>
        <w:ind w:firstLine="709"/>
        <w:jc w:val="center"/>
        <w:rPr>
          <w:rFonts w:ascii="Times New Roman" w:hAnsi="Times New Roman" w:cs="Times New Roman"/>
          <w:b/>
          <w:sz w:val="24"/>
          <w:szCs w:val="24"/>
        </w:rPr>
      </w:pPr>
      <w:r w:rsidRPr="0035552C">
        <w:rPr>
          <w:rFonts w:ascii="Times New Roman" w:hAnsi="Times New Roman" w:cs="Times New Roman"/>
          <w:b/>
          <w:sz w:val="24"/>
          <w:szCs w:val="24"/>
        </w:rPr>
        <w:lastRenderedPageBreak/>
        <w:t xml:space="preserve">Доклад председателя Счетной палаты </w:t>
      </w:r>
      <w:proofErr w:type="spellStart"/>
      <w:r w:rsidRPr="0035552C">
        <w:rPr>
          <w:rFonts w:ascii="Times New Roman" w:hAnsi="Times New Roman" w:cs="Times New Roman"/>
          <w:b/>
          <w:sz w:val="24"/>
          <w:szCs w:val="24"/>
        </w:rPr>
        <w:t>Колпашевского</w:t>
      </w:r>
      <w:proofErr w:type="spellEnd"/>
      <w:r w:rsidRPr="0035552C">
        <w:rPr>
          <w:rFonts w:ascii="Times New Roman" w:hAnsi="Times New Roman" w:cs="Times New Roman"/>
          <w:b/>
          <w:sz w:val="24"/>
          <w:szCs w:val="24"/>
        </w:rPr>
        <w:t xml:space="preserve"> района Андрея Муратова</w:t>
      </w:r>
    </w:p>
    <w:p w:rsidR="000061A4" w:rsidRPr="0035552C" w:rsidRDefault="000061A4" w:rsidP="0035552C">
      <w:pPr>
        <w:spacing w:after="0" w:line="288" w:lineRule="auto"/>
        <w:ind w:firstLine="709"/>
        <w:jc w:val="center"/>
        <w:rPr>
          <w:rFonts w:ascii="Times New Roman" w:hAnsi="Times New Roman" w:cs="Times New Roman"/>
          <w:b/>
          <w:sz w:val="24"/>
          <w:szCs w:val="24"/>
        </w:rPr>
      </w:pP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xml:space="preserve">1. </w:t>
      </w:r>
      <w:r w:rsidRPr="0035552C">
        <w:rPr>
          <w:rFonts w:ascii="Times New Roman" w:hAnsi="Times New Roman" w:cs="Times New Roman"/>
          <w:sz w:val="24"/>
          <w:szCs w:val="24"/>
          <w:u w:val="single"/>
        </w:rPr>
        <w:t>Общие итоги работы в 2016 – 2017 годах</w:t>
      </w:r>
      <w:r w:rsidRPr="0035552C">
        <w:rPr>
          <w:rFonts w:ascii="Times New Roman" w:hAnsi="Times New Roman" w:cs="Times New Roman"/>
          <w:sz w:val="24"/>
          <w:szCs w:val="24"/>
        </w:rPr>
        <w:t>:</w:t>
      </w:r>
    </w:p>
    <w:p w:rsidR="00BE623D" w:rsidRPr="0035552C" w:rsidRDefault="00BE623D" w:rsidP="000061A4">
      <w:pPr>
        <w:spacing w:after="0" w:line="288" w:lineRule="auto"/>
        <w:ind w:firstLine="567"/>
        <w:jc w:val="both"/>
        <w:rPr>
          <w:rFonts w:ascii="Times New Roman" w:hAnsi="Times New Roman" w:cs="Times New Roman"/>
          <w:sz w:val="24"/>
          <w:szCs w:val="24"/>
        </w:rPr>
      </w:pPr>
    </w:p>
    <w:tbl>
      <w:tblPr>
        <w:tblStyle w:val="afa"/>
        <w:tblW w:w="0" w:type="auto"/>
        <w:tblLook w:val="04A0" w:firstRow="1" w:lastRow="0" w:firstColumn="1" w:lastColumn="0" w:noHBand="0" w:noVBand="1"/>
      </w:tblPr>
      <w:tblGrid>
        <w:gridCol w:w="3794"/>
        <w:gridCol w:w="1843"/>
        <w:gridCol w:w="1701"/>
        <w:gridCol w:w="2233"/>
      </w:tblGrid>
      <w:tr w:rsidR="00BE623D" w:rsidRPr="0035552C" w:rsidTr="0035552C">
        <w:tc>
          <w:tcPr>
            <w:tcW w:w="3794" w:type="dxa"/>
          </w:tcPr>
          <w:p w:rsidR="00BE623D" w:rsidRPr="0035552C" w:rsidRDefault="00BE623D" w:rsidP="000061A4">
            <w:pPr>
              <w:spacing w:line="288" w:lineRule="auto"/>
              <w:ind w:firstLine="567"/>
              <w:jc w:val="center"/>
              <w:rPr>
                <w:rFonts w:ascii="Times New Roman" w:hAnsi="Times New Roman" w:cs="Times New Roman"/>
                <w:b/>
                <w:sz w:val="24"/>
                <w:szCs w:val="24"/>
              </w:rPr>
            </w:pPr>
            <w:r w:rsidRPr="0035552C">
              <w:rPr>
                <w:rFonts w:ascii="Times New Roman" w:hAnsi="Times New Roman" w:cs="Times New Roman"/>
                <w:b/>
                <w:sz w:val="24"/>
                <w:szCs w:val="24"/>
              </w:rPr>
              <w:t>Наименование показателя</w:t>
            </w:r>
          </w:p>
        </w:tc>
        <w:tc>
          <w:tcPr>
            <w:tcW w:w="1843" w:type="dxa"/>
          </w:tcPr>
          <w:p w:rsidR="00BE623D" w:rsidRPr="0035552C" w:rsidRDefault="00BE623D" w:rsidP="000061A4">
            <w:pPr>
              <w:spacing w:line="288" w:lineRule="auto"/>
              <w:ind w:firstLine="567"/>
              <w:jc w:val="center"/>
              <w:rPr>
                <w:rFonts w:ascii="Times New Roman" w:hAnsi="Times New Roman" w:cs="Times New Roman"/>
                <w:b/>
                <w:sz w:val="24"/>
                <w:szCs w:val="24"/>
              </w:rPr>
            </w:pPr>
            <w:r w:rsidRPr="0035552C">
              <w:rPr>
                <w:rFonts w:ascii="Times New Roman" w:hAnsi="Times New Roman" w:cs="Times New Roman"/>
                <w:b/>
                <w:sz w:val="24"/>
                <w:szCs w:val="24"/>
              </w:rPr>
              <w:t>2016 год</w:t>
            </w:r>
          </w:p>
        </w:tc>
        <w:tc>
          <w:tcPr>
            <w:tcW w:w="1701" w:type="dxa"/>
          </w:tcPr>
          <w:p w:rsidR="00BE623D" w:rsidRPr="0035552C" w:rsidRDefault="00BE623D" w:rsidP="000061A4">
            <w:pPr>
              <w:spacing w:line="288" w:lineRule="auto"/>
              <w:ind w:firstLine="567"/>
              <w:jc w:val="center"/>
              <w:rPr>
                <w:rFonts w:ascii="Times New Roman" w:hAnsi="Times New Roman" w:cs="Times New Roman"/>
                <w:b/>
                <w:sz w:val="24"/>
                <w:szCs w:val="24"/>
              </w:rPr>
            </w:pPr>
            <w:r w:rsidRPr="0035552C">
              <w:rPr>
                <w:rFonts w:ascii="Times New Roman" w:hAnsi="Times New Roman" w:cs="Times New Roman"/>
                <w:b/>
                <w:sz w:val="24"/>
                <w:szCs w:val="24"/>
              </w:rPr>
              <w:t>2017 год</w:t>
            </w:r>
          </w:p>
        </w:tc>
        <w:tc>
          <w:tcPr>
            <w:tcW w:w="2233" w:type="dxa"/>
          </w:tcPr>
          <w:p w:rsidR="00BE623D" w:rsidRPr="0035552C" w:rsidRDefault="00BE623D" w:rsidP="000061A4">
            <w:pPr>
              <w:spacing w:line="288" w:lineRule="auto"/>
              <w:ind w:firstLine="33"/>
              <w:jc w:val="center"/>
              <w:rPr>
                <w:rFonts w:ascii="Times New Roman" w:hAnsi="Times New Roman" w:cs="Times New Roman"/>
                <w:b/>
                <w:sz w:val="24"/>
                <w:szCs w:val="24"/>
              </w:rPr>
            </w:pPr>
            <w:r w:rsidRPr="0035552C">
              <w:rPr>
                <w:rFonts w:ascii="Times New Roman" w:hAnsi="Times New Roman" w:cs="Times New Roman"/>
                <w:b/>
                <w:sz w:val="24"/>
                <w:szCs w:val="24"/>
              </w:rPr>
              <w:t>Всего за период 2016-2017 годы</w:t>
            </w:r>
          </w:p>
        </w:tc>
      </w:tr>
      <w:tr w:rsidR="00BE623D" w:rsidRPr="0035552C" w:rsidTr="0035552C">
        <w:tc>
          <w:tcPr>
            <w:tcW w:w="3794" w:type="dxa"/>
          </w:tcPr>
          <w:p w:rsidR="00BE623D" w:rsidRPr="0035552C" w:rsidRDefault="00BE623D" w:rsidP="000061A4">
            <w:pPr>
              <w:spacing w:line="288" w:lineRule="auto"/>
              <w:rPr>
                <w:rFonts w:ascii="Times New Roman" w:hAnsi="Times New Roman" w:cs="Times New Roman"/>
                <w:sz w:val="24"/>
                <w:szCs w:val="24"/>
              </w:rPr>
            </w:pPr>
            <w:r w:rsidRPr="0035552C">
              <w:rPr>
                <w:rFonts w:ascii="Times New Roman" w:hAnsi="Times New Roman" w:cs="Times New Roman"/>
                <w:sz w:val="24"/>
                <w:szCs w:val="24"/>
              </w:rPr>
              <w:t>Всего проведено мероприятий, из них:</w:t>
            </w:r>
          </w:p>
        </w:tc>
        <w:tc>
          <w:tcPr>
            <w:tcW w:w="1843" w:type="dxa"/>
            <w:vAlign w:val="center"/>
          </w:tcPr>
          <w:p w:rsidR="00BE623D" w:rsidRPr="0035552C" w:rsidRDefault="00BE623D" w:rsidP="000061A4">
            <w:pPr>
              <w:spacing w:line="288" w:lineRule="auto"/>
              <w:ind w:firstLine="567"/>
              <w:jc w:val="center"/>
              <w:rPr>
                <w:rFonts w:ascii="Times New Roman" w:hAnsi="Times New Roman" w:cs="Times New Roman"/>
                <w:sz w:val="24"/>
                <w:szCs w:val="24"/>
              </w:rPr>
            </w:pPr>
            <w:r w:rsidRPr="0035552C">
              <w:rPr>
                <w:rFonts w:ascii="Times New Roman" w:hAnsi="Times New Roman" w:cs="Times New Roman"/>
                <w:sz w:val="24"/>
                <w:szCs w:val="24"/>
              </w:rPr>
              <w:t>41</w:t>
            </w:r>
          </w:p>
        </w:tc>
        <w:tc>
          <w:tcPr>
            <w:tcW w:w="1701" w:type="dxa"/>
            <w:vAlign w:val="center"/>
          </w:tcPr>
          <w:p w:rsidR="00BE623D" w:rsidRPr="0035552C" w:rsidRDefault="00BE623D" w:rsidP="000061A4">
            <w:pPr>
              <w:spacing w:line="288" w:lineRule="auto"/>
              <w:ind w:firstLine="567"/>
              <w:jc w:val="center"/>
              <w:rPr>
                <w:rFonts w:ascii="Times New Roman" w:hAnsi="Times New Roman" w:cs="Times New Roman"/>
                <w:sz w:val="24"/>
                <w:szCs w:val="24"/>
              </w:rPr>
            </w:pPr>
            <w:r w:rsidRPr="0035552C">
              <w:rPr>
                <w:rFonts w:ascii="Times New Roman" w:hAnsi="Times New Roman" w:cs="Times New Roman"/>
                <w:sz w:val="24"/>
                <w:szCs w:val="24"/>
              </w:rPr>
              <w:t>37</w:t>
            </w:r>
          </w:p>
        </w:tc>
        <w:tc>
          <w:tcPr>
            <w:tcW w:w="2233" w:type="dxa"/>
            <w:vAlign w:val="center"/>
          </w:tcPr>
          <w:p w:rsidR="00BE623D" w:rsidRPr="0035552C" w:rsidRDefault="00BE623D" w:rsidP="000061A4">
            <w:pPr>
              <w:spacing w:line="288" w:lineRule="auto"/>
              <w:ind w:firstLine="567"/>
              <w:jc w:val="center"/>
              <w:rPr>
                <w:rFonts w:ascii="Times New Roman" w:hAnsi="Times New Roman" w:cs="Times New Roman"/>
                <w:sz w:val="24"/>
                <w:szCs w:val="24"/>
              </w:rPr>
            </w:pPr>
            <w:r w:rsidRPr="0035552C">
              <w:rPr>
                <w:rFonts w:ascii="Times New Roman" w:hAnsi="Times New Roman" w:cs="Times New Roman"/>
                <w:sz w:val="24"/>
                <w:szCs w:val="24"/>
              </w:rPr>
              <w:t>78</w:t>
            </w:r>
          </w:p>
        </w:tc>
      </w:tr>
      <w:tr w:rsidR="00BE623D" w:rsidRPr="0035552C" w:rsidTr="0035552C">
        <w:tc>
          <w:tcPr>
            <w:tcW w:w="3794" w:type="dxa"/>
          </w:tcPr>
          <w:p w:rsidR="00BE623D" w:rsidRPr="0035552C" w:rsidRDefault="00BE623D" w:rsidP="000061A4">
            <w:pPr>
              <w:spacing w:line="288" w:lineRule="auto"/>
              <w:rPr>
                <w:rFonts w:ascii="Times New Roman" w:hAnsi="Times New Roman" w:cs="Times New Roman"/>
                <w:sz w:val="24"/>
                <w:szCs w:val="24"/>
              </w:rPr>
            </w:pPr>
            <w:r w:rsidRPr="0035552C">
              <w:rPr>
                <w:rFonts w:ascii="Times New Roman" w:hAnsi="Times New Roman" w:cs="Times New Roman"/>
                <w:sz w:val="24"/>
                <w:szCs w:val="24"/>
              </w:rPr>
              <w:t>- контрольные мероприятия</w:t>
            </w:r>
          </w:p>
        </w:tc>
        <w:tc>
          <w:tcPr>
            <w:tcW w:w="1843" w:type="dxa"/>
            <w:vAlign w:val="center"/>
          </w:tcPr>
          <w:p w:rsidR="00BE623D" w:rsidRPr="0035552C" w:rsidRDefault="00BE623D" w:rsidP="000061A4">
            <w:pPr>
              <w:spacing w:line="288" w:lineRule="auto"/>
              <w:ind w:firstLine="567"/>
              <w:jc w:val="center"/>
              <w:rPr>
                <w:rFonts w:ascii="Times New Roman" w:hAnsi="Times New Roman" w:cs="Times New Roman"/>
                <w:sz w:val="24"/>
                <w:szCs w:val="24"/>
              </w:rPr>
            </w:pPr>
            <w:r w:rsidRPr="0035552C">
              <w:rPr>
                <w:rFonts w:ascii="Times New Roman" w:hAnsi="Times New Roman" w:cs="Times New Roman"/>
                <w:sz w:val="24"/>
                <w:szCs w:val="24"/>
              </w:rPr>
              <w:t>6</w:t>
            </w:r>
          </w:p>
        </w:tc>
        <w:tc>
          <w:tcPr>
            <w:tcW w:w="1701" w:type="dxa"/>
            <w:vAlign w:val="center"/>
          </w:tcPr>
          <w:p w:rsidR="00BE623D" w:rsidRPr="0035552C" w:rsidRDefault="00BE623D" w:rsidP="000061A4">
            <w:pPr>
              <w:spacing w:line="288" w:lineRule="auto"/>
              <w:ind w:firstLine="567"/>
              <w:jc w:val="center"/>
              <w:rPr>
                <w:rFonts w:ascii="Times New Roman" w:hAnsi="Times New Roman" w:cs="Times New Roman"/>
                <w:sz w:val="24"/>
                <w:szCs w:val="24"/>
              </w:rPr>
            </w:pPr>
            <w:r w:rsidRPr="0035552C">
              <w:rPr>
                <w:rFonts w:ascii="Times New Roman" w:hAnsi="Times New Roman" w:cs="Times New Roman"/>
                <w:sz w:val="24"/>
                <w:szCs w:val="24"/>
              </w:rPr>
              <w:t>3</w:t>
            </w:r>
          </w:p>
        </w:tc>
        <w:tc>
          <w:tcPr>
            <w:tcW w:w="2233" w:type="dxa"/>
            <w:vAlign w:val="center"/>
          </w:tcPr>
          <w:p w:rsidR="00BE623D" w:rsidRPr="0035552C" w:rsidRDefault="00BE623D" w:rsidP="000061A4">
            <w:pPr>
              <w:spacing w:line="288" w:lineRule="auto"/>
              <w:ind w:firstLine="567"/>
              <w:jc w:val="center"/>
              <w:rPr>
                <w:rFonts w:ascii="Times New Roman" w:hAnsi="Times New Roman" w:cs="Times New Roman"/>
                <w:sz w:val="24"/>
                <w:szCs w:val="24"/>
              </w:rPr>
            </w:pPr>
            <w:r w:rsidRPr="0035552C">
              <w:rPr>
                <w:rFonts w:ascii="Times New Roman" w:hAnsi="Times New Roman" w:cs="Times New Roman"/>
                <w:sz w:val="24"/>
                <w:szCs w:val="24"/>
              </w:rPr>
              <w:t>9</w:t>
            </w:r>
          </w:p>
        </w:tc>
      </w:tr>
      <w:tr w:rsidR="00BE623D" w:rsidRPr="0035552C" w:rsidTr="0035552C">
        <w:tc>
          <w:tcPr>
            <w:tcW w:w="3794" w:type="dxa"/>
          </w:tcPr>
          <w:p w:rsidR="00BE623D" w:rsidRPr="0035552C" w:rsidRDefault="00BE623D" w:rsidP="000061A4">
            <w:pPr>
              <w:spacing w:line="288" w:lineRule="auto"/>
              <w:rPr>
                <w:rFonts w:ascii="Times New Roman" w:hAnsi="Times New Roman" w:cs="Times New Roman"/>
                <w:sz w:val="24"/>
                <w:szCs w:val="24"/>
              </w:rPr>
            </w:pPr>
            <w:r w:rsidRPr="0035552C">
              <w:rPr>
                <w:rFonts w:ascii="Times New Roman" w:hAnsi="Times New Roman" w:cs="Times New Roman"/>
                <w:sz w:val="24"/>
                <w:szCs w:val="24"/>
              </w:rPr>
              <w:t>- экспертно – аналитические</w:t>
            </w:r>
          </w:p>
        </w:tc>
        <w:tc>
          <w:tcPr>
            <w:tcW w:w="1843" w:type="dxa"/>
            <w:vAlign w:val="center"/>
          </w:tcPr>
          <w:p w:rsidR="00BE623D" w:rsidRPr="0035552C" w:rsidRDefault="00BE623D" w:rsidP="000061A4">
            <w:pPr>
              <w:spacing w:line="288" w:lineRule="auto"/>
              <w:ind w:firstLine="567"/>
              <w:jc w:val="center"/>
              <w:rPr>
                <w:rFonts w:ascii="Times New Roman" w:hAnsi="Times New Roman" w:cs="Times New Roman"/>
                <w:sz w:val="24"/>
                <w:szCs w:val="24"/>
              </w:rPr>
            </w:pPr>
            <w:r w:rsidRPr="0035552C">
              <w:rPr>
                <w:rFonts w:ascii="Times New Roman" w:hAnsi="Times New Roman" w:cs="Times New Roman"/>
                <w:sz w:val="24"/>
                <w:szCs w:val="24"/>
              </w:rPr>
              <w:t>30</w:t>
            </w:r>
          </w:p>
        </w:tc>
        <w:tc>
          <w:tcPr>
            <w:tcW w:w="1701" w:type="dxa"/>
            <w:vAlign w:val="center"/>
          </w:tcPr>
          <w:p w:rsidR="00BE623D" w:rsidRPr="0035552C" w:rsidRDefault="00BE623D" w:rsidP="000061A4">
            <w:pPr>
              <w:spacing w:line="288" w:lineRule="auto"/>
              <w:ind w:firstLine="567"/>
              <w:jc w:val="center"/>
              <w:rPr>
                <w:rFonts w:ascii="Times New Roman" w:hAnsi="Times New Roman" w:cs="Times New Roman"/>
                <w:sz w:val="24"/>
                <w:szCs w:val="24"/>
              </w:rPr>
            </w:pPr>
            <w:r w:rsidRPr="0035552C">
              <w:rPr>
                <w:rFonts w:ascii="Times New Roman" w:hAnsi="Times New Roman" w:cs="Times New Roman"/>
                <w:sz w:val="24"/>
                <w:szCs w:val="24"/>
              </w:rPr>
              <w:t>28</w:t>
            </w:r>
          </w:p>
        </w:tc>
        <w:tc>
          <w:tcPr>
            <w:tcW w:w="2233" w:type="dxa"/>
            <w:vAlign w:val="center"/>
          </w:tcPr>
          <w:p w:rsidR="00BE623D" w:rsidRPr="0035552C" w:rsidRDefault="00BE623D" w:rsidP="000061A4">
            <w:pPr>
              <w:spacing w:line="288" w:lineRule="auto"/>
              <w:ind w:firstLine="567"/>
              <w:jc w:val="center"/>
              <w:rPr>
                <w:rFonts w:ascii="Times New Roman" w:hAnsi="Times New Roman" w:cs="Times New Roman"/>
                <w:sz w:val="24"/>
                <w:szCs w:val="24"/>
              </w:rPr>
            </w:pPr>
            <w:r w:rsidRPr="0035552C">
              <w:rPr>
                <w:rFonts w:ascii="Times New Roman" w:hAnsi="Times New Roman" w:cs="Times New Roman"/>
                <w:sz w:val="24"/>
                <w:szCs w:val="24"/>
              </w:rPr>
              <w:t>58</w:t>
            </w:r>
          </w:p>
        </w:tc>
      </w:tr>
      <w:tr w:rsidR="00BE623D" w:rsidRPr="0035552C" w:rsidTr="0035552C">
        <w:tc>
          <w:tcPr>
            <w:tcW w:w="3794" w:type="dxa"/>
          </w:tcPr>
          <w:p w:rsidR="00BE623D" w:rsidRPr="0035552C" w:rsidRDefault="00BE623D" w:rsidP="000061A4">
            <w:pPr>
              <w:spacing w:line="288" w:lineRule="auto"/>
              <w:rPr>
                <w:rFonts w:ascii="Times New Roman" w:hAnsi="Times New Roman" w:cs="Times New Roman"/>
                <w:sz w:val="24"/>
                <w:szCs w:val="24"/>
              </w:rPr>
            </w:pPr>
            <w:r w:rsidRPr="0035552C">
              <w:rPr>
                <w:rFonts w:ascii="Times New Roman" w:hAnsi="Times New Roman" w:cs="Times New Roman"/>
                <w:sz w:val="24"/>
                <w:szCs w:val="24"/>
              </w:rPr>
              <w:t>- мероприятия по контролю в сфере закупок</w:t>
            </w:r>
          </w:p>
        </w:tc>
        <w:tc>
          <w:tcPr>
            <w:tcW w:w="1843" w:type="dxa"/>
            <w:vAlign w:val="center"/>
          </w:tcPr>
          <w:p w:rsidR="00BE623D" w:rsidRPr="0035552C" w:rsidRDefault="00BE623D" w:rsidP="000061A4">
            <w:pPr>
              <w:spacing w:line="288" w:lineRule="auto"/>
              <w:ind w:firstLine="567"/>
              <w:jc w:val="center"/>
              <w:rPr>
                <w:rFonts w:ascii="Times New Roman" w:hAnsi="Times New Roman" w:cs="Times New Roman"/>
                <w:sz w:val="24"/>
                <w:szCs w:val="24"/>
              </w:rPr>
            </w:pPr>
            <w:r w:rsidRPr="0035552C">
              <w:rPr>
                <w:rFonts w:ascii="Times New Roman" w:hAnsi="Times New Roman" w:cs="Times New Roman"/>
                <w:sz w:val="24"/>
                <w:szCs w:val="24"/>
              </w:rPr>
              <w:t>5</w:t>
            </w:r>
          </w:p>
        </w:tc>
        <w:tc>
          <w:tcPr>
            <w:tcW w:w="1701" w:type="dxa"/>
            <w:vAlign w:val="center"/>
          </w:tcPr>
          <w:p w:rsidR="00BE623D" w:rsidRPr="0035552C" w:rsidRDefault="00BE623D" w:rsidP="000061A4">
            <w:pPr>
              <w:spacing w:line="288" w:lineRule="auto"/>
              <w:ind w:firstLine="567"/>
              <w:jc w:val="center"/>
              <w:rPr>
                <w:rFonts w:ascii="Times New Roman" w:hAnsi="Times New Roman" w:cs="Times New Roman"/>
                <w:sz w:val="24"/>
                <w:szCs w:val="24"/>
              </w:rPr>
            </w:pPr>
            <w:r w:rsidRPr="0035552C">
              <w:rPr>
                <w:rFonts w:ascii="Times New Roman" w:hAnsi="Times New Roman" w:cs="Times New Roman"/>
                <w:sz w:val="24"/>
                <w:szCs w:val="24"/>
              </w:rPr>
              <w:t>6</w:t>
            </w:r>
          </w:p>
        </w:tc>
        <w:tc>
          <w:tcPr>
            <w:tcW w:w="2233" w:type="dxa"/>
            <w:vAlign w:val="center"/>
          </w:tcPr>
          <w:p w:rsidR="00BE623D" w:rsidRPr="0035552C" w:rsidRDefault="00BE623D" w:rsidP="000061A4">
            <w:pPr>
              <w:spacing w:line="288" w:lineRule="auto"/>
              <w:ind w:firstLine="567"/>
              <w:jc w:val="center"/>
              <w:rPr>
                <w:rFonts w:ascii="Times New Roman" w:hAnsi="Times New Roman" w:cs="Times New Roman"/>
                <w:sz w:val="24"/>
                <w:szCs w:val="24"/>
              </w:rPr>
            </w:pPr>
            <w:r w:rsidRPr="0035552C">
              <w:rPr>
                <w:rFonts w:ascii="Times New Roman" w:hAnsi="Times New Roman" w:cs="Times New Roman"/>
                <w:sz w:val="24"/>
                <w:szCs w:val="24"/>
              </w:rPr>
              <w:t>11</w:t>
            </w:r>
          </w:p>
        </w:tc>
      </w:tr>
      <w:tr w:rsidR="00BE623D" w:rsidRPr="0035552C" w:rsidTr="0035552C">
        <w:tc>
          <w:tcPr>
            <w:tcW w:w="3794" w:type="dxa"/>
          </w:tcPr>
          <w:p w:rsidR="00BE623D" w:rsidRPr="0035552C" w:rsidRDefault="00BE623D" w:rsidP="000061A4">
            <w:pPr>
              <w:spacing w:line="288" w:lineRule="auto"/>
              <w:rPr>
                <w:rFonts w:ascii="Times New Roman" w:hAnsi="Times New Roman" w:cs="Times New Roman"/>
                <w:sz w:val="24"/>
                <w:szCs w:val="24"/>
              </w:rPr>
            </w:pPr>
            <w:r w:rsidRPr="0035552C">
              <w:rPr>
                <w:rFonts w:ascii="Times New Roman" w:hAnsi="Times New Roman" w:cs="Times New Roman"/>
                <w:sz w:val="24"/>
                <w:szCs w:val="24"/>
              </w:rPr>
              <w:t>Объем выявленных нарушений и недостатков, тыс. руб.</w:t>
            </w:r>
          </w:p>
        </w:tc>
        <w:tc>
          <w:tcPr>
            <w:tcW w:w="1843" w:type="dxa"/>
            <w:vAlign w:val="center"/>
          </w:tcPr>
          <w:p w:rsidR="00BE623D" w:rsidRPr="0035552C" w:rsidRDefault="00BE623D" w:rsidP="000061A4">
            <w:pPr>
              <w:spacing w:line="288" w:lineRule="auto"/>
              <w:ind w:firstLine="567"/>
              <w:jc w:val="center"/>
              <w:rPr>
                <w:rFonts w:ascii="Times New Roman" w:hAnsi="Times New Roman" w:cs="Times New Roman"/>
                <w:sz w:val="24"/>
                <w:szCs w:val="24"/>
              </w:rPr>
            </w:pPr>
            <w:r w:rsidRPr="0035552C">
              <w:rPr>
                <w:rFonts w:ascii="Times New Roman" w:hAnsi="Times New Roman" w:cs="Times New Roman"/>
                <w:sz w:val="24"/>
                <w:szCs w:val="24"/>
              </w:rPr>
              <w:t>291 964,4</w:t>
            </w:r>
          </w:p>
        </w:tc>
        <w:tc>
          <w:tcPr>
            <w:tcW w:w="1701" w:type="dxa"/>
            <w:vAlign w:val="center"/>
          </w:tcPr>
          <w:p w:rsidR="00BE623D" w:rsidRPr="0035552C" w:rsidRDefault="00BE623D" w:rsidP="000061A4">
            <w:pPr>
              <w:spacing w:line="288" w:lineRule="auto"/>
              <w:ind w:firstLine="567"/>
              <w:jc w:val="center"/>
              <w:rPr>
                <w:rFonts w:ascii="Times New Roman" w:hAnsi="Times New Roman" w:cs="Times New Roman"/>
                <w:sz w:val="24"/>
                <w:szCs w:val="24"/>
              </w:rPr>
            </w:pPr>
            <w:r w:rsidRPr="0035552C">
              <w:rPr>
                <w:rFonts w:ascii="Times New Roman" w:hAnsi="Times New Roman" w:cs="Times New Roman"/>
                <w:sz w:val="24"/>
                <w:szCs w:val="24"/>
              </w:rPr>
              <w:t>1 320 935,5</w:t>
            </w:r>
          </w:p>
        </w:tc>
        <w:tc>
          <w:tcPr>
            <w:tcW w:w="2233" w:type="dxa"/>
            <w:vAlign w:val="center"/>
          </w:tcPr>
          <w:p w:rsidR="00BE623D" w:rsidRPr="0035552C" w:rsidRDefault="00BE623D" w:rsidP="000061A4">
            <w:pPr>
              <w:spacing w:line="288" w:lineRule="auto"/>
              <w:ind w:firstLine="567"/>
              <w:jc w:val="center"/>
              <w:rPr>
                <w:rFonts w:ascii="Times New Roman" w:hAnsi="Times New Roman" w:cs="Times New Roman"/>
                <w:sz w:val="24"/>
                <w:szCs w:val="24"/>
              </w:rPr>
            </w:pPr>
            <w:r w:rsidRPr="0035552C">
              <w:rPr>
                <w:rFonts w:ascii="Times New Roman" w:hAnsi="Times New Roman" w:cs="Times New Roman"/>
                <w:sz w:val="24"/>
                <w:szCs w:val="24"/>
              </w:rPr>
              <w:t>1 612 899,9</w:t>
            </w:r>
          </w:p>
        </w:tc>
      </w:tr>
      <w:tr w:rsidR="00BE623D" w:rsidRPr="0035552C" w:rsidTr="0035552C">
        <w:tc>
          <w:tcPr>
            <w:tcW w:w="3794" w:type="dxa"/>
          </w:tcPr>
          <w:p w:rsidR="00BE623D" w:rsidRPr="0035552C" w:rsidRDefault="00BE623D" w:rsidP="000061A4">
            <w:pPr>
              <w:spacing w:line="288" w:lineRule="auto"/>
              <w:rPr>
                <w:rFonts w:ascii="Times New Roman" w:hAnsi="Times New Roman" w:cs="Times New Roman"/>
                <w:sz w:val="24"/>
                <w:szCs w:val="24"/>
              </w:rPr>
            </w:pPr>
            <w:r w:rsidRPr="0035552C">
              <w:rPr>
                <w:rFonts w:ascii="Times New Roman" w:hAnsi="Times New Roman" w:cs="Times New Roman"/>
                <w:sz w:val="24"/>
                <w:szCs w:val="24"/>
              </w:rPr>
              <w:t>Количество выявленных нарушений и недостатков, ед.</w:t>
            </w:r>
          </w:p>
        </w:tc>
        <w:tc>
          <w:tcPr>
            <w:tcW w:w="1843" w:type="dxa"/>
            <w:vAlign w:val="center"/>
          </w:tcPr>
          <w:p w:rsidR="00BE623D" w:rsidRPr="0035552C" w:rsidRDefault="00BE623D" w:rsidP="000061A4">
            <w:pPr>
              <w:spacing w:line="288" w:lineRule="auto"/>
              <w:ind w:firstLine="567"/>
              <w:jc w:val="center"/>
              <w:rPr>
                <w:rFonts w:ascii="Times New Roman" w:hAnsi="Times New Roman" w:cs="Times New Roman"/>
                <w:sz w:val="24"/>
                <w:szCs w:val="24"/>
              </w:rPr>
            </w:pPr>
            <w:r w:rsidRPr="0035552C">
              <w:rPr>
                <w:rFonts w:ascii="Times New Roman" w:hAnsi="Times New Roman" w:cs="Times New Roman"/>
                <w:sz w:val="24"/>
                <w:szCs w:val="24"/>
              </w:rPr>
              <w:t>1 610</w:t>
            </w:r>
          </w:p>
        </w:tc>
        <w:tc>
          <w:tcPr>
            <w:tcW w:w="1701" w:type="dxa"/>
            <w:vAlign w:val="center"/>
          </w:tcPr>
          <w:p w:rsidR="00BE623D" w:rsidRPr="0035552C" w:rsidRDefault="00BE623D" w:rsidP="000061A4">
            <w:pPr>
              <w:spacing w:line="288" w:lineRule="auto"/>
              <w:ind w:firstLine="567"/>
              <w:jc w:val="center"/>
              <w:rPr>
                <w:rFonts w:ascii="Times New Roman" w:hAnsi="Times New Roman" w:cs="Times New Roman"/>
                <w:sz w:val="24"/>
                <w:szCs w:val="24"/>
              </w:rPr>
            </w:pPr>
            <w:r w:rsidRPr="0035552C">
              <w:rPr>
                <w:rFonts w:ascii="Times New Roman" w:hAnsi="Times New Roman" w:cs="Times New Roman"/>
                <w:sz w:val="24"/>
                <w:szCs w:val="24"/>
              </w:rPr>
              <w:t>830</w:t>
            </w:r>
          </w:p>
        </w:tc>
        <w:tc>
          <w:tcPr>
            <w:tcW w:w="2233" w:type="dxa"/>
            <w:vAlign w:val="center"/>
          </w:tcPr>
          <w:p w:rsidR="00BE623D" w:rsidRPr="0035552C" w:rsidRDefault="00BE623D" w:rsidP="000061A4">
            <w:pPr>
              <w:spacing w:line="288" w:lineRule="auto"/>
              <w:ind w:firstLine="567"/>
              <w:jc w:val="center"/>
              <w:rPr>
                <w:rFonts w:ascii="Times New Roman" w:hAnsi="Times New Roman" w:cs="Times New Roman"/>
                <w:sz w:val="24"/>
                <w:szCs w:val="24"/>
              </w:rPr>
            </w:pPr>
            <w:r w:rsidRPr="0035552C">
              <w:rPr>
                <w:rFonts w:ascii="Times New Roman" w:hAnsi="Times New Roman" w:cs="Times New Roman"/>
                <w:sz w:val="24"/>
                <w:szCs w:val="24"/>
              </w:rPr>
              <w:t>2 440</w:t>
            </w:r>
          </w:p>
        </w:tc>
      </w:tr>
    </w:tbl>
    <w:p w:rsidR="00BE623D" w:rsidRPr="0035552C" w:rsidRDefault="00BE623D" w:rsidP="000061A4">
      <w:pPr>
        <w:spacing w:after="0" w:line="288" w:lineRule="auto"/>
        <w:ind w:firstLine="567"/>
        <w:jc w:val="both"/>
        <w:rPr>
          <w:rFonts w:ascii="Times New Roman" w:hAnsi="Times New Roman" w:cs="Times New Roman"/>
          <w:sz w:val="24"/>
          <w:szCs w:val="24"/>
        </w:rPr>
      </w:pP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xml:space="preserve">2. </w:t>
      </w:r>
      <w:r w:rsidRPr="0035552C">
        <w:rPr>
          <w:rFonts w:ascii="Times New Roman" w:hAnsi="Times New Roman" w:cs="Times New Roman"/>
          <w:sz w:val="24"/>
          <w:szCs w:val="24"/>
          <w:u w:val="single"/>
        </w:rPr>
        <w:t>Основы взаимодействия в 2016 -2017 годах</w:t>
      </w:r>
      <w:r w:rsidRPr="0035552C">
        <w:rPr>
          <w:rFonts w:ascii="Times New Roman" w:hAnsi="Times New Roman" w:cs="Times New Roman"/>
          <w:sz w:val="24"/>
          <w:szCs w:val="24"/>
        </w:rPr>
        <w:t>.</w:t>
      </w:r>
    </w:p>
    <w:p w:rsidR="00BE623D" w:rsidRPr="0035552C" w:rsidRDefault="00BE623D" w:rsidP="000061A4">
      <w:pPr>
        <w:spacing w:after="0" w:line="288" w:lineRule="auto"/>
        <w:ind w:firstLine="567"/>
        <w:jc w:val="both"/>
        <w:rPr>
          <w:rFonts w:ascii="Times New Roman" w:hAnsi="Times New Roman" w:cs="Times New Roman"/>
          <w:sz w:val="24"/>
          <w:szCs w:val="24"/>
        </w:rPr>
      </w:pP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xml:space="preserve">Счетной палатой </w:t>
      </w:r>
      <w:proofErr w:type="spellStart"/>
      <w:r w:rsidRPr="0035552C">
        <w:rPr>
          <w:rFonts w:ascii="Times New Roman" w:hAnsi="Times New Roman" w:cs="Times New Roman"/>
          <w:sz w:val="24"/>
          <w:szCs w:val="24"/>
        </w:rPr>
        <w:t>Колпашевского</w:t>
      </w:r>
      <w:proofErr w:type="spellEnd"/>
      <w:r w:rsidRPr="0035552C">
        <w:rPr>
          <w:rFonts w:ascii="Times New Roman" w:hAnsi="Times New Roman" w:cs="Times New Roman"/>
          <w:sz w:val="24"/>
          <w:szCs w:val="24"/>
        </w:rPr>
        <w:t xml:space="preserve"> района заключено 5 соглашений о взаимодействии:</w:t>
      </w:r>
    </w:p>
    <w:p w:rsidR="00BE623D" w:rsidRPr="0035552C" w:rsidRDefault="00BE623D" w:rsidP="000061A4">
      <w:pPr>
        <w:spacing w:after="0" w:line="288" w:lineRule="auto"/>
        <w:ind w:firstLine="567"/>
        <w:jc w:val="both"/>
        <w:rPr>
          <w:rFonts w:ascii="Times New Roman" w:hAnsi="Times New Roman" w:cs="Times New Roman"/>
          <w:sz w:val="24"/>
          <w:szCs w:val="24"/>
        </w:rPr>
      </w:pPr>
      <w:proofErr w:type="gramStart"/>
      <w:r w:rsidRPr="0035552C">
        <w:rPr>
          <w:rFonts w:ascii="Times New Roman" w:hAnsi="Times New Roman" w:cs="Times New Roman"/>
          <w:b/>
          <w:sz w:val="24"/>
          <w:szCs w:val="24"/>
          <w:lang w:val="en-US"/>
        </w:rPr>
        <w:t>I</w:t>
      </w:r>
      <w:r w:rsidRPr="0035552C">
        <w:rPr>
          <w:rFonts w:ascii="Times New Roman" w:hAnsi="Times New Roman" w:cs="Times New Roman"/>
          <w:sz w:val="24"/>
          <w:szCs w:val="24"/>
        </w:rPr>
        <w:t xml:space="preserve">. с </w:t>
      </w:r>
      <w:proofErr w:type="spellStart"/>
      <w:r w:rsidRPr="0035552C">
        <w:rPr>
          <w:rFonts w:ascii="Times New Roman" w:hAnsi="Times New Roman" w:cs="Times New Roman"/>
          <w:b/>
          <w:sz w:val="24"/>
          <w:szCs w:val="24"/>
        </w:rPr>
        <w:t>Колпашевской</w:t>
      </w:r>
      <w:proofErr w:type="spellEnd"/>
      <w:r w:rsidRPr="0035552C">
        <w:rPr>
          <w:rFonts w:ascii="Times New Roman" w:hAnsi="Times New Roman" w:cs="Times New Roman"/>
          <w:b/>
          <w:sz w:val="24"/>
          <w:szCs w:val="24"/>
        </w:rPr>
        <w:t xml:space="preserve"> городской прокуратурой</w:t>
      </w:r>
      <w:r w:rsidRPr="0035552C">
        <w:rPr>
          <w:rFonts w:ascii="Times New Roman" w:hAnsi="Times New Roman" w:cs="Times New Roman"/>
          <w:sz w:val="24"/>
          <w:szCs w:val="24"/>
        </w:rPr>
        <w:t xml:space="preserve"> (соглашение заключено 05.08.2014г.).</w:t>
      </w:r>
      <w:proofErr w:type="gramEnd"/>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Предмет соглашения:</w:t>
      </w: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обмен информацией, представляющей взаимный интерес;</w:t>
      </w: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участие в формирование планов проведения проверок (планов работы);</w:t>
      </w: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проведение совместных проверок (мероприятий);</w:t>
      </w: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проведение рабочих встреч и совещаний;</w:t>
      </w: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представление консультаций в пределах компетенции сторон;</w:t>
      </w: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взаимодействие в иных формах, не противоречащих действующему законодательству.</w:t>
      </w: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Соглашением с городской прокуратурой также установлено, что в случае не исполнения руководителями проверенных органов, организаций представлений, предписаний, составленных Счетной палатой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Счетная палата представляет соответствующую информацию в прокуратуру для принятия мер прокурорского реагирования.</w:t>
      </w: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b/>
          <w:sz w:val="24"/>
          <w:szCs w:val="24"/>
          <w:lang w:val="en-US"/>
        </w:rPr>
        <w:t>II</w:t>
      </w:r>
      <w:r w:rsidRPr="0035552C">
        <w:rPr>
          <w:rFonts w:ascii="Times New Roman" w:hAnsi="Times New Roman" w:cs="Times New Roman"/>
          <w:sz w:val="24"/>
          <w:szCs w:val="24"/>
        </w:rPr>
        <w:t xml:space="preserve">. </w:t>
      </w:r>
      <w:proofErr w:type="gramStart"/>
      <w:r w:rsidRPr="000061A4">
        <w:rPr>
          <w:rFonts w:ascii="Times New Roman" w:hAnsi="Times New Roman" w:cs="Times New Roman"/>
          <w:b/>
          <w:sz w:val="24"/>
          <w:szCs w:val="24"/>
        </w:rPr>
        <w:t>с</w:t>
      </w:r>
      <w:proofErr w:type="gramEnd"/>
      <w:r w:rsidRPr="0035552C">
        <w:rPr>
          <w:rFonts w:ascii="Times New Roman" w:hAnsi="Times New Roman" w:cs="Times New Roman"/>
          <w:sz w:val="24"/>
          <w:szCs w:val="24"/>
        </w:rPr>
        <w:t xml:space="preserve"> </w:t>
      </w:r>
      <w:r w:rsidRPr="0035552C">
        <w:rPr>
          <w:rFonts w:ascii="Times New Roman" w:hAnsi="Times New Roman" w:cs="Times New Roman"/>
          <w:b/>
          <w:sz w:val="24"/>
          <w:szCs w:val="24"/>
        </w:rPr>
        <w:t xml:space="preserve">органом внутреннего финансового контроля муниципального образования «Колпашевский район» - Управлением финансов и экономической политики Администрации </w:t>
      </w:r>
      <w:proofErr w:type="spellStart"/>
      <w:r w:rsidRPr="0035552C">
        <w:rPr>
          <w:rFonts w:ascii="Times New Roman" w:hAnsi="Times New Roman" w:cs="Times New Roman"/>
          <w:b/>
          <w:sz w:val="24"/>
          <w:szCs w:val="24"/>
        </w:rPr>
        <w:t>Колпашевского</w:t>
      </w:r>
      <w:proofErr w:type="spellEnd"/>
      <w:r w:rsidRPr="0035552C">
        <w:rPr>
          <w:rFonts w:ascii="Times New Roman" w:hAnsi="Times New Roman" w:cs="Times New Roman"/>
          <w:b/>
          <w:sz w:val="24"/>
          <w:szCs w:val="24"/>
        </w:rPr>
        <w:t xml:space="preserve"> района</w:t>
      </w:r>
      <w:r w:rsidRPr="0035552C">
        <w:rPr>
          <w:rFonts w:ascii="Times New Roman" w:hAnsi="Times New Roman" w:cs="Times New Roman"/>
          <w:sz w:val="24"/>
          <w:szCs w:val="24"/>
        </w:rPr>
        <w:t xml:space="preserve"> (соглашение заключено 11.08.2016г.).</w:t>
      </w: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Предмет соглашения:</w:t>
      </w: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xml:space="preserve">- планирование и проведение совместных мероприятий в части </w:t>
      </w:r>
      <w:proofErr w:type="gramStart"/>
      <w:r w:rsidRPr="0035552C">
        <w:rPr>
          <w:rFonts w:ascii="Times New Roman" w:hAnsi="Times New Roman" w:cs="Times New Roman"/>
          <w:sz w:val="24"/>
          <w:szCs w:val="24"/>
        </w:rPr>
        <w:t>контроля за</w:t>
      </w:r>
      <w:proofErr w:type="gramEnd"/>
      <w:r w:rsidRPr="0035552C">
        <w:rPr>
          <w:rFonts w:ascii="Times New Roman" w:hAnsi="Times New Roman" w:cs="Times New Roman"/>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контроля в сфере закупок; </w:t>
      </w: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lastRenderedPageBreak/>
        <w:t>- обмен информацией, представляющей взаимный интерес;</w:t>
      </w: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проведение рабочих встреч, совещаний и семинаров;</w:t>
      </w: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представление консультаций в пределах компетенции сторон;</w:t>
      </w: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использование Классификатора нарушений, выявляемых в ходе внешнего государственного аудита (контроля), одобренного Коллегией Счётной палаты РФ 18.12.2014г.;</w:t>
      </w: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осуществление сотрудничества и взаимодействия в иных взаимосогласованных формах, не противоречащих действующему законодательству.</w:t>
      </w: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b/>
          <w:sz w:val="24"/>
          <w:szCs w:val="24"/>
          <w:lang w:val="en-US"/>
        </w:rPr>
        <w:t>III</w:t>
      </w:r>
      <w:r w:rsidRPr="0035552C">
        <w:rPr>
          <w:rFonts w:ascii="Times New Roman" w:hAnsi="Times New Roman" w:cs="Times New Roman"/>
          <w:sz w:val="24"/>
          <w:szCs w:val="24"/>
        </w:rPr>
        <w:t xml:space="preserve">. </w:t>
      </w:r>
      <w:proofErr w:type="gramStart"/>
      <w:r w:rsidRPr="000061A4">
        <w:rPr>
          <w:rFonts w:ascii="Times New Roman" w:hAnsi="Times New Roman" w:cs="Times New Roman"/>
          <w:b/>
          <w:sz w:val="24"/>
          <w:szCs w:val="24"/>
        </w:rPr>
        <w:t>с</w:t>
      </w:r>
      <w:proofErr w:type="gramEnd"/>
      <w:r w:rsidRPr="0035552C">
        <w:rPr>
          <w:rFonts w:ascii="Times New Roman" w:hAnsi="Times New Roman" w:cs="Times New Roman"/>
          <w:b/>
          <w:sz w:val="24"/>
          <w:szCs w:val="24"/>
        </w:rPr>
        <w:t xml:space="preserve"> органом ведомственного контроля в сфере закупок – Администрацией </w:t>
      </w:r>
      <w:proofErr w:type="spellStart"/>
      <w:r w:rsidRPr="0035552C">
        <w:rPr>
          <w:rFonts w:ascii="Times New Roman" w:hAnsi="Times New Roman" w:cs="Times New Roman"/>
          <w:b/>
          <w:sz w:val="24"/>
          <w:szCs w:val="24"/>
        </w:rPr>
        <w:t>Колпашевского</w:t>
      </w:r>
      <w:proofErr w:type="spellEnd"/>
      <w:r w:rsidRPr="0035552C">
        <w:rPr>
          <w:rFonts w:ascii="Times New Roman" w:hAnsi="Times New Roman" w:cs="Times New Roman"/>
          <w:b/>
          <w:sz w:val="24"/>
          <w:szCs w:val="24"/>
        </w:rPr>
        <w:t xml:space="preserve"> района</w:t>
      </w:r>
      <w:r w:rsidRPr="0035552C">
        <w:rPr>
          <w:rFonts w:ascii="Times New Roman" w:hAnsi="Times New Roman" w:cs="Times New Roman"/>
          <w:sz w:val="24"/>
          <w:szCs w:val="24"/>
        </w:rPr>
        <w:t xml:space="preserve"> (соглашение заключено 23.08.2016г.).</w:t>
      </w: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Предмет соглашения:</w:t>
      </w:r>
    </w:p>
    <w:p w:rsidR="00BE623D" w:rsidRPr="0035552C" w:rsidRDefault="00BE623D" w:rsidP="000061A4">
      <w:pPr>
        <w:spacing w:after="0" w:line="288" w:lineRule="auto"/>
        <w:jc w:val="both"/>
        <w:rPr>
          <w:rFonts w:ascii="Times New Roman" w:hAnsi="Times New Roman" w:cs="Times New Roman"/>
          <w:sz w:val="24"/>
          <w:szCs w:val="24"/>
        </w:rPr>
      </w:pPr>
      <w:r w:rsidRPr="0035552C">
        <w:rPr>
          <w:rFonts w:ascii="Times New Roman" w:hAnsi="Times New Roman" w:cs="Times New Roman"/>
          <w:sz w:val="24"/>
          <w:szCs w:val="24"/>
        </w:rPr>
        <w:t xml:space="preserve">- планирование и проведение совместных мероприятий в части контроля и аудита в сфере закупок; </w:t>
      </w:r>
    </w:p>
    <w:p w:rsidR="00BE623D" w:rsidRPr="0035552C" w:rsidRDefault="00BE623D" w:rsidP="000061A4">
      <w:pPr>
        <w:spacing w:after="0" w:line="288" w:lineRule="auto"/>
        <w:jc w:val="both"/>
        <w:rPr>
          <w:rFonts w:ascii="Times New Roman" w:hAnsi="Times New Roman" w:cs="Times New Roman"/>
          <w:sz w:val="24"/>
          <w:szCs w:val="24"/>
        </w:rPr>
      </w:pPr>
      <w:r w:rsidRPr="0035552C">
        <w:rPr>
          <w:rFonts w:ascii="Times New Roman" w:hAnsi="Times New Roman" w:cs="Times New Roman"/>
          <w:sz w:val="24"/>
          <w:szCs w:val="24"/>
        </w:rPr>
        <w:t>- обмен информацией, представляющей взаимный интерес с целью обмена опытом по организации, осуществлению контроля в сфере закупок;</w:t>
      </w:r>
    </w:p>
    <w:p w:rsidR="00BE623D" w:rsidRPr="0035552C" w:rsidRDefault="00BE623D" w:rsidP="000061A4">
      <w:pPr>
        <w:spacing w:after="0" w:line="288" w:lineRule="auto"/>
        <w:jc w:val="both"/>
        <w:rPr>
          <w:rFonts w:ascii="Times New Roman" w:hAnsi="Times New Roman" w:cs="Times New Roman"/>
          <w:sz w:val="24"/>
          <w:szCs w:val="24"/>
        </w:rPr>
      </w:pPr>
      <w:r w:rsidRPr="0035552C">
        <w:rPr>
          <w:rFonts w:ascii="Times New Roman" w:hAnsi="Times New Roman" w:cs="Times New Roman"/>
          <w:sz w:val="24"/>
          <w:szCs w:val="24"/>
        </w:rPr>
        <w:t>- проведение рабочих встреч, совещаний и семинаров по вопросам организации, осуществления контроля в сфере закупок;</w:t>
      </w:r>
    </w:p>
    <w:p w:rsidR="00BE623D" w:rsidRPr="0035552C" w:rsidRDefault="00BE623D" w:rsidP="000061A4">
      <w:pPr>
        <w:spacing w:after="0" w:line="288" w:lineRule="auto"/>
        <w:jc w:val="both"/>
        <w:rPr>
          <w:rFonts w:ascii="Times New Roman" w:hAnsi="Times New Roman" w:cs="Times New Roman"/>
          <w:sz w:val="24"/>
          <w:szCs w:val="24"/>
        </w:rPr>
      </w:pPr>
      <w:r w:rsidRPr="0035552C">
        <w:rPr>
          <w:rFonts w:ascii="Times New Roman" w:hAnsi="Times New Roman" w:cs="Times New Roman"/>
          <w:sz w:val="24"/>
          <w:szCs w:val="24"/>
        </w:rPr>
        <w:t>- представление консультаций в пределах компетенции Сторон;</w:t>
      </w:r>
    </w:p>
    <w:p w:rsidR="00BE623D" w:rsidRPr="0035552C" w:rsidRDefault="00BE623D" w:rsidP="000061A4">
      <w:pPr>
        <w:spacing w:after="0" w:line="288" w:lineRule="auto"/>
        <w:jc w:val="both"/>
        <w:rPr>
          <w:rFonts w:ascii="Times New Roman" w:hAnsi="Times New Roman" w:cs="Times New Roman"/>
          <w:sz w:val="24"/>
          <w:szCs w:val="24"/>
        </w:rPr>
      </w:pPr>
      <w:r w:rsidRPr="0035552C">
        <w:rPr>
          <w:rFonts w:ascii="Times New Roman" w:hAnsi="Times New Roman" w:cs="Times New Roman"/>
          <w:sz w:val="24"/>
          <w:szCs w:val="24"/>
        </w:rPr>
        <w:t>- выработка единого подхода к классификации нарушений, выявляемых в ходе осуществления мероприятий по контролю и аудиту в сфере закупок;</w:t>
      </w:r>
    </w:p>
    <w:p w:rsidR="00BE623D" w:rsidRPr="0035552C" w:rsidRDefault="00BE623D" w:rsidP="000061A4">
      <w:pPr>
        <w:spacing w:after="0" w:line="288" w:lineRule="auto"/>
        <w:jc w:val="both"/>
        <w:rPr>
          <w:rFonts w:ascii="Times New Roman" w:hAnsi="Times New Roman" w:cs="Times New Roman"/>
          <w:sz w:val="24"/>
          <w:szCs w:val="24"/>
        </w:rPr>
      </w:pPr>
      <w:r w:rsidRPr="0035552C">
        <w:rPr>
          <w:rFonts w:ascii="Times New Roman" w:hAnsi="Times New Roman" w:cs="Times New Roman"/>
          <w:sz w:val="24"/>
          <w:szCs w:val="24"/>
        </w:rPr>
        <w:t>- осуществление сотрудничества и взаимодействия в иных взаимосогласованных формах, не противоречащих действующему законодательству.</w:t>
      </w: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b/>
          <w:sz w:val="24"/>
          <w:szCs w:val="24"/>
          <w:lang w:val="en-US"/>
        </w:rPr>
        <w:t>IV</w:t>
      </w:r>
      <w:r w:rsidRPr="0035552C">
        <w:rPr>
          <w:rFonts w:ascii="Times New Roman" w:hAnsi="Times New Roman" w:cs="Times New Roman"/>
          <w:sz w:val="24"/>
          <w:szCs w:val="24"/>
        </w:rPr>
        <w:t xml:space="preserve">. </w:t>
      </w:r>
      <w:proofErr w:type="gramStart"/>
      <w:r w:rsidRPr="000061A4">
        <w:rPr>
          <w:rFonts w:ascii="Times New Roman" w:hAnsi="Times New Roman" w:cs="Times New Roman"/>
          <w:b/>
          <w:sz w:val="24"/>
          <w:szCs w:val="24"/>
        </w:rPr>
        <w:t>с</w:t>
      </w:r>
      <w:proofErr w:type="gramEnd"/>
      <w:r w:rsidRPr="0035552C">
        <w:rPr>
          <w:rFonts w:ascii="Times New Roman" w:hAnsi="Times New Roman" w:cs="Times New Roman"/>
          <w:sz w:val="24"/>
          <w:szCs w:val="24"/>
        </w:rPr>
        <w:t xml:space="preserve"> </w:t>
      </w:r>
      <w:r w:rsidRPr="0035552C">
        <w:rPr>
          <w:rFonts w:ascii="Times New Roman" w:hAnsi="Times New Roman" w:cs="Times New Roman"/>
          <w:b/>
          <w:sz w:val="24"/>
          <w:szCs w:val="24"/>
        </w:rPr>
        <w:t>Контрольно-счетной палатой Томской области</w:t>
      </w:r>
      <w:r w:rsidRPr="0035552C">
        <w:rPr>
          <w:rFonts w:ascii="Times New Roman" w:hAnsi="Times New Roman" w:cs="Times New Roman"/>
          <w:sz w:val="24"/>
          <w:szCs w:val="24"/>
        </w:rPr>
        <w:t xml:space="preserve"> (соглашение заключено 25.09.2013г.).</w:t>
      </w: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Предмет соглашения:</w:t>
      </w:r>
    </w:p>
    <w:p w:rsidR="00BE623D" w:rsidRPr="0035552C" w:rsidRDefault="00BE623D" w:rsidP="000061A4">
      <w:pPr>
        <w:spacing w:after="0" w:line="288" w:lineRule="auto"/>
        <w:jc w:val="both"/>
        <w:rPr>
          <w:rFonts w:ascii="Times New Roman" w:hAnsi="Times New Roman" w:cs="Times New Roman"/>
          <w:sz w:val="24"/>
          <w:szCs w:val="24"/>
        </w:rPr>
      </w:pPr>
      <w:r w:rsidRPr="0035552C">
        <w:rPr>
          <w:rFonts w:ascii="Times New Roman" w:hAnsi="Times New Roman" w:cs="Times New Roman"/>
          <w:sz w:val="24"/>
          <w:szCs w:val="24"/>
        </w:rPr>
        <w:t>- планирование и проведение совместных контрольных и экспертно-аналитических мероприятий;</w:t>
      </w:r>
    </w:p>
    <w:p w:rsidR="00BE623D" w:rsidRPr="0035552C" w:rsidRDefault="00BE623D" w:rsidP="000061A4">
      <w:pPr>
        <w:spacing w:after="0" w:line="288" w:lineRule="auto"/>
        <w:jc w:val="both"/>
        <w:rPr>
          <w:rFonts w:ascii="Times New Roman" w:hAnsi="Times New Roman" w:cs="Times New Roman"/>
          <w:sz w:val="24"/>
          <w:szCs w:val="24"/>
        </w:rPr>
      </w:pPr>
      <w:r w:rsidRPr="0035552C">
        <w:rPr>
          <w:rFonts w:ascii="Times New Roman" w:hAnsi="Times New Roman" w:cs="Times New Roman"/>
          <w:sz w:val="24"/>
          <w:szCs w:val="24"/>
        </w:rPr>
        <w:t>- обмен опытом в установленной сфере деятельности;</w:t>
      </w:r>
    </w:p>
    <w:p w:rsidR="00BE623D" w:rsidRPr="0035552C" w:rsidRDefault="00BE623D" w:rsidP="000061A4">
      <w:pPr>
        <w:spacing w:after="0" w:line="288" w:lineRule="auto"/>
        <w:jc w:val="both"/>
        <w:rPr>
          <w:rFonts w:ascii="Times New Roman" w:hAnsi="Times New Roman" w:cs="Times New Roman"/>
          <w:sz w:val="24"/>
          <w:szCs w:val="24"/>
        </w:rPr>
      </w:pPr>
      <w:r w:rsidRPr="0035552C">
        <w:rPr>
          <w:rFonts w:ascii="Times New Roman" w:hAnsi="Times New Roman" w:cs="Times New Roman"/>
          <w:sz w:val="24"/>
          <w:szCs w:val="24"/>
        </w:rPr>
        <w:t xml:space="preserve">- оказание Счетной палате </w:t>
      </w:r>
      <w:proofErr w:type="spellStart"/>
      <w:r w:rsidRPr="0035552C">
        <w:rPr>
          <w:rFonts w:ascii="Times New Roman" w:hAnsi="Times New Roman" w:cs="Times New Roman"/>
          <w:sz w:val="24"/>
          <w:szCs w:val="24"/>
        </w:rPr>
        <w:t>Колпашевского</w:t>
      </w:r>
      <w:proofErr w:type="spellEnd"/>
      <w:r w:rsidRPr="0035552C">
        <w:rPr>
          <w:rFonts w:ascii="Times New Roman" w:hAnsi="Times New Roman" w:cs="Times New Roman"/>
          <w:sz w:val="24"/>
          <w:szCs w:val="24"/>
        </w:rPr>
        <w:t xml:space="preserve"> района правовой, организационной, информационной, методической и иной помощи;</w:t>
      </w:r>
    </w:p>
    <w:p w:rsidR="00BE623D" w:rsidRPr="0035552C" w:rsidRDefault="00BE623D" w:rsidP="000061A4">
      <w:pPr>
        <w:spacing w:after="0" w:line="288" w:lineRule="auto"/>
        <w:jc w:val="both"/>
        <w:rPr>
          <w:rFonts w:ascii="Times New Roman" w:hAnsi="Times New Roman" w:cs="Times New Roman"/>
          <w:sz w:val="24"/>
          <w:szCs w:val="24"/>
        </w:rPr>
      </w:pPr>
      <w:r w:rsidRPr="0035552C">
        <w:rPr>
          <w:rFonts w:ascii="Times New Roman" w:hAnsi="Times New Roman" w:cs="Times New Roman"/>
          <w:sz w:val="24"/>
          <w:szCs w:val="24"/>
        </w:rPr>
        <w:t xml:space="preserve">- содействие в профессиональной подготовке, переподготовке и повышению квалификации работников Счетной палаты </w:t>
      </w:r>
      <w:proofErr w:type="spellStart"/>
      <w:r w:rsidRPr="0035552C">
        <w:rPr>
          <w:rFonts w:ascii="Times New Roman" w:hAnsi="Times New Roman" w:cs="Times New Roman"/>
          <w:sz w:val="24"/>
          <w:szCs w:val="24"/>
        </w:rPr>
        <w:t>Колпашевского</w:t>
      </w:r>
      <w:proofErr w:type="spellEnd"/>
      <w:r w:rsidRPr="0035552C">
        <w:rPr>
          <w:rFonts w:ascii="Times New Roman" w:hAnsi="Times New Roman" w:cs="Times New Roman"/>
          <w:sz w:val="24"/>
          <w:szCs w:val="24"/>
        </w:rPr>
        <w:t xml:space="preserve"> района;</w:t>
      </w:r>
    </w:p>
    <w:p w:rsidR="00BE623D" w:rsidRPr="0035552C" w:rsidRDefault="00BE623D" w:rsidP="000061A4">
      <w:pPr>
        <w:spacing w:after="0" w:line="288" w:lineRule="auto"/>
        <w:jc w:val="both"/>
        <w:rPr>
          <w:rFonts w:ascii="Times New Roman" w:hAnsi="Times New Roman" w:cs="Times New Roman"/>
          <w:sz w:val="24"/>
          <w:szCs w:val="24"/>
        </w:rPr>
      </w:pPr>
      <w:r w:rsidRPr="0035552C">
        <w:rPr>
          <w:rFonts w:ascii="Times New Roman" w:hAnsi="Times New Roman" w:cs="Times New Roman"/>
          <w:sz w:val="24"/>
          <w:szCs w:val="24"/>
        </w:rPr>
        <w:t>- создание совместных рабочих органов;</w:t>
      </w:r>
    </w:p>
    <w:p w:rsidR="00BE623D" w:rsidRPr="0035552C" w:rsidRDefault="00BE623D" w:rsidP="000061A4">
      <w:pPr>
        <w:spacing w:after="0" w:line="288" w:lineRule="auto"/>
        <w:jc w:val="both"/>
        <w:rPr>
          <w:rFonts w:ascii="Times New Roman" w:hAnsi="Times New Roman" w:cs="Times New Roman"/>
          <w:sz w:val="24"/>
          <w:szCs w:val="24"/>
        </w:rPr>
      </w:pPr>
      <w:r w:rsidRPr="0035552C">
        <w:rPr>
          <w:rFonts w:ascii="Times New Roman" w:hAnsi="Times New Roman" w:cs="Times New Roman"/>
          <w:sz w:val="24"/>
          <w:szCs w:val="24"/>
        </w:rPr>
        <w:t>- проведение конференций, семинаров, консультаций и иных мероприятий.</w:t>
      </w:r>
    </w:p>
    <w:p w:rsidR="00BE623D" w:rsidRPr="0035552C" w:rsidRDefault="00BE623D" w:rsidP="000061A4">
      <w:pPr>
        <w:spacing w:after="0" w:line="288" w:lineRule="auto"/>
        <w:ind w:firstLine="567"/>
        <w:jc w:val="both"/>
        <w:rPr>
          <w:rFonts w:ascii="Times New Roman" w:hAnsi="Times New Roman" w:cs="Times New Roman"/>
          <w:sz w:val="24"/>
          <w:szCs w:val="24"/>
        </w:rPr>
      </w:pPr>
      <w:proofErr w:type="gramStart"/>
      <w:r w:rsidRPr="0035552C">
        <w:rPr>
          <w:rFonts w:ascii="Times New Roman" w:hAnsi="Times New Roman" w:cs="Times New Roman"/>
          <w:b/>
          <w:sz w:val="24"/>
          <w:szCs w:val="24"/>
          <w:lang w:val="en-US"/>
        </w:rPr>
        <w:t>V</w:t>
      </w:r>
      <w:r w:rsidRPr="0035552C">
        <w:rPr>
          <w:rFonts w:ascii="Times New Roman" w:hAnsi="Times New Roman" w:cs="Times New Roman"/>
          <w:sz w:val="24"/>
          <w:szCs w:val="24"/>
        </w:rPr>
        <w:t xml:space="preserve">. </w:t>
      </w:r>
      <w:r w:rsidRPr="000061A4">
        <w:rPr>
          <w:rFonts w:ascii="Times New Roman" w:hAnsi="Times New Roman" w:cs="Times New Roman"/>
          <w:b/>
          <w:sz w:val="24"/>
          <w:szCs w:val="24"/>
        </w:rPr>
        <w:t>с</w:t>
      </w:r>
      <w:r w:rsidRPr="0035552C">
        <w:rPr>
          <w:rFonts w:ascii="Times New Roman" w:hAnsi="Times New Roman" w:cs="Times New Roman"/>
          <w:sz w:val="24"/>
          <w:szCs w:val="24"/>
        </w:rPr>
        <w:t xml:space="preserve"> </w:t>
      </w:r>
      <w:r w:rsidRPr="0035552C">
        <w:rPr>
          <w:rFonts w:ascii="Times New Roman" w:hAnsi="Times New Roman" w:cs="Times New Roman"/>
          <w:b/>
          <w:sz w:val="24"/>
          <w:szCs w:val="24"/>
        </w:rPr>
        <w:t>Управлением Федерального казначейства по Томской области</w:t>
      </w:r>
      <w:r w:rsidRPr="0035552C">
        <w:rPr>
          <w:rFonts w:ascii="Times New Roman" w:hAnsi="Times New Roman" w:cs="Times New Roman"/>
          <w:sz w:val="24"/>
          <w:szCs w:val="24"/>
        </w:rPr>
        <w:t xml:space="preserve"> (соглашение заключено 08.06.2012г.).</w:t>
      </w:r>
      <w:proofErr w:type="gramEnd"/>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Предмет соглашения:</w:t>
      </w: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xml:space="preserve">- обмен информацией при осуществлении </w:t>
      </w:r>
      <w:proofErr w:type="gramStart"/>
      <w:r w:rsidRPr="0035552C">
        <w:rPr>
          <w:rFonts w:ascii="Times New Roman" w:hAnsi="Times New Roman" w:cs="Times New Roman"/>
          <w:sz w:val="24"/>
          <w:szCs w:val="24"/>
        </w:rPr>
        <w:t>контроля за</w:t>
      </w:r>
      <w:proofErr w:type="gramEnd"/>
      <w:r w:rsidRPr="0035552C">
        <w:rPr>
          <w:rFonts w:ascii="Times New Roman" w:hAnsi="Times New Roman" w:cs="Times New Roman"/>
          <w:sz w:val="24"/>
          <w:szCs w:val="24"/>
        </w:rPr>
        <w:t xml:space="preserve"> соблюдением требований бюджетного законодательства Российской Федерации.</w:t>
      </w: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xml:space="preserve">Кроме того, в апреле 2017 года Счетная палата </w:t>
      </w:r>
      <w:proofErr w:type="spellStart"/>
      <w:r w:rsidRPr="0035552C">
        <w:rPr>
          <w:rFonts w:ascii="Times New Roman" w:hAnsi="Times New Roman" w:cs="Times New Roman"/>
          <w:sz w:val="24"/>
          <w:szCs w:val="24"/>
        </w:rPr>
        <w:t>Колпашевского</w:t>
      </w:r>
      <w:proofErr w:type="spellEnd"/>
      <w:r w:rsidRPr="0035552C">
        <w:rPr>
          <w:rFonts w:ascii="Times New Roman" w:hAnsi="Times New Roman" w:cs="Times New Roman"/>
          <w:sz w:val="24"/>
          <w:szCs w:val="24"/>
        </w:rPr>
        <w:t xml:space="preserve"> района (далее – Счетная палата) обратилась к руководителю </w:t>
      </w:r>
      <w:proofErr w:type="spellStart"/>
      <w:r w:rsidRPr="0035552C">
        <w:rPr>
          <w:rFonts w:ascii="Times New Roman" w:eastAsia="Calibri" w:hAnsi="Times New Roman" w:cs="Times New Roman"/>
          <w:b/>
          <w:sz w:val="24"/>
          <w:szCs w:val="24"/>
        </w:rPr>
        <w:t>Колпашевского</w:t>
      </w:r>
      <w:proofErr w:type="spellEnd"/>
      <w:r w:rsidRPr="0035552C">
        <w:rPr>
          <w:rFonts w:ascii="Times New Roman" w:eastAsia="Calibri" w:hAnsi="Times New Roman" w:cs="Times New Roman"/>
          <w:b/>
          <w:sz w:val="24"/>
          <w:szCs w:val="24"/>
        </w:rPr>
        <w:t xml:space="preserve"> межрайонного следственного отдела следственного управления Следственного комитета Российской Федерации по Томской </w:t>
      </w:r>
      <w:r w:rsidRPr="0035552C">
        <w:rPr>
          <w:rFonts w:ascii="Times New Roman" w:eastAsia="Calibri" w:hAnsi="Times New Roman" w:cs="Times New Roman"/>
          <w:b/>
          <w:sz w:val="24"/>
          <w:szCs w:val="24"/>
        </w:rPr>
        <w:lastRenderedPageBreak/>
        <w:t>области</w:t>
      </w:r>
      <w:r w:rsidRPr="0035552C">
        <w:rPr>
          <w:rFonts w:ascii="Times New Roman" w:hAnsi="Times New Roman" w:cs="Times New Roman"/>
          <w:sz w:val="24"/>
          <w:szCs w:val="24"/>
        </w:rPr>
        <w:t xml:space="preserve"> (далее – Колпашевский МСО) с предложением о заключении соглашения о сотрудничестве и взаимодействии.</w:t>
      </w: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xml:space="preserve">Из полученного ответа на обращение Счетной палаты следует, что в соответствии с Положением о </w:t>
      </w:r>
      <w:proofErr w:type="spellStart"/>
      <w:r w:rsidRPr="0035552C">
        <w:rPr>
          <w:rFonts w:ascii="Times New Roman" w:hAnsi="Times New Roman" w:cs="Times New Roman"/>
          <w:sz w:val="24"/>
          <w:szCs w:val="24"/>
        </w:rPr>
        <w:t>Колпашевском</w:t>
      </w:r>
      <w:proofErr w:type="spellEnd"/>
      <w:r w:rsidRPr="0035552C">
        <w:rPr>
          <w:rFonts w:ascii="Times New Roman" w:hAnsi="Times New Roman" w:cs="Times New Roman"/>
          <w:sz w:val="24"/>
          <w:szCs w:val="24"/>
        </w:rPr>
        <w:t xml:space="preserve"> МСО, а так же иными действующими нормативными правовыми актами, Колпашевский МСО, не </w:t>
      </w:r>
      <w:proofErr w:type="gramStart"/>
      <w:r w:rsidRPr="0035552C">
        <w:rPr>
          <w:rFonts w:ascii="Times New Roman" w:hAnsi="Times New Roman" w:cs="Times New Roman"/>
          <w:sz w:val="24"/>
          <w:szCs w:val="24"/>
        </w:rPr>
        <w:t>наделен</w:t>
      </w:r>
      <w:proofErr w:type="gramEnd"/>
      <w:r w:rsidRPr="0035552C">
        <w:rPr>
          <w:rFonts w:ascii="Times New Roman" w:hAnsi="Times New Roman" w:cs="Times New Roman"/>
          <w:sz w:val="24"/>
          <w:szCs w:val="24"/>
        </w:rPr>
        <w:t xml:space="preserve"> правами заключать указанные соглашения.</w:t>
      </w: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xml:space="preserve">Руководителем </w:t>
      </w:r>
      <w:proofErr w:type="spellStart"/>
      <w:r w:rsidRPr="0035552C">
        <w:rPr>
          <w:rFonts w:ascii="Times New Roman" w:hAnsi="Times New Roman" w:cs="Times New Roman"/>
          <w:sz w:val="24"/>
          <w:szCs w:val="24"/>
        </w:rPr>
        <w:t>Колпашевского</w:t>
      </w:r>
      <w:proofErr w:type="spellEnd"/>
      <w:r w:rsidRPr="0035552C">
        <w:rPr>
          <w:rFonts w:ascii="Times New Roman" w:hAnsi="Times New Roman" w:cs="Times New Roman"/>
          <w:sz w:val="24"/>
          <w:szCs w:val="24"/>
        </w:rPr>
        <w:t xml:space="preserve"> МСО предложено председателю Счетной палаты в целях выявления, предупреждения и пресечения правонарушений в финансово-бюджетной сфере, принятию мер по противодействию коррупции рассмотреть возможность организации межведомственного взаимодействия в рамках проведения совместных мероприятий (совещаний, учебных занятий). Кроме того, предложено в случаях выявления при проведении контрольных и экспертно-аналитических мероприятий признаков преступлений, подследственных следователям Следственного комитета РФ, направлять такие материалы в Колпашевский МСО.</w:t>
      </w: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xml:space="preserve">Кроме того, в 2016-2017 годах Счетной палатой осуществлялось взаимодействие без заключенных соглашений с </w:t>
      </w:r>
      <w:r w:rsidRPr="0035552C">
        <w:rPr>
          <w:rFonts w:ascii="Times New Roman" w:hAnsi="Times New Roman" w:cs="Times New Roman"/>
          <w:b/>
          <w:sz w:val="24"/>
          <w:szCs w:val="24"/>
        </w:rPr>
        <w:t>Управлением Федеральной антимонопольной службы по Томской области</w:t>
      </w:r>
      <w:r w:rsidRPr="0035552C">
        <w:rPr>
          <w:rFonts w:ascii="Times New Roman" w:hAnsi="Times New Roman" w:cs="Times New Roman"/>
          <w:sz w:val="24"/>
          <w:szCs w:val="24"/>
        </w:rPr>
        <w:t xml:space="preserve"> и </w:t>
      </w:r>
      <w:r w:rsidRPr="0035552C">
        <w:rPr>
          <w:rFonts w:ascii="Times New Roman" w:eastAsia="Calibri" w:hAnsi="Times New Roman" w:cs="Times New Roman"/>
          <w:b/>
          <w:sz w:val="24"/>
          <w:szCs w:val="24"/>
        </w:rPr>
        <w:t>Департамент</w:t>
      </w:r>
      <w:r w:rsidRPr="0035552C">
        <w:rPr>
          <w:rFonts w:ascii="Times New Roman" w:hAnsi="Times New Roman" w:cs="Times New Roman"/>
          <w:b/>
          <w:sz w:val="24"/>
          <w:szCs w:val="24"/>
        </w:rPr>
        <w:t>ом</w:t>
      </w:r>
      <w:r w:rsidRPr="0035552C">
        <w:rPr>
          <w:rFonts w:ascii="Times New Roman" w:eastAsia="Calibri" w:hAnsi="Times New Roman" w:cs="Times New Roman"/>
          <w:b/>
          <w:sz w:val="24"/>
          <w:szCs w:val="24"/>
        </w:rPr>
        <w:t xml:space="preserve"> по профилактике коррупционных и иных правонарушений Администрации Томской области</w:t>
      </w:r>
      <w:r w:rsidRPr="0035552C">
        <w:rPr>
          <w:rFonts w:ascii="Times New Roman" w:hAnsi="Times New Roman" w:cs="Times New Roman"/>
          <w:sz w:val="24"/>
          <w:szCs w:val="24"/>
        </w:rPr>
        <w:t xml:space="preserve"> путем:</w:t>
      </w:r>
    </w:p>
    <w:p w:rsidR="00BE623D" w:rsidRPr="0035552C" w:rsidRDefault="00BE623D" w:rsidP="000061A4">
      <w:pPr>
        <w:spacing w:after="0" w:line="288" w:lineRule="auto"/>
        <w:ind w:firstLine="567"/>
        <w:jc w:val="both"/>
        <w:rPr>
          <w:rFonts w:ascii="Times New Roman" w:hAnsi="Times New Roman" w:cs="Times New Roman"/>
          <w:sz w:val="24"/>
          <w:szCs w:val="24"/>
        </w:rPr>
      </w:pPr>
      <w:proofErr w:type="gramStart"/>
      <w:r w:rsidRPr="0035552C">
        <w:rPr>
          <w:rFonts w:ascii="Times New Roman" w:hAnsi="Times New Roman" w:cs="Times New Roman"/>
          <w:sz w:val="24"/>
          <w:szCs w:val="24"/>
        </w:rPr>
        <w:t xml:space="preserve">- направления Счетной палатой соответствующих обращений о рассмотрении вопросов о проведении проверок соблюдения антимонопольного законодательства по выявленным Счетной палатой, в ходе контрольных мероприятий, признакам нарушений Федерального закона «О защите конкуренции» и о </w:t>
      </w:r>
      <w:r w:rsidRPr="0035552C">
        <w:rPr>
          <w:rFonts w:ascii="Times New Roman" w:eastAsia="Calibri" w:hAnsi="Times New Roman" w:cs="Times New Roman"/>
          <w:sz w:val="24"/>
          <w:szCs w:val="24"/>
        </w:rPr>
        <w:t>возбуждении дел об административн</w:t>
      </w:r>
      <w:r w:rsidRPr="0035552C">
        <w:rPr>
          <w:rFonts w:ascii="Times New Roman" w:hAnsi="Times New Roman" w:cs="Times New Roman"/>
          <w:sz w:val="24"/>
          <w:szCs w:val="24"/>
        </w:rPr>
        <w:t>ых</w:t>
      </w:r>
      <w:r w:rsidRPr="0035552C">
        <w:rPr>
          <w:rFonts w:ascii="Times New Roman" w:eastAsia="Calibri" w:hAnsi="Times New Roman" w:cs="Times New Roman"/>
          <w:sz w:val="24"/>
          <w:szCs w:val="24"/>
        </w:rPr>
        <w:t xml:space="preserve"> правонарушени</w:t>
      </w:r>
      <w:r w:rsidRPr="0035552C">
        <w:rPr>
          <w:rFonts w:ascii="Times New Roman" w:hAnsi="Times New Roman" w:cs="Times New Roman"/>
          <w:sz w:val="24"/>
          <w:szCs w:val="24"/>
        </w:rPr>
        <w:t>ях по выявленным Счетной палатой, в ходе мероприятий по контролю в сфере закупок, нарушениям законодательства о контрактной системе в сфере закупок;</w:t>
      </w:r>
      <w:proofErr w:type="gramEnd"/>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получения от указанных контрольных органов информации о результатах рассмотрения ими соответствующих обращений Счетной палаты.</w:t>
      </w: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eastAsia="Calibri" w:hAnsi="Times New Roman" w:cs="Times New Roman"/>
          <w:sz w:val="24"/>
          <w:szCs w:val="24"/>
        </w:rPr>
        <w:t xml:space="preserve">Также </w:t>
      </w:r>
      <w:r w:rsidRPr="0035552C">
        <w:rPr>
          <w:rFonts w:ascii="Times New Roman" w:hAnsi="Times New Roman" w:cs="Times New Roman"/>
          <w:sz w:val="24"/>
          <w:szCs w:val="24"/>
        </w:rPr>
        <w:t xml:space="preserve">Счетной палатой осуществлялось взаимодействие без заключенного соглашения с </w:t>
      </w:r>
      <w:r w:rsidRPr="0035552C">
        <w:rPr>
          <w:rFonts w:ascii="Times New Roman" w:hAnsi="Times New Roman" w:cs="Times New Roman"/>
          <w:b/>
          <w:sz w:val="24"/>
          <w:szCs w:val="24"/>
        </w:rPr>
        <w:t xml:space="preserve">органом внутреннего финансового контроля – финансовым отделом Администрации </w:t>
      </w:r>
      <w:proofErr w:type="spellStart"/>
      <w:r w:rsidRPr="0035552C">
        <w:rPr>
          <w:rFonts w:ascii="Times New Roman" w:hAnsi="Times New Roman" w:cs="Times New Roman"/>
          <w:b/>
          <w:sz w:val="24"/>
          <w:szCs w:val="24"/>
        </w:rPr>
        <w:t>Колпашевского</w:t>
      </w:r>
      <w:proofErr w:type="spellEnd"/>
      <w:r w:rsidRPr="0035552C">
        <w:rPr>
          <w:rFonts w:ascii="Times New Roman" w:hAnsi="Times New Roman" w:cs="Times New Roman"/>
          <w:b/>
          <w:sz w:val="24"/>
          <w:szCs w:val="24"/>
        </w:rPr>
        <w:t xml:space="preserve"> городского поселения</w:t>
      </w:r>
      <w:r w:rsidRPr="0035552C">
        <w:rPr>
          <w:rFonts w:ascii="Times New Roman" w:hAnsi="Times New Roman" w:cs="Times New Roman"/>
          <w:sz w:val="24"/>
          <w:szCs w:val="24"/>
        </w:rPr>
        <w:t xml:space="preserve"> путем:</w:t>
      </w: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проведения в 2017 году совместного мероприятия;</w:t>
      </w: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планирования деятельности на очередной год.</w:t>
      </w:r>
    </w:p>
    <w:p w:rsidR="00BE623D" w:rsidRPr="0035552C" w:rsidRDefault="00BE623D" w:rsidP="000061A4">
      <w:pPr>
        <w:spacing w:after="0" w:line="288" w:lineRule="auto"/>
        <w:ind w:firstLine="567"/>
        <w:jc w:val="both"/>
        <w:rPr>
          <w:rFonts w:ascii="Times New Roman" w:eastAsia="Calibri" w:hAnsi="Times New Roman" w:cs="Times New Roman"/>
          <w:sz w:val="24"/>
          <w:szCs w:val="24"/>
        </w:rPr>
      </w:pP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xml:space="preserve">3. </w:t>
      </w:r>
      <w:r w:rsidRPr="0035552C">
        <w:rPr>
          <w:rFonts w:ascii="Times New Roman" w:hAnsi="Times New Roman" w:cs="Times New Roman"/>
          <w:sz w:val="24"/>
          <w:szCs w:val="24"/>
          <w:u w:val="single"/>
        </w:rPr>
        <w:t>Практика взаимодействия в 2016 -2017 годах</w:t>
      </w:r>
      <w:r w:rsidRPr="0035552C">
        <w:rPr>
          <w:rFonts w:ascii="Times New Roman" w:hAnsi="Times New Roman" w:cs="Times New Roman"/>
          <w:sz w:val="24"/>
          <w:szCs w:val="24"/>
        </w:rPr>
        <w:t>.</w:t>
      </w:r>
    </w:p>
    <w:p w:rsidR="00BE623D" w:rsidRPr="0035552C" w:rsidRDefault="00BE623D" w:rsidP="000061A4">
      <w:pPr>
        <w:spacing w:after="0" w:line="288" w:lineRule="auto"/>
        <w:ind w:firstLine="567"/>
        <w:jc w:val="both"/>
        <w:rPr>
          <w:rFonts w:ascii="Times New Roman" w:hAnsi="Times New Roman" w:cs="Times New Roman"/>
          <w:sz w:val="24"/>
          <w:szCs w:val="24"/>
        </w:rPr>
      </w:pP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b/>
          <w:sz w:val="24"/>
          <w:szCs w:val="24"/>
          <w:lang w:val="en-US"/>
        </w:rPr>
        <w:t>I</w:t>
      </w:r>
      <w:r w:rsidRPr="0035552C">
        <w:rPr>
          <w:rFonts w:ascii="Times New Roman" w:hAnsi="Times New Roman" w:cs="Times New Roman"/>
          <w:sz w:val="24"/>
          <w:szCs w:val="24"/>
        </w:rPr>
        <w:t>. В 2017 году Счетная палата приняла участие в проведении 3 совместных мероприятий:</w:t>
      </w: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xml:space="preserve">- с </w:t>
      </w:r>
      <w:proofErr w:type="spellStart"/>
      <w:r w:rsidRPr="0035552C">
        <w:rPr>
          <w:rFonts w:ascii="Times New Roman" w:hAnsi="Times New Roman" w:cs="Times New Roman"/>
          <w:sz w:val="24"/>
          <w:szCs w:val="24"/>
          <w:u w:val="single"/>
        </w:rPr>
        <w:t>Колпашевской</w:t>
      </w:r>
      <w:proofErr w:type="spellEnd"/>
      <w:r w:rsidRPr="0035552C">
        <w:rPr>
          <w:rFonts w:ascii="Times New Roman" w:hAnsi="Times New Roman" w:cs="Times New Roman"/>
          <w:sz w:val="24"/>
          <w:szCs w:val="24"/>
          <w:u w:val="single"/>
        </w:rPr>
        <w:t xml:space="preserve"> городской прокуратурой</w:t>
      </w:r>
      <w:r w:rsidRPr="0035552C">
        <w:rPr>
          <w:rFonts w:ascii="Times New Roman" w:hAnsi="Times New Roman" w:cs="Times New Roman"/>
          <w:sz w:val="24"/>
          <w:szCs w:val="24"/>
        </w:rPr>
        <w:t xml:space="preserve"> по вопросу соблюдения законодательства о закупках в части обоснования начальной (максимальной) цены контракта при осуществлении органами местного самоуправления (тремя поселениями) закупок жилых помещений для детей-сирот, детей, оставшихся без попечения родителей. </w:t>
      </w: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xml:space="preserve">Основанием для принятия решения председателем Счетной палаты об участии в указанной проверке послужило требование прокуратуры. Счетной палатой проведен анализ применения метода обоснования начальной (максимальной) цены контракта по проведенным закупкам на соответствие требованиям законодательства о контрактной системе в сфере </w:t>
      </w:r>
      <w:r w:rsidRPr="0035552C">
        <w:rPr>
          <w:rFonts w:ascii="Times New Roman" w:hAnsi="Times New Roman" w:cs="Times New Roman"/>
          <w:sz w:val="24"/>
          <w:szCs w:val="24"/>
        </w:rPr>
        <w:lastRenderedPageBreak/>
        <w:t>закупок. Результаты анализа оформлены Счетной палатой заключением, которое предоставлено городской прокуратуре.</w:t>
      </w: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В ходе проверки установлено использование метода определения начальной (максимальной) цены контракта, не предусмотренного Федеральным законом № 44-ФЗ. По результатам проверки соответствующие виновные должностные лица ОМСУ привлечены к административной ответственности;</w:t>
      </w: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xml:space="preserve">- с </w:t>
      </w:r>
      <w:r w:rsidRPr="0035552C">
        <w:rPr>
          <w:rFonts w:ascii="Times New Roman" w:hAnsi="Times New Roman" w:cs="Times New Roman"/>
          <w:sz w:val="24"/>
          <w:szCs w:val="24"/>
          <w:u w:val="single"/>
        </w:rPr>
        <w:t xml:space="preserve">органом внутреннего финансового контроля муниципального образования «Колпашевский район» - Управлением финансов и экономической политики Администрации </w:t>
      </w:r>
      <w:proofErr w:type="spellStart"/>
      <w:r w:rsidRPr="0035552C">
        <w:rPr>
          <w:rFonts w:ascii="Times New Roman" w:hAnsi="Times New Roman" w:cs="Times New Roman"/>
          <w:sz w:val="24"/>
          <w:szCs w:val="24"/>
          <w:u w:val="single"/>
        </w:rPr>
        <w:t>Колпашевского</w:t>
      </w:r>
      <w:proofErr w:type="spellEnd"/>
      <w:r w:rsidRPr="0035552C">
        <w:rPr>
          <w:rFonts w:ascii="Times New Roman" w:hAnsi="Times New Roman" w:cs="Times New Roman"/>
          <w:sz w:val="24"/>
          <w:szCs w:val="24"/>
          <w:u w:val="single"/>
        </w:rPr>
        <w:t xml:space="preserve"> района </w:t>
      </w:r>
      <w:r w:rsidRPr="0035552C">
        <w:rPr>
          <w:rFonts w:ascii="Times New Roman" w:hAnsi="Times New Roman" w:cs="Times New Roman"/>
          <w:sz w:val="24"/>
          <w:szCs w:val="24"/>
        </w:rPr>
        <w:t xml:space="preserve">проведено контрольное мероприятие «Выборочная проверка деятельности Администрации Национального </w:t>
      </w:r>
      <w:proofErr w:type="spellStart"/>
      <w:r w:rsidRPr="0035552C">
        <w:rPr>
          <w:rFonts w:ascii="Times New Roman" w:hAnsi="Times New Roman" w:cs="Times New Roman"/>
          <w:sz w:val="24"/>
          <w:szCs w:val="24"/>
        </w:rPr>
        <w:t>Иванкинского</w:t>
      </w:r>
      <w:proofErr w:type="spellEnd"/>
      <w:r w:rsidRPr="0035552C">
        <w:rPr>
          <w:rFonts w:ascii="Times New Roman" w:hAnsi="Times New Roman" w:cs="Times New Roman"/>
          <w:sz w:val="24"/>
          <w:szCs w:val="24"/>
        </w:rPr>
        <w:t xml:space="preserve"> сельского поселения, в том числе в рамках подготовки к внешней проверке годового отчета об исполнении бюджета поселения за 2016 год».</w:t>
      </w: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xml:space="preserve">Основанием для включения указанного мероприятия в план работы Счетной палаты на 2017 год послужило письмо финансового органа о включении соответствующей проверки в </w:t>
      </w:r>
      <w:r w:rsidRPr="0035552C">
        <w:rPr>
          <w:rFonts w:ascii="Times New Roman" w:eastAsia="Calibri" w:hAnsi="Times New Roman" w:cs="Times New Roman"/>
          <w:sz w:val="24"/>
          <w:szCs w:val="24"/>
        </w:rPr>
        <w:t xml:space="preserve">график проведения контрольных мероприятий </w:t>
      </w:r>
      <w:r w:rsidRPr="0035552C">
        <w:rPr>
          <w:rFonts w:ascii="Times New Roman" w:hAnsi="Times New Roman" w:cs="Times New Roman"/>
          <w:iCs/>
          <w:sz w:val="24"/>
          <w:szCs w:val="24"/>
        </w:rPr>
        <w:t>финансового органа</w:t>
      </w:r>
      <w:r w:rsidRPr="0035552C">
        <w:rPr>
          <w:rFonts w:ascii="Times New Roman" w:eastAsia="Calibri" w:hAnsi="Times New Roman" w:cs="Times New Roman"/>
          <w:sz w:val="24"/>
          <w:szCs w:val="24"/>
        </w:rPr>
        <w:t xml:space="preserve"> на 2017 год</w:t>
      </w:r>
      <w:r w:rsidRPr="0035552C">
        <w:rPr>
          <w:rFonts w:ascii="Times New Roman" w:hAnsi="Times New Roman" w:cs="Times New Roman"/>
          <w:sz w:val="24"/>
          <w:szCs w:val="24"/>
        </w:rPr>
        <w:t>, полученное в декабре 2016 года на письменное предложение Счетной палаты о проведении совместного мероприятия в 2017 году.</w:t>
      </w: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С финансовым органом района были предварительно согласованы сроки, вопросы проведения мероприятия. Результаты мероприятия оформлены двумя актами с формированием Счетной палатой общего отчета о результатах контрольного мероприятия и внесением главе сельского поселения двух предписаний об устранении нарушений.</w:t>
      </w:r>
    </w:p>
    <w:p w:rsidR="00BE623D" w:rsidRPr="0035552C" w:rsidRDefault="00BE623D" w:rsidP="000061A4">
      <w:pPr>
        <w:spacing w:after="0" w:line="288" w:lineRule="auto"/>
        <w:ind w:firstLine="567"/>
        <w:jc w:val="both"/>
        <w:rPr>
          <w:rFonts w:ascii="Times New Roman" w:hAnsi="Times New Roman" w:cs="Times New Roman"/>
          <w:sz w:val="24"/>
          <w:szCs w:val="24"/>
        </w:rPr>
      </w:pPr>
      <w:proofErr w:type="gramStart"/>
      <w:r w:rsidRPr="0035552C">
        <w:rPr>
          <w:rFonts w:ascii="Times New Roman" w:hAnsi="Times New Roman" w:cs="Times New Roman"/>
          <w:sz w:val="24"/>
          <w:szCs w:val="24"/>
        </w:rPr>
        <w:t>По результатам мероприятия установлено нарушений и недостатков на общую сумму 6 млн. 657 тыс. рублей, в том числе нецелевое использование средств резервного фонда администрации поселения, Счетной палатой составлено 5 протоколов об административных правонарушениях (по всем протоколам мировыми судьями назначены административные наказания в виде штрафов на общую сумму 43 тыс. рублей), составлено у</w:t>
      </w:r>
      <w:r w:rsidRPr="0035552C">
        <w:rPr>
          <w:rFonts w:ascii="Times New Roman" w:eastAsia="Calibri" w:hAnsi="Times New Roman" w:cs="Times New Roman"/>
          <w:bCs/>
          <w:sz w:val="24"/>
          <w:szCs w:val="24"/>
        </w:rPr>
        <w:t>ведомление о примен</w:t>
      </w:r>
      <w:r w:rsidRPr="0035552C">
        <w:rPr>
          <w:rFonts w:ascii="Times New Roman" w:hAnsi="Times New Roman" w:cs="Times New Roman"/>
          <w:bCs/>
          <w:sz w:val="24"/>
          <w:szCs w:val="24"/>
        </w:rPr>
        <w:t xml:space="preserve">ении бюджетных мер принуждения путем </w:t>
      </w:r>
      <w:r w:rsidRPr="0035552C">
        <w:rPr>
          <w:rFonts w:ascii="Times New Roman" w:eastAsia="Calibri" w:hAnsi="Times New Roman" w:cs="Times New Roman"/>
          <w:sz w:val="24"/>
          <w:szCs w:val="24"/>
        </w:rPr>
        <w:t>сокра</w:t>
      </w:r>
      <w:r w:rsidRPr="0035552C">
        <w:rPr>
          <w:rFonts w:ascii="Times New Roman" w:hAnsi="Times New Roman" w:cs="Times New Roman"/>
          <w:sz w:val="24"/>
          <w:szCs w:val="24"/>
        </w:rPr>
        <w:t>щения</w:t>
      </w:r>
      <w:r w:rsidRPr="0035552C">
        <w:rPr>
          <w:rFonts w:ascii="Times New Roman" w:eastAsia="Calibri" w:hAnsi="Times New Roman" w:cs="Times New Roman"/>
          <w:sz w:val="24"/>
          <w:szCs w:val="24"/>
        </w:rPr>
        <w:t xml:space="preserve"> предоставлени</w:t>
      </w:r>
      <w:r w:rsidRPr="0035552C">
        <w:rPr>
          <w:rFonts w:ascii="Times New Roman" w:hAnsi="Times New Roman" w:cs="Times New Roman"/>
          <w:sz w:val="24"/>
          <w:szCs w:val="24"/>
        </w:rPr>
        <w:t>я</w:t>
      </w:r>
      <w:proofErr w:type="gramEnd"/>
      <w:r w:rsidRPr="0035552C">
        <w:rPr>
          <w:rFonts w:ascii="Times New Roman" w:eastAsia="Calibri" w:hAnsi="Times New Roman" w:cs="Times New Roman"/>
          <w:sz w:val="24"/>
          <w:szCs w:val="24"/>
        </w:rPr>
        <w:t xml:space="preserve"> межбюджетных трансфертов бюджету </w:t>
      </w:r>
      <w:r w:rsidRPr="0035552C">
        <w:rPr>
          <w:rFonts w:ascii="Times New Roman" w:hAnsi="Times New Roman" w:cs="Times New Roman"/>
          <w:sz w:val="24"/>
          <w:szCs w:val="24"/>
        </w:rPr>
        <w:t>поселения из бюджета района;</w:t>
      </w: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xml:space="preserve">- с </w:t>
      </w:r>
      <w:r w:rsidRPr="0035552C">
        <w:rPr>
          <w:rFonts w:ascii="Times New Roman" w:hAnsi="Times New Roman" w:cs="Times New Roman"/>
          <w:sz w:val="24"/>
          <w:szCs w:val="24"/>
          <w:u w:val="single"/>
        </w:rPr>
        <w:t>органом внутреннего финансового контроля муниципального образования «</w:t>
      </w:r>
      <w:proofErr w:type="spellStart"/>
      <w:r w:rsidRPr="0035552C">
        <w:rPr>
          <w:rFonts w:ascii="Times New Roman" w:hAnsi="Times New Roman" w:cs="Times New Roman"/>
          <w:sz w:val="24"/>
          <w:szCs w:val="24"/>
          <w:u w:val="single"/>
        </w:rPr>
        <w:t>Колпашевское</w:t>
      </w:r>
      <w:proofErr w:type="spellEnd"/>
      <w:r w:rsidRPr="0035552C">
        <w:rPr>
          <w:rFonts w:ascii="Times New Roman" w:hAnsi="Times New Roman" w:cs="Times New Roman"/>
          <w:sz w:val="24"/>
          <w:szCs w:val="24"/>
          <w:u w:val="single"/>
        </w:rPr>
        <w:t xml:space="preserve"> городское поселение» - финансовым отделом Администрации </w:t>
      </w:r>
      <w:proofErr w:type="spellStart"/>
      <w:r w:rsidRPr="0035552C">
        <w:rPr>
          <w:rFonts w:ascii="Times New Roman" w:hAnsi="Times New Roman" w:cs="Times New Roman"/>
          <w:sz w:val="24"/>
          <w:szCs w:val="24"/>
          <w:u w:val="single"/>
        </w:rPr>
        <w:t>Колпашевского</w:t>
      </w:r>
      <w:proofErr w:type="spellEnd"/>
      <w:r w:rsidRPr="0035552C">
        <w:rPr>
          <w:rFonts w:ascii="Times New Roman" w:hAnsi="Times New Roman" w:cs="Times New Roman"/>
          <w:sz w:val="24"/>
          <w:szCs w:val="24"/>
          <w:u w:val="single"/>
        </w:rPr>
        <w:t xml:space="preserve"> городского поселения</w:t>
      </w:r>
      <w:r w:rsidRPr="0035552C">
        <w:rPr>
          <w:rFonts w:ascii="Times New Roman" w:hAnsi="Times New Roman" w:cs="Times New Roman"/>
          <w:sz w:val="24"/>
          <w:szCs w:val="24"/>
        </w:rPr>
        <w:t xml:space="preserve"> проведено</w:t>
      </w:r>
      <w:r w:rsidRPr="0035552C">
        <w:rPr>
          <w:rFonts w:ascii="Times New Roman" w:hAnsi="Times New Roman" w:cs="Times New Roman"/>
          <w:sz w:val="24"/>
          <w:szCs w:val="24"/>
          <w:lang w:eastAsia="ru-RU"/>
        </w:rPr>
        <w:t xml:space="preserve"> экспертно-аналитическое мероприятие</w:t>
      </w:r>
      <w:r w:rsidRPr="0035552C">
        <w:rPr>
          <w:rFonts w:ascii="Times New Roman" w:hAnsi="Times New Roman" w:cs="Times New Roman"/>
          <w:sz w:val="24"/>
          <w:szCs w:val="24"/>
        </w:rPr>
        <w:t xml:space="preserve"> «Проверка обоснованности расчетов с работниками по заработной плате при ликвидации Муниципального унитарного казенного предприятия «</w:t>
      </w:r>
      <w:proofErr w:type="spellStart"/>
      <w:r w:rsidRPr="0035552C">
        <w:rPr>
          <w:rFonts w:ascii="Times New Roman" w:hAnsi="Times New Roman" w:cs="Times New Roman"/>
          <w:sz w:val="24"/>
          <w:szCs w:val="24"/>
        </w:rPr>
        <w:t>Спецавтохозяйство</w:t>
      </w:r>
      <w:proofErr w:type="spellEnd"/>
      <w:r w:rsidRPr="0035552C">
        <w:rPr>
          <w:rFonts w:ascii="Times New Roman" w:hAnsi="Times New Roman" w:cs="Times New Roman"/>
          <w:sz w:val="24"/>
          <w:szCs w:val="24"/>
        </w:rPr>
        <w:t>».</w:t>
      </w:r>
    </w:p>
    <w:p w:rsidR="00BE623D" w:rsidRPr="0035552C" w:rsidRDefault="00BE623D" w:rsidP="000061A4">
      <w:pPr>
        <w:spacing w:after="0" w:line="288" w:lineRule="auto"/>
        <w:ind w:firstLine="567"/>
        <w:jc w:val="both"/>
        <w:rPr>
          <w:rFonts w:ascii="Times New Roman" w:hAnsi="Times New Roman" w:cs="Times New Roman"/>
          <w:sz w:val="24"/>
          <w:szCs w:val="24"/>
          <w:lang w:eastAsia="ru-RU"/>
        </w:rPr>
      </w:pPr>
      <w:r w:rsidRPr="0035552C">
        <w:rPr>
          <w:rFonts w:ascii="Times New Roman" w:hAnsi="Times New Roman" w:cs="Times New Roman"/>
          <w:sz w:val="24"/>
          <w:szCs w:val="24"/>
          <w:lang w:eastAsia="ru-RU"/>
        </w:rPr>
        <w:t xml:space="preserve">Мероприятие включено в план работы Счетной палаты на 2017 год на основании обращения в 2017 году Администрации </w:t>
      </w:r>
      <w:proofErr w:type="spellStart"/>
      <w:r w:rsidRPr="0035552C">
        <w:rPr>
          <w:rFonts w:ascii="Times New Roman" w:hAnsi="Times New Roman" w:cs="Times New Roman"/>
          <w:sz w:val="24"/>
          <w:szCs w:val="24"/>
          <w:lang w:eastAsia="ru-RU"/>
        </w:rPr>
        <w:t>Колпашевского</w:t>
      </w:r>
      <w:proofErr w:type="spellEnd"/>
      <w:r w:rsidRPr="0035552C">
        <w:rPr>
          <w:rFonts w:ascii="Times New Roman" w:hAnsi="Times New Roman" w:cs="Times New Roman"/>
          <w:sz w:val="24"/>
          <w:szCs w:val="24"/>
          <w:lang w:eastAsia="ru-RU"/>
        </w:rPr>
        <w:t xml:space="preserve"> городского поселения об оказании содействия в проведении проверки в МУКП «</w:t>
      </w:r>
      <w:proofErr w:type="spellStart"/>
      <w:r w:rsidRPr="0035552C">
        <w:rPr>
          <w:rFonts w:ascii="Times New Roman" w:hAnsi="Times New Roman" w:cs="Times New Roman"/>
          <w:sz w:val="24"/>
          <w:szCs w:val="24"/>
          <w:lang w:eastAsia="ru-RU"/>
        </w:rPr>
        <w:t>Спецавтохозяйство</w:t>
      </w:r>
      <w:proofErr w:type="spellEnd"/>
      <w:r w:rsidRPr="0035552C">
        <w:rPr>
          <w:rFonts w:ascii="Times New Roman" w:hAnsi="Times New Roman" w:cs="Times New Roman"/>
          <w:sz w:val="24"/>
          <w:szCs w:val="24"/>
          <w:lang w:eastAsia="ru-RU"/>
        </w:rPr>
        <w:t>» по предварительно согласованному вопросу.</w:t>
      </w: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Результаты мероприятия оформлены Счетной палатой в виде аналитической записки (справки), которая доведена до руководителя объекта мероприятия с последующим оформлением отчета о результатах мероприятия, который доведен для рассмотрения главе городского поселения.</w:t>
      </w: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b/>
          <w:sz w:val="24"/>
          <w:szCs w:val="24"/>
          <w:lang w:val="en-US"/>
        </w:rPr>
        <w:lastRenderedPageBreak/>
        <w:t>II</w:t>
      </w:r>
      <w:r w:rsidRPr="0035552C">
        <w:rPr>
          <w:rFonts w:ascii="Times New Roman" w:hAnsi="Times New Roman" w:cs="Times New Roman"/>
          <w:sz w:val="24"/>
          <w:szCs w:val="24"/>
        </w:rPr>
        <w:t xml:space="preserve">. Счетной палатой в 2016 – 2017 годах направлено официальных обращений в правоохранительные и контрольные органы для принятия соответствующих мер реагирования в количестве 11 </w:t>
      </w:r>
      <w:proofErr w:type="gramStart"/>
      <w:r w:rsidRPr="0035552C">
        <w:rPr>
          <w:rFonts w:ascii="Times New Roman" w:hAnsi="Times New Roman" w:cs="Times New Roman"/>
          <w:sz w:val="24"/>
          <w:szCs w:val="24"/>
        </w:rPr>
        <w:t>ед.,</w:t>
      </w:r>
      <w:proofErr w:type="gramEnd"/>
      <w:r w:rsidRPr="0035552C">
        <w:rPr>
          <w:rFonts w:ascii="Times New Roman" w:hAnsi="Times New Roman" w:cs="Times New Roman"/>
          <w:sz w:val="24"/>
          <w:szCs w:val="24"/>
        </w:rPr>
        <w:t xml:space="preserve"> в том числе:</w:t>
      </w:r>
    </w:p>
    <w:p w:rsidR="00BE623D" w:rsidRPr="0035552C" w:rsidRDefault="00BE623D" w:rsidP="000061A4">
      <w:pPr>
        <w:spacing w:after="0" w:line="288" w:lineRule="auto"/>
        <w:ind w:firstLine="567"/>
        <w:jc w:val="both"/>
        <w:rPr>
          <w:rFonts w:ascii="Times New Roman" w:hAnsi="Times New Roman" w:cs="Times New Roman"/>
          <w:sz w:val="24"/>
          <w:szCs w:val="24"/>
        </w:rPr>
      </w:pPr>
    </w:p>
    <w:tbl>
      <w:tblPr>
        <w:tblStyle w:val="afa"/>
        <w:tblW w:w="0" w:type="auto"/>
        <w:tblLook w:val="04A0" w:firstRow="1" w:lastRow="0" w:firstColumn="1" w:lastColumn="0" w:noHBand="0" w:noVBand="1"/>
      </w:tblPr>
      <w:tblGrid>
        <w:gridCol w:w="3832"/>
        <w:gridCol w:w="1841"/>
        <w:gridCol w:w="1821"/>
        <w:gridCol w:w="2395"/>
      </w:tblGrid>
      <w:tr w:rsidR="00BE623D" w:rsidRPr="000061A4" w:rsidTr="000061A4">
        <w:tc>
          <w:tcPr>
            <w:tcW w:w="3832" w:type="dxa"/>
          </w:tcPr>
          <w:p w:rsidR="00BE623D" w:rsidRPr="000061A4" w:rsidRDefault="00BE623D" w:rsidP="000061A4">
            <w:pPr>
              <w:spacing w:line="288" w:lineRule="auto"/>
              <w:ind w:firstLine="567"/>
              <w:jc w:val="center"/>
              <w:rPr>
                <w:rFonts w:ascii="Times New Roman" w:hAnsi="Times New Roman" w:cs="Times New Roman"/>
                <w:b/>
                <w:sz w:val="20"/>
                <w:szCs w:val="20"/>
              </w:rPr>
            </w:pPr>
            <w:r w:rsidRPr="000061A4">
              <w:rPr>
                <w:rFonts w:ascii="Times New Roman" w:hAnsi="Times New Roman" w:cs="Times New Roman"/>
                <w:b/>
                <w:sz w:val="20"/>
                <w:szCs w:val="20"/>
              </w:rPr>
              <w:t>Наименование органа</w:t>
            </w:r>
          </w:p>
        </w:tc>
        <w:tc>
          <w:tcPr>
            <w:tcW w:w="1841" w:type="dxa"/>
          </w:tcPr>
          <w:p w:rsidR="00BE623D" w:rsidRPr="000061A4" w:rsidRDefault="00BE623D" w:rsidP="000061A4">
            <w:pPr>
              <w:spacing w:line="288" w:lineRule="auto"/>
              <w:ind w:hanging="4"/>
              <w:jc w:val="center"/>
              <w:rPr>
                <w:rFonts w:ascii="Times New Roman" w:hAnsi="Times New Roman" w:cs="Times New Roman"/>
                <w:b/>
                <w:sz w:val="20"/>
                <w:szCs w:val="20"/>
              </w:rPr>
            </w:pPr>
            <w:r w:rsidRPr="000061A4">
              <w:rPr>
                <w:rFonts w:ascii="Times New Roman" w:hAnsi="Times New Roman" w:cs="Times New Roman"/>
                <w:b/>
                <w:sz w:val="20"/>
                <w:szCs w:val="20"/>
              </w:rPr>
              <w:t>Количество направленных обращений в 2016 году</w:t>
            </w:r>
          </w:p>
        </w:tc>
        <w:tc>
          <w:tcPr>
            <w:tcW w:w="1821" w:type="dxa"/>
          </w:tcPr>
          <w:p w:rsidR="00BE623D" w:rsidRPr="000061A4" w:rsidRDefault="00BE623D" w:rsidP="000061A4">
            <w:pPr>
              <w:spacing w:line="288" w:lineRule="auto"/>
              <w:ind w:hanging="4"/>
              <w:jc w:val="center"/>
              <w:rPr>
                <w:rFonts w:ascii="Times New Roman" w:hAnsi="Times New Roman" w:cs="Times New Roman"/>
                <w:b/>
                <w:sz w:val="20"/>
                <w:szCs w:val="20"/>
              </w:rPr>
            </w:pPr>
            <w:r w:rsidRPr="000061A4">
              <w:rPr>
                <w:rFonts w:ascii="Times New Roman" w:hAnsi="Times New Roman" w:cs="Times New Roman"/>
                <w:b/>
                <w:sz w:val="20"/>
                <w:szCs w:val="20"/>
              </w:rPr>
              <w:t>Количество направленных обращений в 2017 году</w:t>
            </w:r>
          </w:p>
        </w:tc>
        <w:tc>
          <w:tcPr>
            <w:tcW w:w="2395" w:type="dxa"/>
          </w:tcPr>
          <w:p w:rsidR="00BE623D" w:rsidRPr="000061A4" w:rsidRDefault="00BE623D" w:rsidP="000061A4">
            <w:pPr>
              <w:spacing w:line="288" w:lineRule="auto"/>
              <w:ind w:hanging="4"/>
              <w:jc w:val="center"/>
              <w:rPr>
                <w:rFonts w:ascii="Times New Roman" w:hAnsi="Times New Roman" w:cs="Times New Roman"/>
                <w:b/>
                <w:sz w:val="20"/>
                <w:szCs w:val="20"/>
              </w:rPr>
            </w:pPr>
            <w:r w:rsidRPr="000061A4">
              <w:rPr>
                <w:rFonts w:ascii="Times New Roman" w:hAnsi="Times New Roman" w:cs="Times New Roman"/>
                <w:b/>
                <w:sz w:val="20"/>
                <w:szCs w:val="20"/>
              </w:rPr>
              <w:t>Количество направленных обращений, всего за период 2016-2017 годы</w:t>
            </w:r>
          </w:p>
        </w:tc>
      </w:tr>
      <w:tr w:rsidR="00BE623D" w:rsidRPr="000061A4" w:rsidTr="000061A4">
        <w:tc>
          <w:tcPr>
            <w:tcW w:w="3832" w:type="dxa"/>
          </w:tcPr>
          <w:p w:rsidR="00BE623D" w:rsidRPr="000061A4" w:rsidRDefault="00BE623D" w:rsidP="000061A4">
            <w:pPr>
              <w:spacing w:line="288" w:lineRule="auto"/>
              <w:rPr>
                <w:rFonts w:ascii="Times New Roman" w:hAnsi="Times New Roman" w:cs="Times New Roman"/>
                <w:sz w:val="20"/>
                <w:szCs w:val="20"/>
              </w:rPr>
            </w:pPr>
            <w:proofErr w:type="spellStart"/>
            <w:r w:rsidRPr="000061A4">
              <w:rPr>
                <w:rFonts w:ascii="Times New Roman" w:hAnsi="Times New Roman" w:cs="Times New Roman"/>
                <w:sz w:val="20"/>
                <w:szCs w:val="20"/>
              </w:rPr>
              <w:t>Колпашевская</w:t>
            </w:r>
            <w:proofErr w:type="spellEnd"/>
            <w:r w:rsidRPr="000061A4">
              <w:rPr>
                <w:rFonts w:ascii="Times New Roman" w:hAnsi="Times New Roman" w:cs="Times New Roman"/>
                <w:sz w:val="20"/>
                <w:szCs w:val="20"/>
              </w:rPr>
              <w:t xml:space="preserve"> городская прокуратура</w:t>
            </w:r>
          </w:p>
        </w:tc>
        <w:tc>
          <w:tcPr>
            <w:tcW w:w="1841" w:type="dxa"/>
            <w:vAlign w:val="center"/>
          </w:tcPr>
          <w:p w:rsidR="00BE623D" w:rsidRPr="000061A4" w:rsidRDefault="00BE623D" w:rsidP="000061A4">
            <w:pPr>
              <w:spacing w:line="288" w:lineRule="auto"/>
              <w:ind w:firstLine="567"/>
              <w:jc w:val="center"/>
              <w:rPr>
                <w:rFonts w:ascii="Times New Roman" w:hAnsi="Times New Roman" w:cs="Times New Roman"/>
                <w:sz w:val="20"/>
                <w:szCs w:val="20"/>
              </w:rPr>
            </w:pPr>
            <w:r w:rsidRPr="000061A4">
              <w:rPr>
                <w:rFonts w:ascii="Times New Roman" w:hAnsi="Times New Roman" w:cs="Times New Roman"/>
                <w:sz w:val="20"/>
                <w:szCs w:val="20"/>
              </w:rPr>
              <w:t>-</w:t>
            </w:r>
          </w:p>
        </w:tc>
        <w:tc>
          <w:tcPr>
            <w:tcW w:w="1821" w:type="dxa"/>
            <w:vAlign w:val="center"/>
          </w:tcPr>
          <w:p w:rsidR="00BE623D" w:rsidRPr="000061A4" w:rsidRDefault="00BE623D" w:rsidP="000061A4">
            <w:pPr>
              <w:spacing w:line="288" w:lineRule="auto"/>
              <w:ind w:firstLine="567"/>
              <w:jc w:val="center"/>
              <w:rPr>
                <w:rFonts w:ascii="Times New Roman" w:hAnsi="Times New Roman" w:cs="Times New Roman"/>
                <w:sz w:val="20"/>
                <w:szCs w:val="20"/>
              </w:rPr>
            </w:pPr>
            <w:r w:rsidRPr="000061A4">
              <w:rPr>
                <w:rFonts w:ascii="Times New Roman" w:hAnsi="Times New Roman" w:cs="Times New Roman"/>
                <w:sz w:val="20"/>
                <w:szCs w:val="20"/>
              </w:rPr>
              <w:t>2</w:t>
            </w:r>
          </w:p>
        </w:tc>
        <w:tc>
          <w:tcPr>
            <w:tcW w:w="2395" w:type="dxa"/>
            <w:vAlign w:val="center"/>
          </w:tcPr>
          <w:p w:rsidR="00BE623D" w:rsidRPr="000061A4" w:rsidRDefault="00BE623D" w:rsidP="000061A4">
            <w:pPr>
              <w:spacing w:line="288" w:lineRule="auto"/>
              <w:ind w:firstLine="567"/>
              <w:jc w:val="center"/>
              <w:rPr>
                <w:rFonts w:ascii="Times New Roman" w:hAnsi="Times New Roman" w:cs="Times New Roman"/>
                <w:sz w:val="20"/>
                <w:szCs w:val="20"/>
              </w:rPr>
            </w:pPr>
            <w:r w:rsidRPr="000061A4">
              <w:rPr>
                <w:rFonts w:ascii="Times New Roman" w:hAnsi="Times New Roman" w:cs="Times New Roman"/>
                <w:sz w:val="20"/>
                <w:szCs w:val="20"/>
              </w:rPr>
              <w:t>2</w:t>
            </w:r>
          </w:p>
        </w:tc>
      </w:tr>
      <w:tr w:rsidR="00BE623D" w:rsidRPr="000061A4" w:rsidTr="000061A4">
        <w:tc>
          <w:tcPr>
            <w:tcW w:w="3832" w:type="dxa"/>
          </w:tcPr>
          <w:p w:rsidR="00BE623D" w:rsidRPr="000061A4" w:rsidRDefault="00BE623D" w:rsidP="000061A4">
            <w:pPr>
              <w:spacing w:line="288" w:lineRule="auto"/>
              <w:rPr>
                <w:rFonts w:ascii="Times New Roman" w:hAnsi="Times New Roman" w:cs="Times New Roman"/>
                <w:sz w:val="20"/>
                <w:szCs w:val="20"/>
              </w:rPr>
            </w:pPr>
            <w:r w:rsidRPr="000061A4">
              <w:rPr>
                <w:rFonts w:ascii="Times New Roman" w:hAnsi="Times New Roman" w:cs="Times New Roman"/>
                <w:sz w:val="20"/>
                <w:szCs w:val="20"/>
              </w:rPr>
              <w:t xml:space="preserve">Управление Федеральной антимонопольной службы по Томской области </w:t>
            </w:r>
          </w:p>
        </w:tc>
        <w:tc>
          <w:tcPr>
            <w:tcW w:w="1841" w:type="dxa"/>
            <w:vAlign w:val="center"/>
          </w:tcPr>
          <w:p w:rsidR="00BE623D" w:rsidRPr="000061A4" w:rsidRDefault="00BE623D" w:rsidP="000061A4">
            <w:pPr>
              <w:spacing w:line="288" w:lineRule="auto"/>
              <w:ind w:firstLine="567"/>
              <w:jc w:val="center"/>
              <w:rPr>
                <w:rFonts w:ascii="Times New Roman" w:hAnsi="Times New Roman" w:cs="Times New Roman"/>
                <w:sz w:val="20"/>
                <w:szCs w:val="20"/>
              </w:rPr>
            </w:pPr>
            <w:r w:rsidRPr="000061A4">
              <w:rPr>
                <w:rFonts w:ascii="Times New Roman" w:hAnsi="Times New Roman" w:cs="Times New Roman"/>
                <w:sz w:val="20"/>
                <w:szCs w:val="20"/>
              </w:rPr>
              <w:t>4</w:t>
            </w:r>
          </w:p>
        </w:tc>
        <w:tc>
          <w:tcPr>
            <w:tcW w:w="1821" w:type="dxa"/>
            <w:vAlign w:val="center"/>
          </w:tcPr>
          <w:p w:rsidR="00BE623D" w:rsidRPr="000061A4" w:rsidRDefault="00BE623D" w:rsidP="000061A4">
            <w:pPr>
              <w:spacing w:line="288" w:lineRule="auto"/>
              <w:ind w:firstLine="567"/>
              <w:jc w:val="center"/>
              <w:rPr>
                <w:rFonts w:ascii="Times New Roman" w:hAnsi="Times New Roman" w:cs="Times New Roman"/>
                <w:sz w:val="20"/>
                <w:szCs w:val="20"/>
              </w:rPr>
            </w:pPr>
            <w:r w:rsidRPr="000061A4">
              <w:rPr>
                <w:rFonts w:ascii="Times New Roman" w:hAnsi="Times New Roman" w:cs="Times New Roman"/>
                <w:sz w:val="20"/>
                <w:szCs w:val="20"/>
              </w:rPr>
              <w:t>3</w:t>
            </w:r>
          </w:p>
        </w:tc>
        <w:tc>
          <w:tcPr>
            <w:tcW w:w="2395" w:type="dxa"/>
            <w:vAlign w:val="center"/>
          </w:tcPr>
          <w:p w:rsidR="00BE623D" w:rsidRPr="000061A4" w:rsidRDefault="00BE623D" w:rsidP="000061A4">
            <w:pPr>
              <w:spacing w:line="288" w:lineRule="auto"/>
              <w:ind w:firstLine="567"/>
              <w:jc w:val="center"/>
              <w:rPr>
                <w:rFonts w:ascii="Times New Roman" w:hAnsi="Times New Roman" w:cs="Times New Roman"/>
                <w:sz w:val="20"/>
                <w:szCs w:val="20"/>
              </w:rPr>
            </w:pPr>
            <w:r w:rsidRPr="000061A4">
              <w:rPr>
                <w:rFonts w:ascii="Times New Roman" w:hAnsi="Times New Roman" w:cs="Times New Roman"/>
                <w:sz w:val="20"/>
                <w:szCs w:val="20"/>
              </w:rPr>
              <w:t>7</w:t>
            </w:r>
          </w:p>
        </w:tc>
      </w:tr>
      <w:tr w:rsidR="00BE623D" w:rsidRPr="000061A4" w:rsidTr="000061A4">
        <w:tc>
          <w:tcPr>
            <w:tcW w:w="3832" w:type="dxa"/>
          </w:tcPr>
          <w:p w:rsidR="00BE623D" w:rsidRPr="000061A4" w:rsidRDefault="00BE623D" w:rsidP="000061A4">
            <w:pPr>
              <w:spacing w:line="288" w:lineRule="auto"/>
              <w:rPr>
                <w:rFonts w:ascii="Times New Roman" w:hAnsi="Times New Roman" w:cs="Times New Roman"/>
                <w:sz w:val="20"/>
                <w:szCs w:val="20"/>
              </w:rPr>
            </w:pPr>
            <w:r w:rsidRPr="000061A4">
              <w:rPr>
                <w:rFonts w:ascii="Times New Roman" w:eastAsia="Calibri" w:hAnsi="Times New Roman" w:cs="Times New Roman"/>
                <w:sz w:val="20"/>
                <w:szCs w:val="20"/>
              </w:rPr>
              <w:t>Департамент по профилактике коррупционных и иных правонарушений Администрации Томской области</w:t>
            </w:r>
          </w:p>
        </w:tc>
        <w:tc>
          <w:tcPr>
            <w:tcW w:w="1841" w:type="dxa"/>
            <w:vAlign w:val="center"/>
          </w:tcPr>
          <w:p w:rsidR="00BE623D" w:rsidRPr="000061A4" w:rsidRDefault="00BE623D" w:rsidP="000061A4">
            <w:pPr>
              <w:spacing w:line="288" w:lineRule="auto"/>
              <w:ind w:firstLine="567"/>
              <w:jc w:val="center"/>
              <w:rPr>
                <w:rFonts w:ascii="Times New Roman" w:hAnsi="Times New Roman" w:cs="Times New Roman"/>
                <w:sz w:val="20"/>
                <w:szCs w:val="20"/>
              </w:rPr>
            </w:pPr>
            <w:r w:rsidRPr="000061A4">
              <w:rPr>
                <w:rFonts w:ascii="Times New Roman" w:hAnsi="Times New Roman" w:cs="Times New Roman"/>
                <w:sz w:val="20"/>
                <w:szCs w:val="20"/>
              </w:rPr>
              <w:t>-</w:t>
            </w:r>
          </w:p>
        </w:tc>
        <w:tc>
          <w:tcPr>
            <w:tcW w:w="1821" w:type="dxa"/>
            <w:vAlign w:val="center"/>
          </w:tcPr>
          <w:p w:rsidR="00BE623D" w:rsidRPr="000061A4" w:rsidRDefault="00BE623D" w:rsidP="000061A4">
            <w:pPr>
              <w:spacing w:line="288" w:lineRule="auto"/>
              <w:ind w:firstLine="567"/>
              <w:jc w:val="center"/>
              <w:rPr>
                <w:rFonts w:ascii="Times New Roman" w:hAnsi="Times New Roman" w:cs="Times New Roman"/>
                <w:sz w:val="20"/>
                <w:szCs w:val="20"/>
              </w:rPr>
            </w:pPr>
            <w:r w:rsidRPr="000061A4">
              <w:rPr>
                <w:rFonts w:ascii="Times New Roman" w:hAnsi="Times New Roman" w:cs="Times New Roman"/>
                <w:sz w:val="20"/>
                <w:szCs w:val="20"/>
              </w:rPr>
              <w:t>2</w:t>
            </w:r>
          </w:p>
        </w:tc>
        <w:tc>
          <w:tcPr>
            <w:tcW w:w="2395" w:type="dxa"/>
            <w:vAlign w:val="center"/>
          </w:tcPr>
          <w:p w:rsidR="00BE623D" w:rsidRPr="000061A4" w:rsidRDefault="00BE623D" w:rsidP="000061A4">
            <w:pPr>
              <w:spacing w:line="288" w:lineRule="auto"/>
              <w:ind w:firstLine="567"/>
              <w:jc w:val="center"/>
              <w:rPr>
                <w:rFonts w:ascii="Times New Roman" w:hAnsi="Times New Roman" w:cs="Times New Roman"/>
                <w:sz w:val="20"/>
                <w:szCs w:val="20"/>
              </w:rPr>
            </w:pPr>
            <w:r w:rsidRPr="000061A4">
              <w:rPr>
                <w:rFonts w:ascii="Times New Roman" w:hAnsi="Times New Roman" w:cs="Times New Roman"/>
                <w:sz w:val="20"/>
                <w:szCs w:val="20"/>
              </w:rPr>
              <w:t>2</w:t>
            </w:r>
          </w:p>
        </w:tc>
      </w:tr>
      <w:tr w:rsidR="00BE623D" w:rsidRPr="000061A4" w:rsidTr="000061A4">
        <w:tc>
          <w:tcPr>
            <w:tcW w:w="3832" w:type="dxa"/>
          </w:tcPr>
          <w:p w:rsidR="00BE623D" w:rsidRPr="000061A4" w:rsidRDefault="00BE623D" w:rsidP="000061A4">
            <w:pPr>
              <w:spacing w:line="288" w:lineRule="auto"/>
              <w:ind w:firstLine="567"/>
              <w:jc w:val="both"/>
              <w:rPr>
                <w:rFonts w:ascii="Times New Roman" w:hAnsi="Times New Roman" w:cs="Times New Roman"/>
                <w:b/>
                <w:sz w:val="20"/>
                <w:szCs w:val="20"/>
              </w:rPr>
            </w:pPr>
            <w:r w:rsidRPr="000061A4">
              <w:rPr>
                <w:rFonts w:ascii="Times New Roman" w:hAnsi="Times New Roman" w:cs="Times New Roman"/>
                <w:b/>
                <w:sz w:val="20"/>
                <w:szCs w:val="20"/>
              </w:rPr>
              <w:t>Всего</w:t>
            </w:r>
          </w:p>
        </w:tc>
        <w:tc>
          <w:tcPr>
            <w:tcW w:w="1841" w:type="dxa"/>
            <w:vAlign w:val="center"/>
          </w:tcPr>
          <w:p w:rsidR="00BE623D" w:rsidRPr="000061A4" w:rsidRDefault="00BE623D" w:rsidP="000061A4">
            <w:pPr>
              <w:spacing w:line="288" w:lineRule="auto"/>
              <w:ind w:firstLine="567"/>
              <w:jc w:val="center"/>
              <w:rPr>
                <w:rFonts w:ascii="Times New Roman" w:hAnsi="Times New Roman" w:cs="Times New Roman"/>
                <w:b/>
                <w:sz w:val="20"/>
                <w:szCs w:val="20"/>
              </w:rPr>
            </w:pPr>
            <w:r w:rsidRPr="000061A4">
              <w:rPr>
                <w:rFonts w:ascii="Times New Roman" w:hAnsi="Times New Roman" w:cs="Times New Roman"/>
                <w:b/>
                <w:sz w:val="20"/>
                <w:szCs w:val="20"/>
              </w:rPr>
              <w:t>4</w:t>
            </w:r>
          </w:p>
        </w:tc>
        <w:tc>
          <w:tcPr>
            <w:tcW w:w="1821" w:type="dxa"/>
            <w:vAlign w:val="center"/>
          </w:tcPr>
          <w:p w:rsidR="00BE623D" w:rsidRPr="000061A4" w:rsidRDefault="00BE623D" w:rsidP="000061A4">
            <w:pPr>
              <w:spacing w:line="288" w:lineRule="auto"/>
              <w:ind w:firstLine="567"/>
              <w:jc w:val="center"/>
              <w:rPr>
                <w:rFonts w:ascii="Times New Roman" w:hAnsi="Times New Roman" w:cs="Times New Roman"/>
                <w:b/>
                <w:sz w:val="20"/>
                <w:szCs w:val="20"/>
              </w:rPr>
            </w:pPr>
            <w:r w:rsidRPr="000061A4">
              <w:rPr>
                <w:rFonts w:ascii="Times New Roman" w:hAnsi="Times New Roman" w:cs="Times New Roman"/>
                <w:b/>
                <w:sz w:val="20"/>
                <w:szCs w:val="20"/>
              </w:rPr>
              <w:t>7</w:t>
            </w:r>
          </w:p>
        </w:tc>
        <w:tc>
          <w:tcPr>
            <w:tcW w:w="2395" w:type="dxa"/>
            <w:vAlign w:val="center"/>
          </w:tcPr>
          <w:p w:rsidR="00BE623D" w:rsidRPr="000061A4" w:rsidRDefault="00BE623D" w:rsidP="000061A4">
            <w:pPr>
              <w:spacing w:line="288" w:lineRule="auto"/>
              <w:ind w:firstLine="567"/>
              <w:jc w:val="center"/>
              <w:rPr>
                <w:rFonts w:ascii="Times New Roman" w:hAnsi="Times New Roman" w:cs="Times New Roman"/>
                <w:b/>
                <w:sz w:val="20"/>
                <w:szCs w:val="20"/>
              </w:rPr>
            </w:pPr>
            <w:r w:rsidRPr="000061A4">
              <w:rPr>
                <w:rFonts w:ascii="Times New Roman" w:hAnsi="Times New Roman" w:cs="Times New Roman"/>
                <w:b/>
                <w:sz w:val="20"/>
                <w:szCs w:val="20"/>
              </w:rPr>
              <w:t>11</w:t>
            </w:r>
          </w:p>
        </w:tc>
      </w:tr>
    </w:tbl>
    <w:p w:rsidR="00BE623D" w:rsidRPr="0035552C" w:rsidRDefault="00BE623D" w:rsidP="000061A4">
      <w:pPr>
        <w:spacing w:after="0" w:line="288" w:lineRule="auto"/>
        <w:ind w:firstLine="567"/>
        <w:jc w:val="both"/>
        <w:rPr>
          <w:rFonts w:ascii="Times New Roman" w:hAnsi="Times New Roman" w:cs="Times New Roman"/>
          <w:sz w:val="24"/>
          <w:szCs w:val="24"/>
        </w:rPr>
      </w:pP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На все направленные обращения Счетной палатой получена от указанных органов информация о результатах рассмотрения обращения.</w:t>
      </w: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b/>
          <w:sz w:val="24"/>
          <w:szCs w:val="24"/>
        </w:rPr>
        <w:t>Характер обращений</w:t>
      </w:r>
      <w:r w:rsidRPr="0035552C">
        <w:rPr>
          <w:rFonts w:ascii="Times New Roman" w:hAnsi="Times New Roman" w:cs="Times New Roman"/>
          <w:sz w:val="24"/>
          <w:szCs w:val="24"/>
        </w:rPr>
        <w:t>:</w:t>
      </w:r>
    </w:p>
    <w:tbl>
      <w:tblPr>
        <w:tblStyle w:val="afa"/>
        <w:tblW w:w="0" w:type="auto"/>
        <w:tblLook w:val="04A0" w:firstRow="1" w:lastRow="0" w:firstColumn="1" w:lastColumn="0" w:noHBand="0" w:noVBand="1"/>
      </w:tblPr>
      <w:tblGrid>
        <w:gridCol w:w="3832"/>
        <w:gridCol w:w="1841"/>
        <w:gridCol w:w="1821"/>
        <w:gridCol w:w="2077"/>
      </w:tblGrid>
      <w:tr w:rsidR="00BE623D" w:rsidRPr="000061A4" w:rsidTr="0035552C">
        <w:tc>
          <w:tcPr>
            <w:tcW w:w="3832" w:type="dxa"/>
          </w:tcPr>
          <w:p w:rsidR="00BE623D" w:rsidRPr="000061A4" w:rsidRDefault="00BE623D" w:rsidP="000061A4">
            <w:pPr>
              <w:spacing w:line="288" w:lineRule="auto"/>
              <w:ind w:firstLine="567"/>
              <w:jc w:val="center"/>
              <w:rPr>
                <w:rFonts w:ascii="Times New Roman" w:hAnsi="Times New Roman" w:cs="Times New Roman"/>
                <w:b/>
                <w:sz w:val="20"/>
                <w:szCs w:val="20"/>
              </w:rPr>
            </w:pPr>
            <w:r w:rsidRPr="000061A4">
              <w:rPr>
                <w:rFonts w:ascii="Times New Roman" w:hAnsi="Times New Roman" w:cs="Times New Roman"/>
                <w:b/>
                <w:sz w:val="20"/>
                <w:szCs w:val="20"/>
              </w:rPr>
              <w:t>Характер обращений</w:t>
            </w:r>
          </w:p>
        </w:tc>
        <w:tc>
          <w:tcPr>
            <w:tcW w:w="1841" w:type="dxa"/>
          </w:tcPr>
          <w:p w:rsidR="00BE623D" w:rsidRPr="000061A4" w:rsidRDefault="00BE623D" w:rsidP="000061A4">
            <w:pPr>
              <w:spacing w:line="288" w:lineRule="auto"/>
              <w:ind w:hanging="4"/>
              <w:jc w:val="center"/>
              <w:rPr>
                <w:rFonts w:ascii="Times New Roman" w:hAnsi="Times New Roman" w:cs="Times New Roman"/>
                <w:b/>
                <w:sz w:val="20"/>
                <w:szCs w:val="20"/>
              </w:rPr>
            </w:pPr>
            <w:r w:rsidRPr="000061A4">
              <w:rPr>
                <w:rFonts w:ascii="Times New Roman" w:hAnsi="Times New Roman" w:cs="Times New Roman"/>
                <w:b/>
                <w:sz w:val="20"/>
                <w:szCs w:val="20"/>
              </w:rPr>
              <w:t>Количество направленных обращений в 2016 году</w:t>
            </w:r>
          </w:p>
        </w:tc>
        <w:tc>
          <w:tcPr>
            <w:tcW w:w="1821" w:type="dxa"/>
          </w:tcPr>
          <w:p w:rsidR="00BE623D" w:rsidRPr="000061A4" w:rsidRDefault="00BE623D" w:rsidP="000061A4">
            <w:pPr>
              <w:spacing w:line="288" w:lineRule="auto"/>
              <w:ind w:hanging="4"/>
              <w:jc w:val="center"/>
              <w:rPr>
                <w:rFonts w:ascii="Times New Roman" w:hAnsi="Times New Roman" w:cs="Times New Roman"/>
                <w:b/>
                <w:sz w:val="20"/>
                <w:szCs w:val="20"/>
              </w:rPr>
            </w:pPr>
            <w:r w:rsidRPr="000061A4">
              <w:rPr>
                <w:rFonts w:ascii="Times New Roman" w:hAnsi="Times New Roman" w:cs="Times New Roman"/>
                <w:b/>
                <w:sz w:val="20"/>
                <w:szCs w:val="20"/>
              </w:rPr>
              <w:t>Количество направленных обращений в 2017 году</w:t>
            </w:r>
          </w:p>
        </w:tc>
        <w:tc>
          <w:tcPr>
            <w:tcW w:w="2077" w:type="dxa"/>
          </w:tcPr>
          <w:p w:rsidR="00BE623D" w:rsidRPr="000061A4" w:rsidRDefault="00BE623D" w:rsidP="000061A4">
            <w:pPr>
              <w:spacing w:line="288" w:lineRule="auto"/>
              <w:ind w:hanging="4"/>
              <w:jc w:val="center"/>
              <w:rPr>
                <w:rFonts w:ascii="Times New Roman" w:hAnsi="Times New Roman" w:cs="Times New Roman"/>
                <w:b/>
                <w:sz w:val="20"/>
                <w:szCs w:val="20"/>
              </w:rPr>
            </w:pPr>
            <w:r w:rsidRPr="000061A4">
              <w:rPr>
                <w:rFonts w:ascii="Times New Roman" w:hAnsi="Times New Roman" w:cs="Times New Roman"/>
                <w:b/>
                <w:sz w:val="20"/>
                <w:szCs w:val="20"/>
              </w:rPr>
              <w:t>Количество направленных обращений,</w:t>
            </w:r>
            <w:r w:rsidR="000061A4">
              <w:rPr>
                <w:rFonts w:ascii="Times New Roman" w:hAnsi="Times New Roman" w:cs="Times New Roman"/>
                <w:b/>
                <w:sz w:val="20"/>
                <w:szCs w:val="20"/>
              </w:rPr>
              <w:t xml:space="preserve"> всего за период 2016-2017 годы</w:t>
            </w:r>
          </w:p>
        </w:tc>
      </w:tr>
      <w:tr w:rsidR="00BE623D" w:rsidRPr="000061A4" w:rsidTr="0035552C">
        <w:tc>
          <w:tcPr>
            <w:tcW w:w="3832" w:type="dxa"/>
          </w:tcPr>
          <w:p w:rsidR="00BE623D" w:rsidRPr="000061A4" w:rsidRDefault="00BE623D" w:rsidP="000061A4">
            <w:pPr>
              <w:spacing w:line="288" w:lineRule="auto"/>
              <w:rPr>
                <w:rFonts w:ascii="Times New Roman" w:hAnsi="Times New Roman" w:cs="Times New Roman"/>
                <w:sz w:val="20"/>
                <w:szCs w:val="20"/>
              </w:rPr>
            </w:pPr>
            <w:r w:rsidRPr="000061A4">
              <w:rPr>
                <w:rFonts w:ascii="Times New Roman" w:eastAsia="Calibri" w:hAnsi="Times New Roman" w:cs="Times New Roman"/>
                <w:sz w:val="20"/>
                <w:szCs w:val="20"/>
              </w:rPr>
              <w:t>Нарушения законодательства Российской Федерации о контрактной системе в сфере закупок, установленные при реализации Счетной палатой полномочий контрольного органа в сфере закупок</w:t>
            </w:r>
          </w:p>
        </w:tc>
        <w:tc>
          <w:tcPr>
            <w:tcW w:w="1841" w:type="dxa"/>
            <w:vAlign w:val="center"/>
          </w:tcPr>
          <w:p w:rsidR="00BE623D" w:rsidRPr="000061A4" w:rsidRDefault="00BE623D" w:rsidP="000061A4">
            <w:pPr>
              <w:spacing w:line="288" w:lineRule="auto"/>
              <w:ind w:firstLine="567"/>
              <w:jc w:val="center"/>
              <w:rPr>
                <w:rFonts w:ascii="Times New Roman" w:hAnsi="Times New Roman" w:cs="Times New Roman"/>
                <w:sz w:val="20"/>
                <w:szCs w:val="20"/>
              </w:rPr>
            </w:pPr>
            <w:r w:rsidRPr="000061A4">
              <w:rPr>
                <w:rFonts w:ascii="Times New Roman" w:hAnsi="Times New Roman" w:cs="Times New Roman"/>
                <w:sz w:val="20"/>
                <w:szCs w:val="20"/>
              </w:rPr>
              <w:t>3</w:t>
            </w:r>
          </w:p>
        </w:tc>
        <w:tc>
          <w:tcPr>
            <w:tcW w:w="1821" w:type="dxa"/>
            <w:vAlign w:val="center"/>
          </w:tcPr>
          <w:p w:rsidR="00BE623D" w:rsidRPr="000061A4" w:rsidRDefault="00BE623D" w:rsidP="000061A4">
            <w:pPr>
              <w:spacing w:line="288" w:lineRule="auto"/>
              <w:ind w:firstLine="567"/>
              <w:jc w:val="center"/>
              <w:rPr>
                <w:rFonts w:ascii="Times New Roman" w:hAnsi="Times New Roman" w:cs="Times New Roman"/>
                <w:sz w:val="20"/>
                <w:szCs w:val="20"/>
              </w:rPr>
            </w:pPr>
            <w:r w:rsidRPr="000061A4">
              <w:rPr>
                <w:rFonts w:ascii="Times New Roman" w:hAnsi="Times New Roman" w:cs="Times New Roman"/>
                <w:sz w:val="20"/>
                <w:szCs w:val="20"/>
              </w:rPr>
              <w:t>4</w:t>
            </w:r>
          </w:p>
        </w:tc>
        <w:tc>
          <w:tcPr>
            <w:tcW w:w="2077" w:type="dxa"/>
            <w:vAlign w:val="center"/>
          </w:tcPr>
          <w:p w:rsidR="00BE623D" w:rsidRPr="000061A4" w:rsidRDefault="00BE623D" w:rsidP="000061A4">
            <w:pPr>
              <w:spacing w:line="288" w:lineRule="auto"/>
              <w:ind w:firstLine="567"/>
              <w:jc w:val="center"/>
              <w:rPr>
                <w:rFonts w:ascii="Times New Roman" w:hAnsi="Times New Roman" w:cs="Times New Roman"/>
                <w:sz w:val="20"/>
                <w:szCs w:val="20"/>
              </w:rPr>
            </w:pPr>
            <w:r w:rsidRPr="000061A4">
              <w:rPr>
                <w:rFonts w:ascii="Times New Roman" w:hAnsi="Times New Roman" w:cs="Times New Roman"/>
                <w:sz w:val="20"/>
                <w:szCs w:val="20"/>
              </w:rPr>
              <w:t>7</w:t>
            </w:r>
          </w:p>
        </w:tc>
      </w:tr>
      <w:tr w:rsidR="00BE623D" w:rsidRPr="000061A4" w:rsidTr="0035552C">
        <w:tc>
          <w:tcPr>
            <w:tcW w:w="3832" w:type="dxa"/>
          </w:tcPr>
          <w:p w:rsidR="00BE623D" w:rsidRPr="000061A4" w:rsidRDefault="00BE623D" w:rsidP="000061A4">
            <w:pPr>
              <w:spacing w:line="288" w:lineRule="auto"/>
              <w:rPr>
                <w:rFonts w:ascii="Times New Roman" w:hAnsi="Times New Roman" w:cs="Times New Roman"/>
                <w:sz w:val="20"/>
                <w:szCs w:val="20"/>
              </w:rPr>
            </w:pPr>
            <w:r w:rsidRPr="000061A4">
              <w:rPr>
                <w:rFonts w:ascii="Times New Roman" w:hAnsi="Times New Roman" w:cs="Times New Roman"/>
                <w:sz w:val="20"/>
                <w:szCs w:val="20"/>
              </w:rPr>
              <w:t>Признаки нарушений антимонопольного законодательства</w:t>
            </w:r>
          </w:p>
        </w:tc>
        <w:tc>
          <w:tcPr>
            <w:tcW w:w="1841" w:type="dxa"/>
            <w:vAlign w:val="center"/>
          </w:tcPr>
          <w:p w:rsidR="00BE623D" w:rsidRPr="000061A4" w:rsidRDefault="00BE623D" w:rsidP="000061A4">
            <w:pPr>
              <w:spacing w:line="288" w:lineRule="auto"/>
              <w:ind w:firstLine="567"/>
              <w:jc w:val="center"/>
              <w:rPr>
                <w:rFonts w:ascii="Times New Roman" w:hAnsi="Times New Roman" w:cs="Times New Roman"/>
                <w:sz w:val="20"/>
                <w:szCs w:val="20"/>
              </w:rPr>
            </w:pPr>
            <w:r w:rsidRPr="000061A4">
              <w:rPr>
                <w:rFonts w:ascii="Times New Roman" w:hAnsi="Times New Roman" w:cs="Times New Roman"/>
                <w:sz w:val="20"/>
                <w:szCs w:val="20"/>
              </w:rPr>
              <w:t>1</w:t>
            </w:r>
          </w:p>
        </w:tc>
        <w:tc>
          <w:tcPr>
            <w:tcW w:w="1821" w:type="dxa"/>
            <w:vAlign w:val="center"/>
          </w:tcPr>
          <w:p w:rsidR="00BE623D" w:rsidRPr="000061A4" w:rsidRDefault="00BE623D" w:rsidP="000061A4">
            <w:pPr>
              <w:spacing w:line="288" w:lineRule="auto"/>
              <w:ind w:firstLine="567"/>
              <w:jc w:val="center"/>
              <w:rPr>
                <w:rFonts w:ascii="Times New Roman" w:hAnsi="Times New Roman" w:cs="Times New Roman"/>
                <w:sz w:val="20"/>
                <w:szCs w:val="20"/>
              </w:rPr>
            </w:pPr>
            <w:r w:rsidRPr="000061A4">
              <w:rPr>
                <w:rFonts w:ascii="Times New Roman" w:hAnsi="Times New Roman" w:cs="Times New Roman"/>
                <w:sz w:val="20"/>
                <w:szCs w:val="20"/>
              </w:rPr>
              <w:t>2</w:t>
            </w:r>
          </w:p>
        </w:tc>
        <w:tc>
          <w:tcPr>
            <w:tcW w:w="2077" w:type="dxa"/>
            <w:vAlign w:val="center"/>
          </w:tcPr>
          <w:p w:rsidR="00BE623D" w:rsidRPr="000061A4" w:rsidRDefault="00BE623D" w:rsidP="000061A4">
            <w:pPr>
              <w:spacing w:line="288" w:lineRule="auto"/>
              <w:ind w:firstLine="567"/>
              <w:jc w:val="center"/>
              <w:rPr>
                <w:rFonts w:ascii="Times New Roman" w:hAnsi="Times New Roman" w:cs="Times New Roman"/>
                <w:sz w:val="20"/>
                <w:szCs w:val="20"/>
              </w:rPr>
            </w:pPr>
            <w:r w:rsidRPr="000061A4">
              <w:rPr>
                <w:rFonts w:ascii="Times New Roman" w:hAnsi="Times New Roman" w:cs="Times New Roman"/>
                <w:sz w:val="20"/>
                <w:szCs w:val="20"/>
              </w:rPr>
              <w:t>3</w:t>
            </w:r>
          </w:p>
        </w:tc>
      </w:tr>
      <w:tr w:rsidR="00BE623D" w:rsidRPr="000061A4" w:rsidTr="0035552C">
        <w:trPr>
          <w:trHeight w:val="562"/>
        </w:trPr>
        <w:tc>
          <w:tcPr>
            <w:tcW w:w="3832" w:type="dxa"/>
            <w:vAlign w:val="center"/>
          </w:tcPr>
          <w:p w:rsidR="00BE623D" w:rsidRPr="000061A4" w:rsidRDefault="00BE623D" w:rsidP="000061A4">
            <w:pPr>
              <w:spacing w:line="288" w:lineRule="auto"/>
              <w:rPr>
                <w:rFonts w:ascii="Times New Roman" w:hAnsi="Times New Roman" w:cs="Times New Roman"/>
                <w:sz w:val="20"/>
                <w:szCs w:val="20"/>
              </w:rPr>
            </w:pPr>
            <w:r w:rsidRPr="000061A4">
              <w:rPr>
                <w:rFonts w:ascii="Times New Roman" w:hAnsi="Times New Roman" w:cs="Times New Roman"/>
                <w:sz w:val="20"/>
                <w:szCs w:val="20"/>
              </w:rPr>
              <w:t>Нарушения в области дорожной деятельности</w:t>
            </w:r>
          </w:p>
        </w:tc>
        <w:tc>
          <w:tcPr>
            <w:tcW w:w="1841" w:type="dxa"/>
            <w:vAlign w:val="center"/>
          </w:tcPr>
          <w:p w:rsidR="00BE623D" w:rsidRPr="000061A4" w:rsidRDefault="00BE623D" w:rsidP="000061A4">
            <w:pPr>
              <w:spacing w:line="288" w:lineRule="auto"/>
              <w:ind w:firstLine="567"/>
              <w:jc w:val="center"/>
              <w:rPr>
                <w:rFonts w:ascii="Times New Roman" w:hAnsi="Times New Roman" w:cs="Times New Roman"/>
                <w:sz w:val="20"/>
                <w:szCs w:val="20"/>
              </w:rPr>
            </w:pPr>
            <w:r w:rsidRPr="000061A4">
              <w:rPr>
                <w:rFonts w:ascii="Times New Roman" w:hAnsi="Times New Roman" w:cs="Times New Roman"/>
                <w:sz w:val="20"/>
                <w:szCs w:val="20"/>
              </w:rPr>
              <w:t>-</w:t>
            </w:r>
          </w:p>
        </w:tc>
        <w:tc>
          <w:tcPr>
            <w:tcW w:w="1821" w:type="dxa"/>
            <w:vAlign w:val="center"/>
          </w:tcPr>
          <w:p w:rsidR="00BE623D" w:rsidRPr="000061A4" w:rsidRDefault="00BE623D" w:rsidP="000061A4">
            <w:pPr>
              <w:spacing w:line="288" w:lineRule="auto"/>
              <w:ind w:firstLine="567"/>
              <w:jc w:val="center"/>
              <w:rPr>
                <w:rFonts w:ascii="Times New Roman" w:hAnsi="Times New Roman" w:cs="Times New Roman"/>
                <w:sz w:val="20"/>
                <w:szCs w:val="20"/>
              </w:rPr>
            </w:pPr>
            <w:r w:rsidRPr="000061A4">
              <w:rPr>
                <w:rFonts w:ascii="Times New Roman" w:hAnsi="Times New Roman" w:cs="Times New Roman"/>
                <w:sz w:val="20"/>
                <w:szCs w:val="20"/>
              </w:rPr>
              <w:t>1</w:t>
            </w:r>
          </w:p>
        </w:tc>
        <w:tc>
          <w:tcPr>
            <w:tcW w:w="2077" w:type="dxa"/>
            <w:vAlign w:val="center"/>
          </w:tcPr>
          <w:p w:rsidR="00BE623D" w:rsidRPr="000061A4" w:rsidRDefault="00BE623D" w:rsidP="000061A4">
            <w:pPr>
              <w:spacing w:line="288" w:lineRule="auto"/>
              <w:ind w:firstLine="567"/>
              <w:jc w:val="center"/>
              <w:rPr>
                <w:rFonts w:ascii="Times New Roman" w:hAnsi="Times New Roman" w:cs="Times New Roman"/>
                <w:sz w:val="20"/>
                <w:szCs w:val="20"/>
              </w:rPr>
            </w:pPr>
            <w:r w:rsidRPr="000061A4">
              <w:rPr>
                <w:rFonts w:ascii="Times New Roman" w:hAnsi="Times New Roman" w:cs="Times New Roman"/>
                <w:sz w:val="20"/>
                <w:szCs w:val="20"/>
              </w:rPr>
              <w:t>1</w:t>
            </w:r>
          </w:p>
        </w:tc>
      </w:tr>
      <w:tr w:rsidR="00BE623D" w:rsidRPr="000061A4" w:rsidTr="0035552C">
        <w:tc>
          <w:tcPr>
            <w:tcW w:w="3832" w:type="dxa"/>
          </w:tcPr>
          <w:p w:rsidR="00BE623D" w:rsidRPr="000061A4" w:rsidRDefault="00BE623D" w:rsidP="000061A4">
            <w:pPr>
              <w:spacing w:line="288" w:lineRule="auto"/>
              <w:rPr>
                <w:rFonts w:ascii="Times New Roman" w:hAnsi="Times New Roman" w:cs="Times New Roman"/>
                <w:sz w:val="20"/>
                <w:szCs w:val="20"/>
              </w:rPr>
            </w:pPr>
            <w:r w:rsidRPr="000061A4">
              <w:rPr>
                <w:rFonts w:ascii="Times New Roman" w:hAnsi="Times New Roman" w:cs="Times New Roman"/>
                <w:sz w:val="20"/>
                <w:szCs w:val="20"/>
              </w:rPr>
              <w:t xml:space="preserve">Нарушения </w:t>
            </w:r>
            <w:r w:rsidRPr="000061A4">
              <w:rPr>
                <w:rFonts w:ascii="Times New Roman" w:hAnsi="Times New Roman" w:cs="Times New Roman"/>
                <w:bCs/>
                <w:sz w:val="20"/>
                <w:szCs w:val="20"/>
              </w:rPr>
              <w:t>природоохранного и градостроительного законодательства, представляющие угрозу жизни и здоровью граждан</w:t>
            </w:r>
          </w:p>
        </w:tc>
        <w:tc>
          <w:tcPr>
            <w:tcW w:w="1841" w:type="dxa"/>
            <w:vAlign w:val="center"/>
          </w:tcPr>
          <w:p w:rsidR="00BE623D" w:rsidRPr="000061A4" w:rsidRDefault="00BE623D" w:rsidP="000061A4">
            <w:pPr>
              <w:spacing w:line="288" w:lineRule="auto"/>
              <w:ind w:firstLine="567"/>
              <w:jc w:val="center"/>
              <w:rPr>
                <w:rFonts w:ascii="Times New Roman" w:hAnsi="Times New Roman" w:cs="Times New Roman"/>
                <w:sz w:val="20"/>
                <w:szCs w:val="20"/>
              </w:rPr>
            </w:pPr>
            <w:r w:rsidRPr="000061A4">
              <w:rPr>
                <w:rFonts w:ascii="Times New Roman" w:hAnsi="Times New Roman" w:cs="Times New Roman"/>
                <w:sz w:val="20"/>
                <w:szCs w:val="20"/>
              </w:rPr>
              <w:t>-</w:t>
            </w:r>
          </w:p>
        </w:tc>
        <w:tc>
          <w:tcPr>
            <w:tcW w:w="1821" w:type="dxa"/>
            <w:vAlign w:val="center"/>
          </w:tcPr>
          <w:p w:rsidR="00BE623D" w:rsidRPr="000061A4" w:rsidRDefault="00BE623D" w:rsidP="000061A4">
            <w:pPr>
              <w:spacing w:line="288" w:lineRule="auto"/>
              <w:ind w:firstLine="567"/>
              <w:jc w:val="center"/>
              <w:rPr>
                <w:rFonts w:ascii="Times New Roman" w:hAnsi="Times New Roman" w:cs="Times New Roman"/>
                <w:sz w:val="20"/>
                <w:szCs w:val="20"/>
              </w:rPr>
            </w:pPr>
            <w:r w:rsidRPr="000061A4">
              <w:rPr>
                <w:rFonts w:ascii="Times New Roman" w:hAnsi="Times New Roman" w:cs="Times New Roman"/>
                <w:sz w:val="20"/>
                <w:szCs w:val="20"/>
              </w:rPr>
              <w:t>1</w:t>
            </w:r>
          </w:p>
        </w:tc>
        <w:tc>
          <w:tcPr>
            <w:tcW w:w="2077" w:type="dxa"/>
            <w:vAlign w:val="center"/>
          </w:tcPr>
          <w:p w:rsidR="00BE623D" w:rsidRPr="000061A4" w:rsidRDefault="00BE623D" w:rsidP="000061A4">
            <w:pPr>
              <w:spacing w:line="288" w:lineRule="auto"/>
              <w:ind w:firstLine="567"/>
              <w:jc w:val="center"/>
              <w:rPr>
                <w:rFonts w:ascii="Times New Roman" w:hAnsi="Times New Roman" w:cs="Times New Roman"/>
                <w:sz w:val="20"/>
                <w:szCs w:val="20"/>
              </w:rPr>
            </w:pPr>
            <w:r w:rsidRPr="000061A4">
              <w:rPr>
                <w:rFonts w:ascii="Times New Roman" w:hAnsi="Times New Roman" w:cs="Times New Roman"/>
                <w:sz w:val="20"/>
                <w:szCs w:val="20"/>
              </w:rPr>
              <w:t>1</w:t>
            </w:r>
          </w:p>
        </w:tc>
      </w:tr>
      <w:tr w:rsidR="00BE623D" w:rsidRPr="000061A4" w:rsidTr="0035552C">
        <w:tc>
          <w:tcPr>
            <w:tcW w:w="3832" w:type="dxa"/>
          </w:tcPr>
          <w:p w:rsidR="00BE623D" w:rsidRPr="000061A4" w:rsidRDefault="00BE623D" w:rsidP="000061A4">
            <w:pPr>
              <w:spacing w:line="288" w:lineRule="auto"/>
              <w:ind w:firstLine="567"/>
              <w:jc w:val="both"/>
              <w:rPr>
                <w:rFonts w:ascii="Times New Roman" w:hAnsi="Times New Roman" w:cs="Times New Roman"/>
                <w:b/>
                <w:sz w:val="20"/>
                <w:szCs w:val="20"/>
              </w:rPr>
            </w:pPr>
            <w:r w:rsidRPr="000061A4">
              <w:rPr>
                <w:rFonts w:ascii="Times New Roman" w:hAnsi="Times New Roman" w:cs="Times New Roman"/>
                <w:b/>
                <w:sz w:val="20"/>
                <w:szCs w:val="20"/>
              </w:rPr>
              <w:t>Всего</w:t>
            </w:r>
          </w:p>
        </w:tc>
        <w:tc>
          <w:tcPr>
            <w:tcW w:w="1841" w:type="dxa"/>
            <w:vAlign w:val="center"/>
          </w:tcPr>
          <w:p w:rsidR="00BE623D" w:rsidRPr="000061A4" w:rsidRDefault="00BE623D" w:rsidP="000061A4">
            <w:pPr>
              <w:spacing w:line="288" w:lineRule="auto"/>
              <w:ind w:firstLine="567"/>
              <w:jc w:val="center"/>
              <w:rPr>
                <w:rFonts w:ascii="Times New Roman" w:hAnsi="Times New Roman" w:cs="Times New Roman"/>
                <w:b/>
                <w:sz w:val="20"/>
                <w:szCs w:val="20"/>
              </w:rPr>
            </w:pPr>
            <w:r w:rsidRPr="000061A4">
              <w:rPr>
                <w:rFonts w:ascii="Times New Roman" w:hAnsi="Times New Roman" w:cs="Times New Roman"/>
                <w:b/>
                <w:sz w:val="20"/>
                <w:szCs w:val="20"/>
              </w:rPr>
              <w:t>4</w:t>
            </w:r>
          </w:p>
        </w:tc>
        <w:tc>
          <w:tcPr>
            <w:tcW w:w="1821" w:type="dxa"/>
            <w:vAlign w:val="center"/>
          </w:tcPr>
          <w:p w:rsidR="00BE623D" w:rsidRPr="000061A4" w:rsidRDefault="00BE623D" w:rsidP="000061A4">
            <w:pPr>
              <w:spacing w:line="288" w:lineRule="auto"/>
              <w:ind w:firstLine="567"/>
              <w:jc w:val="center"/>
              <w:rPr>
                <w:rFonts w:ascii="Times New Roman" w:hAnsi="Times New Roman" w:cs="Times New Roman"/>
                <w:b/>
                <w:sz w:val="20"/>
                <w:szCs w:val="20"/>
              </w:rPr>
            </w:pPr>
            <w:r w:rsidRPr="000061A4">
              <w:rPr>
                <w:rFonts w:ascii="Times New Roman" w:hAnsi="Times New Roman" w:cs="Times New Roman"/>
                <w:b/>
                <w:sz w:val="20"/>
                <w:szCs w:val="20"/>
              </w:rPr>
              <w:t>8</w:t>
            </w:r>
          </w:p>
        </w:tc>
        <w:tc>
          <w:tcPr>
            <w:tcW w:w="2077" w:type="dxa"/>
            <w:vAlign w:val="center"/>
          </w:tcPr>
          <w:p w:rsidR="00BE623D" w:rsidRPr="000061A4" w:rsidRDefault="00BE623D" w:rsidP="000061A4">
            <w:pPr>
              <w:spacing w:line="288" w:lineRule="auto"/>
              <w:ind w:firstLine="567"/>
              <w:jc w:val="center"/>
              <w:rPr>
                <w:rFonts w:ascii="Times New Roman" w:hAnsi="Times New Roman" w:cs="Times New Roman"/>
                <w:b/>
                <w:sz w:val="20"/>
                <w:szCs w:val="20"/>
              </w:rPr>
            </w:pPr>
            <w:r w:rsidRPr="000061A4">
              <w:rPr>
                <w:rFonts w:ascii="Times New Roman" w:hAnsi="Times New Roman" w:cs="Times New Roman"/>
                <w:b/>
                <w:sz w:val="20"/>
                <w:szCs w:val="20"/>
              </w:rPr>
              <w:t>12</w:t>
            </w:r>
          </w:p>
        </w:tc>
      </w:tr>
    </w:tbl>
    <w:p w:rsidR="00BE623D" w:rsidRPr="0035552C" w:rsidRDefault="00BE623D" w:rsidP="000061A4">
      <w:pPr>
        <w:spacing w:after="0" w:line="288" w:lineRule="auto"/>
        <w:ind w:firstLine="567"/>
        <w:jc w:val="both"/>
        <w:rPr>
          <w:rFonts w:ascii="Times New Roman" w:hAnsi="Times New Roman" w:cs="Times New Roman"/>
          <w:sz w:val="24"/>
          <w:szCs w:val="24"/>
        </w:rPr>
      </w:pP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xml:space="preserve">В </w:t>
      </w:r>
      <w:proofErr w:type="spellStart"/>
      <w:r w:rsidRPr="0035552C">
        <w:rPr>
          <w:rFonts w:ascii="Times New Roman" w:hAnsi="Times New Roman" w:cs="Times New Roman"/>
          <w:b/>
          <w:sz w:val="24"/>
          <w:szCs w:val="24"/>
        </w:rPr>
        <w:t>Колпашевскую</w:t>
      </w:r>
      <w:proofErr w:type="spellEnd"/>
      <w:r w:rsidRPr="0035552C">
        <w:rPr>
          <w:rFonts w:ascii="Times New Roman" w:hAnsi="Times New Roman" w:cs="Times New Roman"/>
          <w:b/>
          <w:sz w:val="24"/>
          <w:szCs w:val="24"/>
        </w:rPr>
        <w:t xml:space="preserve"> городскую прокуратуру</w:t>
      </w:r>
      <w:r w:rsidRPr="0035552C">
        <w:rPr>
          <w:rFonts w:ascii="Times New Roman" w:hAnsi="Times New Roman" w:cs="Times New Roman"/>
          <w:sz w:val="24"/>
          <w:szCs w:val="24"/>
        </w:rPr>
        <w:t xml:space="preserve"> в 2016 – 2017 годах направлена следующая информация:</w:t>
      </w:r>
    </w:p>
    <w:tbl>
      <w:tblPr>
        <w:tblStyle w:val="afa"/>
        <w:tblW w:w="0" w:type="auto"/>
        <w:tblLayout w:type="fixed"/>
        <w:tblLook w:val="04A0" w:firstRow="1" w:lastRow="0" w:firstColumn="1" w:lastColumn="0" w:noHBand="0" w:noVBand="1"/>
      </w:tblPr>
      <w:tblGrid>
        <w:gridCol w:w="4077"/>
        <w:gridCol w:w="1417"/>
        <w:gridCol w:w="1276"/>
        <w:gridCol w:w="3260"/>
      </w:tblGrid>
      <w:tr w:rsidR="00BE623D" w:rsidRPr="000061A4" w:rsidTr="000061A4">
        <w:tc>
          <w:tcPr>
            <w:tcW w:w="4077" w:type="dxa"/>
          </w:tcPr>
          <w:p w:rsidR="00BE623D" w:rsidRPr="000061A4" w:rsidRDefault="00BE623D" w:rsidP="000061A4">
            <w:pPr>
              <w:spacing w:line="288" w:lineRule="auto"/>
              <w:rPr>
                <w:rFonts w:ascii="Times New Roman" w:hAnsi="Times New Roman" w:cs="Times New Roman"/>
                <w:b/>
                <w:sz w:val="20"/>
                <w:szCs w:val="20"/>
              </w:rPr>
            </w:pPr>
            <w:r w:rsidRPr="000061A4">
              <w:rPr>
                <w:rFonts w:ascii="Times New Roman" w:hAnsi="Times New Roman" w:cs="Times New Roman"/>
                <w:b/>
                <w:sz w:val="20"/>
                <w:szCs w:val="20"/>
              </w:rPr>
              <w:t xml:space="preserve">Основания направления Счетной палатой обращения </w:t>
            </w:r>
          </w:p>
        </w:tc>
        <w:tc>
          <w:tcPr>
            <w:tcW w:w="1417" w:type="dxa"/>
          </w:tcPr>
          <w:p w:rsidR="00BE623D" w:rsidRPr="000061A4" w:rsidRDefault="00BE623D" w:rsidP="000061A4">
            <w:pPr>
              <w:spacing w:line="288" w:lineRule="auto"/>
              <w:ind w:firstLine="567"/>
              <w:jc w:val="center"/>
              <w:rPr>
                <w:rFonts w:ascii="Times New Roman" w:hAnsi="Times New Roman" w:cs="Times New Roman"/>
                <w:b/>
                <w:sz w:val="20"/>
                <w:szCs w:val="20"/>
              </w:rPr>
            </w:pPr>
            <w:r w:rsidRPr="000061A4">
              <w:rPr>
                <w:rFonts w:ascii="Times New Roman" w:hAnsi="Times New Roman" w:cs="Times New Roman"/>
                <w:b/>
                <w:sz w:val="20"/>
                <w:szCs w:val="20"/>
              </w:rPr>
              <w:t>Дата направления обращения</w:t>
            </w:r>
          </w:p>
        </w:tc>
        <w:tc>
          <w:tcPr>
            <w:tcW w:w="1276" w:type="dxa"/>
          </w:tcPr>
          <w:p w:rsidR="00BE623D" w:rsidRPr="000061A4" w:rsidRDefault="00BE623D" w:rsidP="000061A4">
            <w:pPr>
              <w:spacing w:line="288" w:lineRule="auto"/>
              <w:ind w:firstLine="567"/>
              <w:jc w:val="center"/>
              <w:rPr>
                <w:rFonts w:ascii="Times New Roman" w:hAnsi="Times New Roman" w:cs="Times New Roman"/>
                <w:b/>
                <w:sz w:val="20"/>
                <w:szCs w:val="20"/>
              </w:rPr>
            </w:pPr>
            <w:r w:rsidRPr="000061A4">
              <w:rPr>
                <w:rFonts w:ascii="Times New Roman" w:hAnsi="Times New Roman" w:cs="Times New Roman"/>
                <w:b/>
                <w:sz w:val="20"/>
                <w:szCs w:val="20"/>
              </w:rPr>
              <w:t>Дата получения ответа</w:t>
            </w:r>
          </w:p>
        </w:tc>
        <w:tc>
          <w:tcPr>
            <w:tcW w:w="3260" w:type="dxa"/>
          </w:tcPr>
          <w:p w:rsidR="00BE623D" w:rsidRPr="000061A4" w:rsidRDefault="00BE623D" w:rsidP="000061A4">
            <w:pPr>
              <w:spacing w:line="288" w:lineRule="auto"/>
              <w:ind w:firstLine="567"/>
              <w:jc w:val="center"/>
              <w:rPr>
                <w:rFonts w:ascii="Times New Roman" w:hAnsi="Times New Roman" w:cs="Times New Roman"/>
                <w:b/>
                <w:sz w:val="20"/>
                <w:szCs w:val="20"/>
              </w:rPr>
            </w:pPr>
            <w:r w:rsidRPr="000061A4">
              <w:rPr>
                <w:rFonts w:ascii="Times New Roman" w:hAnsi="Times New Roman" w:cs="Times New Roman"/>
                <w:b/>
                <w:sz w:val="20"/>
                <w:szCs w:val="20"/>
              </w:rPr>
              <w:t>Результат рассмотрения обращения</w:t>
            </w:r>
          </w:p>
        </w:tc>
      </w:tr>
      <w:tr w:rsidR="00BE623D" w:rsidRPr="000061A4" w:rsidTr="000061A4">
        <w:tc>
          <w:tcPr>
            <w:tcW w:w="4077" w:type="dxa"/>
          </w:tcPr>
          <w:p w:rsidR="00BE623D" w:rsidRPr="000061A4" w:rsidRDefault="00BE623D" w:rsidP="000061A4">
            <w:pPr>
              <w:spacing w:line="288" w:lineRule="auto"/>
              <w:rPr>
                <w:rFonts w:ascii="Times New Roman" w:hAnsi="Times New Roman" w:cs="Times New Roman"/>
                <w:sz w:val="20"/>
                <w:szCs w:val="20"/>
              </w:rPr>
            </w:pPr>
            <w:r w:rsidRPr="000061A4">
              <w:rPr>
                <w:rFonts w:ascii="Times New Roman" w:hAnsi="Times New Roman" w:cs="Times New Roman"/>
                <w:sz w:val="20"/>
                <w:szCs w:val="20"/>
              </w:rPr>
              <w:t xml:space="preserve">Неисполнение Администрацией </w:t>
            </w:r>
            <w:proofErr w:type="spellStart"/>
            <w:r w:rsidRPr="000061A4">
              <w:rPr>
                <w:rFonts w:ascii="Times New Roman" w:hAnsi="Times New Roman" w:cs="Times New Roman"/>
                <w:sz w:val="20"/>
                <w:szCs w:val="20"/>
              </w:rPr>
              <w:t>Колпашевского</w:t>
            </w:r>
            <w:proofErr w:type="spellEnd"/>
            <w:r w:rsidRPr="000061A4">
              <w:rPr>
                <w:rFonts w:ascii="Times New Roman" w:hAnsi="Times New Roman" w:cs="Times New Roman"/>
                <w:sz w:val="20"/>
                <w:szCs w:val="20"/>
              </w:rPr>
              <w:t xml:space="preserve"> городского поселения представления Счетной палаты внесенного </w:t>
            </w:r>
            <w:r w:rsidRPr="000061A4">
              <w:rPr>
                <w:rFonts w:ascii="Times New Roman" w:hAnsi="Times New Roman" w:cs="Times New Roman"/>
                <w:sz w:val="20"/>
                <w:szCs w:val="20"/>
              </w:rPr>
              <w:lastRenderedPageBreak/>
              <w:t xml:space="preserve">главе поселения по результатам проведенного в 2016 году контрольного мероприятия «Проверка целевого и эффективного использования бюджетных средств на ремонт и содержание автомобильных дорог </w:t>
            </w:r>
            <w:proofErr w:type="spellStart"/>
            <w:r w:rsidRPr="000061A4">
              <w:rPr>
                <w:rFonts w:ascii="Times New Roman" w:hAnsi="Times New Roman" w:cs="Times New Roman"/>
                <w:sz w:val="20"/>
                <w:szCs w:val="20"/>
              </w:rPr>
              <w:t>Колпашевского</w:t>
            </w:r>
            <w:proofErr w:type="spellEnd"/>
            <w:r w:rsidRPr="000061A4">
              <w:rPr>
                <w:rFonts w:ascii="Times New Roman" w:hAnsi="Times New Roman" w:cs="Times New Roman"/>
                <w:sz w:val="20"/>
                <w:szCs w:val="20"/>
              </w:rPr>
              <w:t xml:space="preserve"> городского поселения в 2015 году»</w:t>
            </w:r>
          </w:p>
        </w:tc>
        <w:tc>
          <w:tcPr>
            <w:tcW w:w="1417" w:type="dxa"/>
          </w:tcPr>
          <w:p w:rsidR="00BE623D" w:rsidRPr="000061A4" w:rsidRDefault="00BE623D" w:rsidP="00B87568">
            <w:pPr>
              <w:spacing w:line="288" w:lineRule="auto"/>
              <w:jc w:val="center"/>
              <w:rPr>
                <w:rFonts w:ascii="Times New Roman" w:hAnsi="Times New Roman" w:cs="Times New Roman"/>
                <w:sz w:val="20"/>
                <w:szCs w:val="20"/>
              </w:rPr>
            </w:pPr>
            <w:r w:rsidRPr="000061A4">
              <w:rPr>
                <w:rFonts w:ascii="Times New Roman" w:hAnsi="Times New Roman" w:cs="Times New Roman"/>
                <w:sz w:val="20"/>
                <w:szCs w:val="20"/>
              </w:rPr>
              <w:lastRenderedPageBreak/>
              <w:t>13.03.2017</w:t>
            </w:r>
          </w:p>
        </w:tc>
        <w:tc>
          <w:tcPr>
            <w:tcW w:w="1276" w:type="dxa"/>
          </w:tcPr>
          <w:p w:rsidR="00BE623D" w:rsidRPr="000061A4" w:rsidRDefault="00BE623D" w:rsidP="00B87568">
            <w:pPr>
              <w:spacing w:line="288" w:lineRule="auto"/>
              <w:jc w:val="center"/>
              <w:rPr>
                <w:rFonts w:ascii="Times New Roman" w:hAnsi="Times New Roman" w:cs="Times New Roman"/>
                <w:sz w:val="20"/>
                <w:szCs w:val="20"/>
              </w:rPr>
            </w:pPr>
            <w:r w:rsidRPr="000061A4">
              <w:rPr>
                <w:rFonts w:ascii="Times New Roman" w:hAnsi="Times New Roman" w:cs="Times New Roman"/>
                <w:sz w:val="20"/>
                <w:szCs w:val="20"/>
              </w:rPr>
              <w:t>04.05.2017</w:t>
            </w:r>
          </w:p>
        </w:tc>
        <w:tc>
          <w:tcPr>
            <w:tcW w:w="3260" w:type="dxa"/>
          </w:tcPr>
          <w:p w:rsidR="00BE623D" w:rsidRPr="000061A4" w:rsidRDefault="00BE623D" w:rsidP="000061A4">
            <w:pPr>
              <w:spacing w:line="288" w:lineRule="auto"/>
              <w:ind w:firstLine="567"/>
              <w:jc w:val="both"/>
              <w:rPr>
                <w:rFonts w:ascii="Times New Roman" w:hAnsi="Times New Roman" w:cs="Times New Roman"/>
                <w:sz w:val="20"/>
                <w:szCs w:val="20"/>
              </w:rPr>
            </w:pPr>
            <w:r w:rsidRPr="000061A4">
              <w:rPr>
                <w:rFonts w:ascii="Times New Roman" w:hAnsi="Times New Roman" w:cs="Times New Roman"/>
                <w:sz w:val="20"/>
                <w:szCs w:val="20"/>
              </w:rPr>
              <w:t xml:space="preserve">Проведена проверка, по результатам которой установлено, что Администрацией городского </w:t>
            </w:r>
            <w:r w:rsidRPr="000061A4">
              <w:rPr>
                <w:rFonts w:ascii="Times New Roman" w:hAnsi="Times New Roman" w:cs="Times New Roman"/>
                <w:sz w:val="20"/>
                <w:szCs w:val="20"/>
              </w:rPr>
              <w:lastRenderedPageBreak/>
              <w:t xml:space="preserve">поселения не проводилась в 2015 году, а в 2016 году проводилась частично, оценка технического состояния дорог в </w:t>
            </w:r>
            <w:proofErr w:type="spellStart"/>
            <w:r w:rsidRPr="000061A4">
              <w:rPr>
                <w:rFonts w:ascii="Times New Roman" w:hAnsi="Times New Roman" w:cs="Times New Roman"/>
                <w:sz w:val="20"/>
                <w:szCs w:val="20"/>
              </w:rPr>
              <w:t>г</w:t>
            </w:r>
            <w:proofErr w:type="gramStart"/>
            <w:r w:rsidRPr="000061A4">
              <w:rPr>
                <w:rFonts w:ascii="Times New Roman" w:hAnsi="Times New Roman" w:cs="Times New Roman"/>
                <w:sz w:val="20"/>
                <w:szCs w:val="20"/>
              </w:rPr>
              <w:t>.К</w:t>
            </w:r>
            <w:proofErr w:type="gramEnd"/>
            <w:r w:rsidRPr="000061A4">
              <w:rPr>
                <w:rFonts w:ascii="Times New Roman" w:hAnsi="Times New Roman" w:cs="Times New Roman"/>
                <w:sz w:val="20"/>
                <w:szCs w:val="20"/>
              </w:rPr>
              <w:t>олпашево</w:t>
            </w:r>
            <w:proofErr w:type="spellEnd"/>
            <w:r w:rsidRPr="000061A4">
              <w:rPr>
                <w:rFonts w:ascii="Times New Roman" w:hAnsi="Times New Roman" w:cs="Times New Roman"/>
                <w:sz w:val="20"/>
                <w:szCs w:val="20"/>
              </w:rPr>
              <w:t>.</w:t>
            </w:r>
          </w:p>
          <w:p w:rsidR="00BE623D" w:rsidRPr="000061A4" w:rsidRDefault="00BE623D" w:rsidP="000061A4">
            <w:pPr>
              <w:spacing w:line="288" w:lineRule="auto"/>
              <w:ind w:firstLine="567"/>
              <w:jc w:val="both"/>
              <w:rPr>
                <w:rFonts w:ascii="Times New Roman" w:hAnsi="Times New Roman" w:cs="Times New Roman"/>
                <w:sz w:val="20"/>
                <w:szCs w:val="20"/>
              </w:rPr>
            </w:pPr>
            <w:r w:rsidRPr="000061A4">
              <w:rPr>
                <w:rFonts w:ascii="Times New Roman" w:hAnsi="Times New Roman" w:cs="Times New Roman"/>
                <w:sz w:val="20"/>
                <w:szCs w:val="20"/>
              </w:rPr>
              <w:t>Главе поселения внесено представление.</w:t>
            </w:r>
          </w:p>
        </w:tc>
      </w:tr>
      <w:tr w:rsidR="00BE623D" w:rsidRPr="000061A4" w:rsidTr="000061A4">
        <w:tc>
          <w:tcPr>
            <w:tcW w:w="4077" w:type="dxa"/>
          </w:tcPr>
          <w:p w:rsidR="00BE623D" w:rsidRPr="000061A4" w:rsidRDefault="00BE623D" w:rsidP="000061A4">
            <w:pPr>
              <w:pStyle w:val="Textbody"/>
              <w:spacing w:after="0" w:line="288" w:lineRule="auto"/>
              <w:rPr>
                <w:rFonts w:cs="Times New Roman"/>
                <w:sz w:val="20"/>
                <w:szCs w:val="20"/>
                <w:lang w:val="ru-RU"/>
              </w:rPr>
            </w:pPr>
            <w:proofErr w:type="gramStart"/>
            <w:r w:rsidRPr="000061A4">
              <w:rPr>
                <w:rFonts w:cs="Times New Roman"/>
                <w:bCs/>
                <w:sz w:val="20"/>
                <w:szCs w:val="20"/>
                <w:lang w:val="ru-RU"/>
              </w:rPr>
              <w:lastRenderedPageBreak/>
              <w:t xml:space="preserve">В ходе контрольного мероприятия </w:t>
            </w:r>
            <w:r w:rsidRPr="000061A4">
              <w:rPr>
                <w:rFonts w:cs="Times New Roman"/>
                <w:sz w:val="20"/>
                <w:szCs w:val="20"/>
                <w:lang w:val="ru-RU"/>
              </w:rPr>
              <w:t>«Проверка эффективности владения, пользования и распоряжения муниципальным имуществом, в том числе проверка обоснованности, своевременности, достоверности учета поступлений неналоговых доходов в бюджет муниципального образования «</w:t>
            </w:r>
            <w:proofErr w:type="spellStart"/>
            <w:r w:rsidRPr="000061A4">
              <w:rPr>
                <w:rFonts w:cs="Times New Roman"/>
                <w:sz w:val="20"/>
                <w:szCs w:val="20"/>
                <w:lang w:val="ru-RU"/>
              </w:rPr>
              <w:t>Колпашевское</w:t>
            </w:r>
            <w:proofErr w:type="spellEnd"/>
            <w:r w:rsidRPr="000061A4">
              <w:rPr>
                <w:rFonts w:cs="Times New Roman"/>
                <w:sz w:val="20"/>
                <w:szCs w:val="20"/>
                <w:lang w:val="ru-RU"/>
              </w:rPr>
              <w:t xml:space="preserve"> городское поселение» в 2015-2016 годах» </w:t>
            </w:r>
            <w:r w:rsidRPr="000061A4">
              <w:rPr>
                <w:rFonts w:cs="Times New Roman"/>
                <w:bCs/>
                <w:sz w:val="20"/>
                <w:szCs w:val="20"/>
                <w:lang w:val="ru-RU"/>
              </w:rPr>
              <w:t>установлено, что на территории бывшей войсковой части находятся объекты, представляющие угрозу жизни и здоровью граждан (открытые колодцы, частично разрушенные здания, строительный мусор, несанкционированная свалка бытовых отходов).</w:t>
            </w:r>
            <w:proofErr w:type="gramEnd"/>
            <w:r w:rsidRPr="000061A4">
              <w:rPr>
                <w:rFonts w:cs="Times New Roman"/>
                <w:bCs/>
                <w:sz w:val="20"/>
                <w:szCs w:val="20"/>
                <w:lang w:val="ru-RU"/>
              </w:rPr>
              <w:t xml:space="preserve"> При этом установлено, что на данную территорию имеется свободный доступ людей.</w:t>
            </w:r>
          </w:p>
        </w:tc>
        <w:tc>
          <w:tcPr>
            <w:tcW w:w="1417" w:type="dxa"/>
          </w:tcPr>
          <w:p w:rsidR="00BE623D" w:rsidRPr="000061A4" w:rsidRDefault="00BE623D" w:rsidP="00B87568">
            <w:pPr>
              <w:spacing w:line="288" w:lineRule="auto"/>
              <w:jc w:val="center"/>
              <w:rPr>
                <w:rFonts w:ascii="Times New Roman" w:hAnsi="Times New Roman" w:cs="Times New Roman"/>
                <w:sz w:val="20"/>
                <w:szCs w:val="20"/>
              </w:rPr>
            </w:pPr>
            <w:r w:rsidRPr="000061A4">
              <w:rPr>
                <w:rFonts w:ascii="Times New Roman" w:hAnsi="Times New Roman" w:cs="Times New Roman"/>
                <w:sz w:val="20"/>
                <w:szCs w:val="20"/>
              </w:rPr>
              <w:t>28.08.2017</w:t>
            </w:r>
          </w:p>
        </w:tc>
        <w:tc>
          <w:tcPr>
            <w:tcW w:w="1276" w:type="dxa"/>
          </w:tcPr>
          <w:p w:rsidR="00BE623D" w:rsidRPr="000061A4" w:rsidRDefault="00BE623D" w:rsidP="00B87568">
            <w:pPr>
              <w:spacing w:line="288" w:lineRule="auto"/>
              <w:jc w:val="center"/>
              <w:rPr>
                <w:rFonts w:ascii="Times New Roman" w:hAnsi="Times New Roman" w:cs="Times New Roman"/>
                <w:sz w:val="20"/>
                <w:szCs w:val="20"/>
              </w:rPr>
            </w:pPr>
            <w:r w:rsidRPr="000061A4">
              <w:rPr>
                <w:rFonts w:ascii="Times New Roman" w:hAnsi="Times New Roman" w:cs="Times New Roman"/>
                <w:sz w:val="20"/>
                <w:szCs w:val="20"/>
              </w:rPr>
              <w:t>29.09.2017</w:t>
            </w:r>
          </w:p>
        </w:tc>
        <w:tc>
          <w:tcPr>
            <w:tcW w:w="3260" w:type="dxa"/>
          </w:tcPr>
          <w:p w:rsidR="00BE623D" w:rsidRPr="000061A4" w:rsidRDefault="00BE623D" w:rsidP="000061A4">
            <w:pPr>
              <w:spacing w:line="288" w:lineRule="auto"/>
              <w:ind w:firstLine="567"/>
              <w:jc w:val="both"/>
              <w:rPr>
                <w:rFonts w:ascii="Times New Roman" w:hAnsi="Times New Roman" w:cs="Times New Roman"/>
                <w:sz w:val="20"/>
                <w:szCs w:val="20"/>
              </w:rPr>
            </w:pPr>
            <w:r w:rsidRPr="000061A4">
              <w:rPr>
                <w:rFonts w:ascii="Times New Roman" w:hAnsi="Times New Roman" w:cs="Times New Roman"/>
                <w:bCs/>
                <w:sz w:val="20"/>
                <w:szCs w:val="20"/>
              </w:rPr>
              <w:t xml:space="preserve">Внесено Главе </w:t>
            </w:r>
            <w:proofErr w:type="spellStart"/>
            <w:r w:rsidRPr="000061A4">
              <w:rPr>
                <w:rFonts w:ascii="Times New Roman" w:hAnsi="Times New Roman" w:cs="Times New Roman"/>
                <w:bCs/>
                <w:sz w:val="20"/>
                <w:szCs w:val="20"/>
              </w:rPr>
              <w:t>Колпашевского</w:t>
            </w:r>
            <w:proofErr w:type="spellEnd"/>
            <w:r w:rsidRPr="000061A4">
              <w:rPr>
                <w:rFonts w:ascii="Times New Roman" w:hAnsi="Times New Roman" w:cs="Times New Roman"/>
                <w:bCs/>
                <w:sz w:val="20"/>
                <w:szCs w:val="20"/>
              </w:rPr>
              <w:t xml:space="preserve"> городского поселения представление об устранении нарушений природоохранного и градостроительного законодательства. Также, в связи с осуществлением несанкционированного захоронения бытовых отходов на территории бывшей воинской части, городской прокуратурой внесено индивидуальному предпринимателю представление об устранении нарушений природоохранного законодательства.</w:t>
            </w:r>
          </w:p>
        </w:tc>
      </w:tr>
    </w:tbl>
    <w:p w:rsidR="00BE623D" w:rsidRPr="0035552C" w:rsidRDefault="00BE623D" w:rsidP="000061A4">
      <w:pPr>
        <w:spacing w:after="0" w:line="288" w:lineRule="auto"/>
        <w:ind w:firstLine="567"/>
        <w:jc w:val="both"/>
        <w:rPr>
          <w:rFonts w:ascii="Times New Roman" w:hAnsi="Times New Roman" w:cs="Times New Roman"/>
          <w:sz w:val="24"/>
          <w:szCs w:val="24"/>
        </w:rPr>
      </w:pP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Кроме того в городскую прокуратуру представляется информация о нарушениях, признаках нарушений действующего законодательства, выявляемых Счетной палатой, в ходе личных встреч председателя Счетной палаты с ее представителями.</w:t>
      </w: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xml:space="preserve">Так, к примеру, в 2016 году в прокуратуру представлена информация о фиктивной банковской гарантии победителя закупки на проведение в 2015 году работ по содержанию дорог городского поселения. Прокуратурой инициировано возбуждение уголовного дела, которое в последующем было прекращено в связи с не определением виновных лиц. </w:t>
      </w:r>
    </w:p>
    <w:p w:rsidR="00BE623D" w:rsidRPr="0035552C" w:rsidRDefault="00BE623D" w:rsidP="000061A4">
      <w:pPr>
        <w:spacing w:after="0" w:line="288" w:lineRule="auto"/>
        <w:ind w:firstLine="567"/>
        <w:jc w:val="both"/>
        <w:rPr>
          <w:rFonts w:ascii="Times New Roman" w:hAnsi="Times New Roman" w:cs="Times New Roman"/>
          <w:sz w:val="24"/>
          <w:szCs w:val="24"/>
        </w:rPr>
      </w:pP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hAnsi="Times New Roman" w:cs="Times New Roman"/>
          <w:sz w:val="24"/>
          <w:szCs w:val="24"/>
        </w:rPr>
        <w:t xml:space="preserve">В </w:t>
      </w:r>
      <w:r w:rsidRPr="0035552C">
        <w:rPr>
          <w:rFonts w:ascii="Times New Roman" w:hAnsi="Times New Roman" w:cs="Times New Roman"/>
          <w:b/>
          <w:sz w:val="24"/>
          <w:szCs w:val="24"/>
        </w:rPr>
        <w:t>Управление Федеральной антимонопольной службы по Томской области</w:t>
      </w:r>
      <w:r w:rsidRPr="0035552C">
        <w:rPr>
          <w:rFonts w:ascii="Times New Roman" w:hAnsi="Times New Roman" w:cs="Times New Roman"/>
          <w:sz w:val="24"/>
          <w:szCs w:val="24"/>
        </w:rPr>
        <w:t xml:space="preserve"> в 2016 – 2017 годах направлена следующая информация:</w:t>
      </w:r>
    </w:p>
    <w:tbl>
      <w:tblPr>
        <w:tblStyle w:val="afa"/>
        <w:tblW w:w="0" w:type="auto"/>
        <w:tblLayout w:type="fixed"/>
        <w:tblLook w:val="04A0" w:firstRow="1" w:lastRow="0" w:firstColumn="1" w:lastColumn="0" w:noHBand="0" w:noVBand="1"/>
      </w:tblPr>
      <w:tblGrid>
        <w:gridCol w:w="4077"/>
        <w:gridCol w:w="1417"/>
        <w:gridCol w:w="1276"/>
        <w:gridCol w:w="3260"/>
      </w:tblGrid>
      <w:tr w:rsidR="00BE623D" w:rsidRPr="000061A4" w:rsidTr="000061A4">
        <w:tc>
          <w:tcPr>
            <w:tcW w:w="4077" w:type="dxa"/>
          </w:tcPr>
          <w:p w:rsidR="00BE623D" w:rsidRPr="000061A4" w:rsidRDefault="00BE623D" w:rsidP="000061A4">
            <w:pPr>
              <w:spacing w:line="288" w:lineRule="auto"/>
              <w:ind w:firstLine="567"/>
              <w:jc w:val="center"/>
              <w:rPr>
                <w:rFonts w:ascii="Times New Roman" w:hAnsi="Times New Roman" w:cs="Times New Roman"/>
                <w:b/>
                <w:sz w:val="20"/>
                <w:szCs w:val="20"/>
              </w:rPr>
            </w:pPr>
            <w:r w:rsidRPr="000061A4">
              <w:rPr>
                <w:rFonts w:ascii="Times New Roman" w:hAnsi="Times New Roman" w:cs="Times New Roman"/>
                <w:b/>
                <w:sz w:val="20"/>
                <w:szCs w:val="20"/>
              </w:rPr>
              <w:t xml:space="preserve">Основания направления Счетной палатой обращения </w:t>
            </w:r>
          </w:p>
        </w:tc>
        <w:tc>
          <w:tcPr>
            <w:tcW w:w="1417" w:type="dxa"/>
          </w:tcPr>
          <w:p w:rsidR="00BE623D" w:rsidRPr="000061A4" w:rsidRDefault="00BE623D" w:rsidP="000061A4">
            <w:pPr>
              <w:spacing w:line="288" w:lineRule="auto"/>
              <w:ind w:firstLine="567"/>
              <w:jc w:val="center"/>
              <w:rPr>
                <w:rFonts w:ascii="Times New Roman" w:hAnsi="Times New Roman" w:cs="Times New Roman"/>
                <w:b/>
                <w:sz w:val="20"/>
                <w:szCs w:val="20"/>
              </w:rPr>
            </w:pPr>
            <w:r w:rsidRPr="000061A4">
              <w:rPr>
                <w:rFonts w:ascii="Times New Roman" w:hAnsi="Times New Roman" w:cs="Times New Roman"/>
                <w:b/>
                <w:sz w:val="20"/>
                <w:szCs w:val="20"/>
              </w:rPr>
              <w:t>Дата направления обращения</w:t>
            </w:r>
          </w:p>
        </w:tc>
        <w:tc>
          <w:tcPr>
            <w:tcW w:w="1276" w:type="dxa"/>
          </w:tcPr>
          <w:p w:rsidR="00BE623D" w:rsidRPr="000061A4" w:rsidRDefault="00BE623D" w:rsidP="000061A4">
            <w:pPr>
              <w:spacing w:line="288" w:lineRule="auto"/>
              <w:ind w:firstLine="567"/>
              <w:jc w:val="center"/>
              <w:rPr>
                <w:rFonts w:ascii="Times New Roman" w:hAnsi="Times New Roman" w:cs="Times New Roman"/>
                <w:b/>
                <w:sz w:val="20"/>
                <w:szCs w:val="20"/>
              </w:rPr>
            </w:pPr>
            <w:r w:rsidRPr="000061A4">
              <w:rPr>
                <w:rFonts w:ascii="Times New Roman" w:hAnsi="Times New Roman" w:cs="Times New Roman"/>
                <w:b/>
                <w:sz w:val="20"/>
                <w:szCs w:val="20"/>
              </w:rPr>
              <w:t>Дата получения ответа</w:t>
            </w:r>
          </w:p>
        </w:tc>
        <w:tc>
          <w:tcPr>
            <w:tcW w:w="3260" w:type="dxa"/>
          </w:tcPr>
          <w:p w:rsidR="00BE623D" w:rsidRPr="000061A4" w:rsidRDefault="00BE623D" w:rsidP="000061A4">
            <w:pPr>
              <w:spacing w:line="288" w:lineRule="auto"/>
              <w:ind w:firstLine="567"/>
              <w:jc w:val="center"/>
              <w:rPr>
                <w:rFonts w:ascii="Times New Roman" w:hAnsi="Times New Roman" w:cs="Times New Roman"/>
                <w:b/>
                <w:sz w:val="20"/>
                <w:szCs w:val="20"/>
              </w:rPr>
            </w:pPr>
            <w:r w:rsidRPr="000061A4">
              <w:rPr>
                <w:rFonts w:ascii="Times New Roman" w:hAnsi="Times New Roman" w:cs="Times New Roman"/>
                <w:b/>
                <w:sz w:val="20"/>
                <w:szCs w:val="20"/>
              </w:rPr>
              <w:t>Результат рассмотрения обращения</w:t>
            </w:r>
          </w:p>
        </w:tc>
      </w:tr>
      <w:tr w:rsidR="00BE623D" w:rsidRPr="000061A4" w:rsidTr="000061A4">
        <w:tc>
          <w:tcPr>
            <w:tcW w:w="4077" w:type="dxa"/>
          </w:tcPr>
          <w:p w:rsidR="00BE623D" w:rsidRPr="000061A4" w:rsidRDefault="00BE623D" w:rsidP="000061A4">
            <w:pPr>
              <w:spacing w:line="288" w:lineRule="auto"/>
              <w:ind w:firstLine="567"/>
              <w:jc w:val="both"/>
              <w:rPr>
                <w:rFonts w:ascii="Times New Roman" w:hAnsi="Times New Roman" w:cs="Times New Roman"/>
                <w:sz w:val="20"/>
                <w:szCs w:val="20"/>
              </w:rPr>
            </w:pPr>
            <w:proofErr w:type="gramStart"/>
            <w:r w:rsidRPr="000061A4">
              <w:rPr>
                <w:rFonts w:ascii="Times New Roman" w:hAnsi="Times New Roman" w:cs="Times New Roman"/>
                <w:sz w:val="20"/>
                <w:szCs w:val="20"/>
              </w:rPr>
              <w:t xml:space="preserve">Выявленные признаки </w:t>
            </w:r>
            <w:r w:rsidRPr="000061A4">
              <w:rPr>
                <w:rFonts w:ascii="Times New Roman" w:eastAsia="Calibri" w:hAnsi="Times New Roman" w:cs="Times New Roman"/>
                <w:sz w:val="20"/>
                <w:szCs w:val="20"/>
              </w:rPr>
              <w:t xml:space="preserve">нарушений </w:t>
            </w:r>
            <w:r w:rsidRPr="000061A4">
              <w:rPr>
                <w:rFonts w:ascii="Times New Roman" w:hAnsi="Times New Roman" w:cs="Times New Roman"/>
                <w:sz w:val="20"/>
                <w:szCs w:val="20"/>
              </w:rPr>
              <w:t xml:space="preserve">Администрацией </w:t>
            </w:r>
            <w:proofErr w:type="spellStart"/>
            <w:r w:rsidRPr="000061A4">
              <w:rPr>
                <w:rFonts w:ascii="Times New Roman" w:hAnsi="Times New Roman" w:cs="Times New Roman"/>
                <w:sz w:val="20"/>
                <w:szCs w:val="20"/>
              </w:rPr>
              <w:t>Колпашевского</w:t>
            </w:r>
            <w:proofErr w:type="spellEnd"/>
            <w:r w:rsidRPr="000061A4">
              <w:rPr>
                <w:rFonts w:ascii="Times New Roman" w:hAnsi="Times New Roman" w:cs="Times New Roman"/>
                <w:sz w:val="20"/>
                <w:szCs w:val="20"/>
              </w:rPr>
              <w:t xml:space="preserve"> городского поселения норм </w:t>
            </w:r>
            <w:r w:rsidRPr="000061A4">
              <w:rPr>
                <w:rFonts w:ascii="Times New Roman" w:eastAsia="Calibri" w:hAnsi="Times New Roman" w:cs="Times New Roman"/>
                <w:sz w:val="20"/>
                <w:szCs w:val="20"/>
              </w:rPr>
              <w:t>Федерального закона № 135-ФЗ «О защите конкуренции», в части предоставления муниципальной преференции МУКП «</w:t>
            </w:r>
            <w:proofErr w:type="spellStart"/>
            <w:r w:rsidRPr="000061A4">
              <w:rPr>
                <w:rFonts w:ascii="Times New Roman" w:eastAsia="Calibri" w:hAnsi="Times New Roman" w:cs="Times New Roman"/>
                <w:sz w:val="20"/>
                <w:szCs w:val="20"/>
              </w:rPr>
              <w:t>Спецавтохозяйство</w:t>
            </w:r>
            <w:proofErr w:type="spellEnd"/>
            <w:r w:rsidRPr="000061A4">
              <w:rPr>
                <w:rFonts w:ascii="Times New Roman" w:eastAsia="Calibri" w:hAnsi="Times New Roman" w:cs="Times New Roman"/>
                <w:sz w:val="20"/>
                <w:szCs w:val="20"/>
              </w:rPr>
              <w:t>» и ООО «Ритуал» в виде субсидий из бюджета муниципального образования «</w:t>
            </w:r>
            <w:proofErr w:type="spellStart"/>
            <w:r w:rsidRPr="000061A4">
              <w:rPr>
                <w:rFonts w:ascii="Times New Roman" w:eastAsia="Calibri" w:hAnsi="Times New Roman" w:cs="Times New Roman"/>
                <w:sz w:val="20"/>
                <w:szCs w:val="20"/>
              </w:rPr>
              <w:t>Колпашевское</w:t>
            </w:r>
            <w:proofErr w:type="spellEnd"/>
            <w:r w:rsidRPr="000061A4">
              <w:rPr>
                <w:rFonts w:ascii="Times New Roman" w:eastAsia="Calibri" w:hAnsi="Times New Roman" w:cs="Times New Roman"/>
                <w:sz w:val="20"/>
                <w:szCs w:val="20"/>
              </w:rPr>
              <w:t xml:space="preserve"> городское поселение» без </w:t>
            </w:r>
            <w:r w:rsidRPr="000061A4">
              <w:rPr>
                <w:rFonts w:ascii="Times New Roman" w:eastAsia="Calibri" w:hAnsi="Times New Roman" w:cs="Times New Roman"/>
                <w:sz w:val="20"/>
                <w:szCs w:val="20"/>
              </w:rPr>
              <w:lastRenderedPageBreak/>
              <w:t>предварительного согласования с антимонопольным органом в порядке определенном главой 5 Федерального закона «О защите конкуренции»</w:t>
            </w:r>
            <w:r w:rsidRPr="000061A4">
              <w:rPr>
                <w:rFonts w:ascii="Times New Roman" w:hAnsi="Times New Roman" w:cs="Times New Roman"/>
                <w:sz w:val="20"/>
                <w:szCs w:val="20"/>
              </w:rPr>
              <w:t xml:space="preserve"> (по результатам контрольных мероприятий, проведенных в 2015 году в отношении</w:t>
            </w:r>
            <w:proofErr w:type="gramEnd"/>
            <w:r w:rsidRPr="000061A4">
              <w:rPr>
                <w:rFonts w:ascii="Times New Roman" w:hAnsi="Times New Roman" w:cs="Times New Roman"/>
                <w:sz w:val="20"/>
                <w:szCs w:val="20"/>
              </w:rPr>
              <w:t xml:space="preserve"> указанных МУКП </w:t>
            </w:r>
            <w:proofErr w:type="gramStart"/>
            <w:r w:rsidRPr="000061A4">
              <w:rPr>
                <w:rFonts w:ascii="Times New Roman" w:hAnsi="Times New Roman" w:cs="Times New Roman"/>
                <w:sz w:val="20"/>
                <w:szCs w:val="20"/>
              </w:rPr>
              <w:t>и ООО</w:t>
            </w:r>
            <w:proofErr w:type="gramEnd"/>
            <w:r w:rsidRPr="000061A4">
              <w:rPr>
                <w:rFonts w:ascii="Times New Roman" w:hAnsi="Times New Roman" w:cs="Times New Roman"/>
                <w:sz w:val="20"/>
                <w:szCs w:val="20"/>
              </w:rPr>
              <w:t>).</w:t>
            </w:r>
          </w:p>
        </w:tc>
        <w:tc>
          <w:tcPr>
            <w:tcW w:w="1417" w:type="dxa"/>
          </w:tcPr>
          <w:p w:rsidR="00BE623D" w:rsidRPr="000061A4" w:rsidRDefault="00BE623D" w:rsidP="00B87568">
            <w:pPr>
              <w:spacing w:line="288" w:lineRule="auto"/>
              <w:jc w:val="center"/>
              <w:rPr>
                <w:rFonts w:ascii="Times New Roman" w:hAnsi="Times New Roman" w:cs="Times New Roman"/>
                <w:sz w:val="20"/>
                <w:szCs w:val="20"/>
              </w:rPr>
            </w:pPr>
            <w:r w:rsidRPr="000061A4">
              <w:rPr>
                <w:rFonts w:ascii="Times New Roman" w:hAnsi="Times New Roman" w:cs="Times New Roman"/>
                <w:sz w:val="20"/>
                <w:szCs w:val="20"/>
              </w:rPr>
              <w:lastRenderedPageBreak/>
              <w:t>28.03.2016</w:t>
            </w:r>
          </w:p>
        </w:tc>
        <w:tc>
          <w:tcPr>
            <w:tcW w:w="1276" w:type="dxa"/>
          </w:tcPr>
          <w:p w:rsidR="00BE623D" w:rsidRPr="000061A4" w:rsidRDefault="00BE623D" w:rsidP="00B87568">
            <w:pPr>
              <w:spacing w:line="288" w:lineRule="auto"/>
              <w:jc w:val="center"/>
              <w:rPr>
                <w:rFonts w:ascii="Times New Roman" w:hAnsi="Times New Roman" w:cs="Times New Roman"/>
                <w:sz w:val="20"/>
                <w:szCs w:val="20"/>
              </w:rPr>
            </w:pPr>
            <w:r w:rsidRPr="000061A4">
              <w:rPr>
                <w:rFonts w:ascii="Times New Roman" w:hAnsi="Times New Roman" w:cs="Times New Roman"/>
                <w:sz w:val="20"/>
                <w:szCs w:val="20"/>
              </w:rPr>
              <w:t>04.05.2016</w:t>
            </w:r>
          </w:p>
          <w:p w:rsidR="00BE623D" w:rsidRPr="000061A4" w:rsidRDefault="00BE623D" w:rsidP="00B87568">
            <w:pPr>
              <w:spacing w:line="288" w:lineRule="auto"/>
              <w:jc w:val="center"/>
              <w:rPr>
                <w:rFonts w:ascii="Times New Roman" w:hAnsi="Times New Roman" w:cs="Times New Roman"/>
                <w:sz w:val="20"/>
                <w:szCs w:val="20"/>
              </w:rPr>
            </w:pPr>
            <w:r w:rsidRPr="000061A4">
              <w:rPr>
                <w:rFonts w:ascii="Times New Roman" w:hAnsi="Times New Roman" w:cs="Times New Roman"/>
                <w:sz w:val="20"/>
                <w:szCs w:val="20"/>
              </w:rPr>
              <w:t>27.06.2016</w:t>
            </w:r>
          </w:p>
        </w:tc>
        <w:tc>
          <w:tcPr>
            <w:tcW w:w="3260" w:type="dxa"/>
          </w:tcPr>
          <w:p w:rsidR="00BE623D" w:rsidRPr="000061A4" w:rsidRDefault="00BE623D" w:rsidP="00B87568">
            <w:pPr>
              <w:spacing w:line="288" w:lineRule="auto"/>
              <w:ind w:firstLine="567"/>
              <w:jc w:val="both"/>
              <w:rPr>
                <w:rFonts w:ascii="Times New Roman" w:hAnsi="Times New Roman" w:cs="Times New Roman"/>
                <w:sz w:val="20"/>
                <w:szCs w:val="20"/>
              </w:rPr>
            </w:pPr>
            <w:r w:rsidRPr="000061A4">
              <w:rPr>
                <w:rFonts w:ascii="Times New Roman" w:hAnsi="Times New Roman" w:cs="Times New Roman"/>
                <w:sz w:val="20"/>
                <w:szCs w:val="20"/>
              </w:rPr>
              <w:t>В</w:t>
            </w:r>
            <w:r w:rsidR="00B87568">
              <w:rPr>
                <w:rFonts w:ascii="Times New Roman" w:hAnsi="Times New Roman" w:cs="Times New Roman"/>
                <w:sz w:val="20"/>
                <w:szCs w:val="20"/>
              </w:rPr>
              <w:t xml:space="preserve"> </w:t>
            </w:r>
            <w:r w:rsidRPr="000061A4">
              <w:rPr>
                <w:rFonts w:ascii="Times New Roman" w:hAnsi="Times New Roman" w:cs="Times New Roman"/>
                <w:sz w:val="20"/>
                <w:szCs w:val="20"/>
              </w:rPr>
              <w:t>действиях</w:t>
            </w:r>
            <w:r w:rsidR="00B87568">
              <w:rPr>
                <w:rFonts w:ascii="Times New Roman" w:hAnsi="Times New Roman" w:cs="Times New Roman"/>
                <w:sz w:val="20"/>
                <w:szCs w:val="20"/>
              </w:rPr>
              <w:t xml:space="preserve"> </w:t>
            </w:r>
            <w:r w:rsidRPr="000061A4">
              <w:rPr>
                <w:rFonts w:ascii="Times New Roman" w:hAnsi="Times New Roman" w:cs="Times New Roman"/>
                <w:sz w:val="20"/>
                <w:szCs w:val="20"/>
              </w:rPr>
              <w:t xml:space="preserve">Администрации </w:t>
            </w:r>
            <w:proofErr w:type="spellStart"/>
            <w:r w:rsidRPr="000061A4">
              <w:rPr>
                <w:rFonts w:ascii="Times New Roman" w:hAnsi="Times New Roman" w:cs="Times New Roman"/>
                <w:sz w:val="20"/>
                <w:szCs w:val="20"/>
              </w:rPr>
              <w:t>Колпашевского</w:t>
            </w:r>
            <w:proofErr w:type="spellEnd"/>
            <w:r w:rsidRPr="000061A4">
              <w:rPr>
                <w:rFonts w:ascii="Times New Roman" w:hAnsi="Times New Roman" w:cs="Times New Roman"/>
                <w:sz w:val="20"/>
                <w:szCs w:val="20"/>
              </w:rPr>
              <w:t xml:space="preserve"> городского поселения установлено наличие признаков нарушения антимонопольного законодательства, выразившихся в создании специализированной службы по вопросам похоронного дела в городе Колпашево в форме </w:t>
            </w:r>
            <w:r w:rsidRPr="000061A4">
              <w:rPr>
                <w:rFonts w:ascii="Times New Roman" w:hAnsi="Times New Roman" w:cs="Times New Roman"/>
                <w:sz w:val="20"/>
                <w:szCs w:val="20"/>
              </w:rPr>
              <w:lastRenderedPageBreak/>
              <w:t>ООО «Ритуал», что создает для ООО преимущественные условия деятельности на рынке похоронных услуг по сравнению с другими хозяйствующими субъектами.</w:t>
            </w:r>
          </w:p>
          <w:p w:rsidR="00BE623D" w:rsidRPr="000061A4" w:rsidRDefault="00BE623D" w:rsidP="000061A4">
            <w:pPr>
              <w:spacing w:line="288" w:lineRule="auto"/>
              <w:ind w:firstLine="567"/>
              <w:jc w:val="both"/>
              <w:rPr>
                <w:rFonts w:ascii="Times New Roman" w:hAnsi="Times New Roman" w:cs="Times New Roman"/>
                <w:sz w:val="20"/>
                <w:szCs w:val="20"/>
              </w:rPr>
            </w:pPr>
            <w:r w:rsidRPr="000061A4">
              <w:rPr>
                <w:rFonts w:ascii="Times New Roman" w:hAnsi="Times New Roman" w:cs="Times New Roman"/>
                <w:sz w:val="20"/>
                <w:szCs w:val="20"/>
              </w:rPr>
              <w:t>Томским УФАС России в адрес администрации городского поселения направлено предупреждение о необходимости прекращения указанных действий в установленный срок путем создания специализированной службы в городском поселении и расторжении договора безвозмездного пользования земельного участка, предназначенного для захоронений умерших.</w:t>
            </w:r>
          </w:p>
          <w:p w:rsidR="00BE623D" w:rsidRPr="000061A4" w:rsidRDefault="00BE623D" w:rsidP="000061A4">
            <w:pPr>
              <w:spacing w:line="288" w:lineRule="auto"/>
              <w:ind w:firstLine="567"/>
              <w:jc w:val="both"/>
              <w:rPr>
                <w:rFonts w:ascii="Times New Roman" w:hAnsi="Times New Roman" w:cs="Times New Roman"/>
                <w:sz w:val="20"/>
                <w:szCs w:val="20"/>
              </w:rPr>
            </w:pPr>
            <w:r w:rsidRPr="000061A4">
              <w:rPr>
                <w:rFonts w:ascii="Times New Roman" w:hAnsi="Times New Roman" w:cs="Times New Roman"/>
                <w:sz w:val="20"/>
                <w:szCs w:val="20"/>
              </w:rPr>
              <w:t>Предупреждение исполнено администрацией поселения.</w:t>
            </w:r>
          </w:p>
        </w:tc>
      </w:tr>
      <w:tr w:rsidR="00BE623D" w:rsidRPr="000061A4" w:rsidTr="000061A4">
        <w:tc>
          <w:tcPr>
            <w:tcW w:w="4077" w:type="dxa"/>
          </w:tcPr>
          <w:p w:rsidR="00BE623D" w:rsidRPr="000061A4" w:rsidRDefault="00BE623D" w:rsidP="000061A4">
            <w:pPr>
              <w:spacing w:line="288" w:lineRule="auto"/>
              <w:ind w:firstLine="567"/>
              <w:jc w:val="both"/>
              <w:rPr>
                <w:rFonts w:ascii="Times New Roman" w:hAnsi="Times New Roman" w:cs="Times New Roman"/>
                <w:sz w:val="20"/>
                <w:szCs w:val="20"/>
              </w:rPr>
            </w:pPr>
            <w:proofErr w:type="gramStart"/>
            <w:r w:rsidRPr="000061A4">
              <w:rPr>
                <w:rFonts w:ascii="Times New Roman" w:hAnsi="Times New Roman" w:cs="Times New Roman"/>
                <w:sz w:val="20"/>
                <w:szCs w:val="20"/>
              </w:rPr>
              <w:lastRenderedPageBreak/>
              <w:t xml:space="preserve">По результатам рассмотрения обращения заказчика – Муниципального казенного учреждения «Имущество» о согласовании заключения муниципального контракта «Проведение ремонта пассажирского катера РП-35» с единственным подрядчиком, комиссией Счетной палаты по рассмотрению обращений о согласовании </w:t>
            </w:r>
            <w:r w:rsidRPr="000061A4">
              <w:rPr>
                <w:rFonts w:ascii="Times New Roman" w:eastAsia="Calibri" w:hAnsi="Times New Roman" w:cs="Times New Roman"/>
                <w:sz w:val="20"/>
                <w:szCs w:val="20"/>
              </w:rPr>
              <w:t xml:space="preserve">заключения контракта с единственным поставщиком (подрядчиком, исполнителем) (далее – комиссия Счетной палаты) выявлены </w:t>
            </w:r>
            <w:r w:rsidRPr="000061A4">
              <w:rPr>
                <w:rFonts w:ascii="Times New Roman" w:hAnsi="Times New Roman" w:cs="Times New Roman"/>
                <w:sz w:val="20"/>
                <w:szCs w:val="20"/>
              </w:rPr>
              <w:t>нарушения законодательства Российской Федерации о контрактной системе в сфере закупок, которые не повлияли на результат определения подрядчика, но</w:t>
            </w:r>
            <w:proofErr w:type="gramEnd"/>
            <w:r w:rsidRPr="000061A4">
              <w:rPr>
                <w:rFonts w:ascii="Times New Roman" w:hAnsi="Times New Roman" w:cs="Times New Roman"/>
                <w:sz w:val="20"/>
                <w:szCs w:val="20"/>
              </w:rPr>
              <w:t xml:space="preserve"> при этом содержат признаки составов административных правонарушений, ответственность за которые предусмотрена статьей 7.30 Кодекса Российской Федерации об административных правонарушениях (далее – КоАП РФ).</w:t>
            </w:r>
          </w:p>
        </w:tc>
        <w:tc>
          <w:tcPr>
            <w:tcW w:w="1417" w:type="dxa"/>
          </w:tcPr>
          <w:p w:rsidR="00BE623D" w:rsidRPr="000061A4" w:rsidRDefault="00BE623D" w:rsidP="00B87568">
            <w:pPr>
              <w:spacing w:line="288" w:lineRule="auto"/>
              <w:ind w:firstLine="34"/>
              <w:jc w:val="center"/>
              <w:rPr>
                <w:rFonts w:ascii="Times New Roman" w:hAnsi="Times New Roman" w:cs="Times New Roman"/>
                <w:sz w:val="20"/>
                <w:szCs w:val="20"/>
              </w:rPr>
            </w:pPr>
            <w:r w:rsidRPr="000061A4">
              <w:rPr>
                <w:rFonts w:ascii="Times New Roman" w:hAnsi="Times New Roman" w:cs="Times New Roman"/>
                <w:sz w:val="20"/>
                <w:szCs w:val="20"/>
              </w:rPr>
              <w:t>22.03.2016</w:t>
            </w:r>
          </w:p>
        </w:tc>
        <w:tc>
          <w:tcPr>
            <w:tcW w:w="1276" w:type="dxa"/>
          </w:tcPr>
          <w:p w:rsidR="00BE623D" w:rsidRPr="000061A4" w:rsidRDefault="00BE623D" w:rsidP="00B87568">
            <w:pPr>
              <w:spacing w:line="288" w:lineRule="auto"/>
              <w:ind w:firstLine="34"/>
              <w:jc w:val="center"/>
              <w:rPr>
                <w:rFonts w:ascii="Times New Roman" w:hAnsi="Times New Roman" w:cs="Times New Roman"/>
                <w:sz w:val="20"/>
                <w:szCs w:val="20"/>
              </w:rPr>
            </w:pPr>
            <w:r w:rsidRPr="000061A4">
              <w:rPr>
                <w:rFonts w:ascii="Times New Roman" w:hAnsi="Times New Roman" w:cs="Times New Roman"/>
                <w:sz w:val="20"/>
                <w:szCs w:val="20"/>
              </w:rPr>
              <w:t>май 2016г.</w:t>
            </w:r>
          </w:p>
        </w:tc>
        <w:tc>
          <w:tcPr>
            <w:tcW w:w="3260" w:type="dxa"/>
          </w:tcPr>
          <w:p w:rsidR="00BE623D" w:rsidRPr="000061A4" w:rsidRDefault="00BE623D" w:rsidP="000061A4">
            <w:pPr>
              <w:spacing w:line="288" w:lineRule="auto"/>
              <w:ind w:firstLine="567"/>
              <w:jc w:val="both"/>
              <w:rPr>
                <w:rFonts w:ascii="Times New Roman" w:hAnsi="Times New Roman" w:cs="Times New Roman"/>
                <w:sz w:val="20"/>
                <w:szCs w:val="20"/>
              </w:rPr>
            </w:pPr>
            <w:r w:rsidRPr="000061A4">
              <w:rPr>
                <w:rFonts w:ascii="Times New Roman" w:hAnsi="Times New Roman" w:cs="Times New Roman"/>
                <w:sz w:val="20"/>
                <w:szCs w:val="20"/>
              </w:rPr>
              <w:t>Контрактный управляющий учреждения признан виновным в совершении административных правонарушений по ч.1 ст.7.30 КоАП РФ. Производство по делам прекращено в связи с малозначительностью совершенного правонарушения. Виновному лицу объявлено устное замечание.</w:t>
            </w:r>
          </w:p>
        </w:tc>
      </w:tr>
      <w:tr w:rsidR="00BE623D" w:rsidRPr="000061A4" w:rsidTr="000061A4">
        <w:tc>
          <w:tcPr>
            <w:tcW w:w="4077" w:type="dxa"/>
          </w:tcPr>
          <w:p w:rsidR="00BE623D" w:rsidRPr="000061A4" w:rsidRDefault="00BE623D" w:rsidP="000061A4">
            <w:pPr>
              <w:spacing w:line="288" w:lineRule="auto"/>
              <w:ind w:firstLine="567"/>
              <w:jc w:val="both"/>
              <w:rPr>
                <w:rFonts w:ascii="Times New Roman" w:hAnsi="Times New Roman" w:cs="Times New Roman"/>
                <w:sz w:val="20"/>
                <w:szCs w:val="20"/>
              </w:rPr>
            </w:pPr>
            <w:proofErr w:type="gramStart"/>
            <w:r w:rsidRPr="000061A4">
              <w:rPr>
                <w:rFonts w:ascii="Times New Roman" w:hAnsi="Times New Roman" w:cs="Times New Roman"/>
                <w:sz w:val="20"/>
                <w:szCs w:val="20"/>
              </w:rPr>
              <w:t xml:space="preserve">По результатам рассмотрения обращения заказчика – Администрации </w:t>
            </w:r>
            <w:proofErr w:type="spellStart"/>
            <w:r w:rsidRPr="000061A4">
              <w:rPr>
                <w:rFonts w:ascii="Times New Roman" w:hAnsi="Times New Roman" w:cs="Times New Roman"/>
                <w:sz w:val="20"/>
                <w:szCs w:val="20"/>
              </w:rPr>
              <w:t>Колпашевского</w:t>
            </w:r>
            <w:proofErr w:type="spellEnd"/>
            <w:r w:rsidRPr="000061A4">
              <w:rPr>
                <w:rFonts w:ascii="Times New Roman" w:hAnsi="Times New Roman" w:cs="Times New Roman"/>
                <w:sz w:val="20"/>
                <w:szCs w:val="20"/>
              </w:rPr>
              <w:t xml:space="preserve"> района о согласовании заключения муниципального контракта «Техническое обслуживание оборудования Администрации </w:t>
            </w:r>
            <w:proofErr w:type="spellStart"/>
            <w:r w:rsidRPr="000061A4">
              <w:rPr>
                <w:rFonts w:ascii="Times New Roman" w:hAnsi="Times New Roman" w:cs="Times New Roman"/>
                <w:sz w:val="20"/>
                <w:szCs w:val="20"/>
              </w:rPr>
              <w:t>Колпашевского</w:t>
            </w:r>
            <w:proofErr w:type="spellEnd"/>
            <w:r w:rsidRPr="000061A4">
              <w:rPr>
                <w:rFonts w:ascii="Times New Roman" w:hAnsi="Times New Roman" w:cs="Times New Roman"/>
                <w:sz w:val="20"/>
                <w:szCs w:val="20"/>
              </w:rPr>
              <w:t xml:space="preserve"> района, предназначенного для предупреждения и </w:t>
            </w:r>
            <w:r w:rsidRPr="000061A4">
              <w:rPr>
                <w:rFonts w:ascii="Times New Roman" w:hAnsi="Times New Roman" w:cs="Times New Roman"/>
                <w:sz w:val="20"/>
                <w:szCs w:val="20"/>
              </w:rPr>
              <w:lastRenderedPageBreak/>
              <w:t xml:space="preserve">ликвидации чрезвычайных ситуаций»» с единственным исполнителем, комиссией Счетной палаты </w:t>
            </w:r>
            <w:r w:rsidRPr="000061A4">
              <w:rPr>
                <w:rFonts w:ascii="Times New Roman" w:eastAsia="Calibri" w:hAnsi="Times New Roman" w:cs="Times New Roman"/>
                <w:sz w:val="20"/>
                <w:szCs w:val="20"/>
              </w:rPr>
              <w:t xml:space="preserve">выявлено </w:t>
            </w:r>
            <w:r w:rsidRPr="000061A4">
              <w:rPr>
                <w:rFonts w:ascii="Times New Roman" w:hAnsi="Times New Roman" w:cs="Times New Roman"/>
                <w:sz w:val="20"/>
                <w:szCs w:val="20"/>
              </w:rPr>
              <w:t>нарушение законодательства Российской Федерации о контрактной системе в сфере закупок, которое не повлияло на результат определения исполнителя, но при этом содержит признаки состава административного правонарушения, ответственность за</w:t>
            </w:r>
            <w:proofErr w:type="gramEnd"/>
            <w:r w:rsidRPr="000061A4">
              <w:rPr>
                <w:rFonts w:ascii="Times New Roman" w:hAnsi="Times New Roman" w:cs="Times New Roman"/>
                <w:sz w:val="20"/>
                <w:szCs w:val="20"/>
              </w:rPr>
              <w:t xml:space="preserve"> </w:t>
            </w:r>
            <w:proofErr w:type="gramStart"/>
            <w:r w:rsidRPr="000061A4">
              <w:rPr>
                <w:rFonts w:ascii="Times New Roman" w:hAnsi="Times New Roman" w:cs="Times New Roman"/>
                <w:sz w:val="20"/>
                <w:szCs w:val="20"/>
              </w:rPr>
              <w:t>которое</w:t>
            </w:r>
            <w:proofErr w:type="gramEnd"/>
            <w:r w:rsidRPr="000061A4">
              <w:rPr>
                <w:rFonts w:ascii="Times New Roman" w:hAnsi="Times New Roman" w:cs="Times New Roman"/>
                <w:sz w:val="20"/>
                <w:szCs w:val="20"/>
              </w:rPr>
              <w:t xml:space="preserve"> предусмотрена частью 4 статьи 7.30 КоАП РФ.</w:t>
            </w:r>
          </w:p>
        </w:tc>
        <w:tc>
          <w:tcPr>
            <w:tcW w:w="1417" w:type="dxa"/>
          </w:tcPr>
          <w:p w:rsidR="00BE623D" w:rsidRPr="000061A4" w:rsidRDefault="00BE623D" w:rsidP="00B87568">
            <w:pPr>
              <w:spacing w:line="288" w:lineRule="auto"/>
              <w:ind w:firstLine="34"/>
              <w:jc w:val="center"/>
              <w:rPr>
                <w:rFonts w:ascii="Times New Roman" w:hAnsi="Times New Roman" w:cs="Times New Roman"/>
                <w:sz w:val="20"/>
                <w:szCs w:val="20"/>
              </w:rPr>
            </w:pPr>
            <w:r w:rsidRPr="000061A4">
              <w:rPr>
                <w:rFonts w:ascii="Times New Roman" w:hAnsi="Times New Roman" w:cs="Times New Roman"/>
                <w:sz w:val="20"/>
                <w:szCs w:val="20"/>
              </w:rPr>
              <w:lastRenderedPageBreak/>
              <w:t>17.05.2016</w:t>
            </w:r>
          </w:p>
          <w:p w:rsidR="00BE623D" w:rsidRPr="000061A4" w:rsidRDefault="00BE623D" w:rsidP="00B87568">
            <w:pPr>
              <w:spacing w:line="288" w:lineRule="auto"/>
              <w:ind w:firstLine="34"/>
              <w:jc w:val="center"/>
              <w:rPr>
                <w:rFonts w:ascii="Times New Roman" w:hAnsi="Times New Roman" w:cs="Times New Roman"/>
                <w:sz w:val="20"/>
                <w:szCs w:val="20"/>
              </w:rPr>
            </w:pPr>
            <w:r w:rsidRPr="000061A4">
              <w:rPr>
                <w:rFonts w:ascii="Times New Roman" w:hAnsi="Times New Roman" w:cs="Times New Roman"/>
                <w:sz w:val="20"/>
                <w:szCs w:val="20"/>
              </w:rPr>
              <w:t>(направлено по электронной почте)</w:t>
            </w:r>
          </w:p>
        </w:tc>
        <w:tc>
          <w:tcPr>
            <w:tcW w:w="1276" w:type="dxa"/>
          </w:tcPr>
          <w:p w:rsidR="00BE623D" w:rsidRPr="000061A4" w:rsidRDefault="00BE623D" w:rsidP="00B87568">
            <w:pPr>
              <w:spacing w:line="288" w:lineRule="auto"/>
              <w:ind w:firstLine="34"/>
              <w:jc w:val="center"/>
              <w:rPr>
                <w:rFonts w:ascii="Times New Roman" w:hAnsi="Times New Roman" w:cs="Times New Roman"/>
                <w:sz w:val="20"/>
                <w:szCs w:val="20"/>
              </w:rPr>
            </w:pPr>
            <w:r w:rsidRPr="000061A4">
              <w:rPr>
                <w:rFonts w:ascii="Times New Roman" w:hAnsi="Times New Roman" w:cs="Times New Roman"/>
                <w:sz w:val="20"/>
                <w:szCs w:val="20"/>
              </w:rPr>
              <w:t>25.05.2016</w:t>
            </w:r>
          </w:p>
        </w:tc>
        <w:tc>
          <w:tcPr>
            <w:tcW w:w="3260" w:type="dxa"/>
          </w:tcPr>
          <w:p w:rsidR="00BE623D" w:rsidRPr="000061A4" w:rsidRDefault="00BE623D" w:rsidP="000061A4">
            <w:pPr>
              <w:spacing w:line="288" w:lineRule="auto"/>
              <w:ind w:firstLine="567"/>
              <w:jc w:val="both"/>
              <w:rPr>
                <w:rFonts w:ascii="Times New Roman" w:hAnsi="Times New Roman" w:cs="Times New Roman"/>
                <w:sz w:val="20"/>
                <w:szCs w:val="20"/>
              </w:rPr>
            </w:pPr>
            <w:r w:rsidRPr="000061A4">
              <w:rPr>
                <w:rFonts w:ascii="Times New Roman" w:hAnsi="Times New Roman" w:cs="Times New Roman"/>
                <w:sz w:val="20"/>
                <w:szCs w:val="20"/>
              </w:rPr>
              <w:t xml:space="preserve">Материалы, поступившие от Счетной палаты, возвращены без рассмотрения в связи с предоставлением документов в виде ксерокопий, незаверенных надлежащим образом, что не может быть признано </w:t>
            </w:r>
            <w:r w:rsidRPr="000061A4">
              <w:rPr>
                <w:rFonts w:ascii="Times New Roman" w:hAnsi="Times New Roman" w:cs="Times New Roman"/>
                <w:sz w:val="20"/>
                <w:szCs w:val="20"/>
              </w:rPr>
              <w:lastRenderedPageBreak/>
              <w:t>доказательствами нарушения действующего законодательства о контрактной системе.</w:t>
            </w:r>
          </w:p>
        </w:tc>
      </w:tr>
      <w:tr w:rsidR="00BE623D" w:rsidRPr="000061A4" w:rsidTr="000061A4">
        <w:tc>
          <w:tcPr>
            <w:tcW w:w="4077" w:type="dxa"/>
          </w:tcPr>
          <w:p w:rsidR="00BE623D" w:rsidRPr="000061A4" w:rsidRDefault="00BE623D" w:rsidP="000061A4">
            <w:pPr>
              <w:spacing w:line="288" w:lineRule="auto"/>
              <w:ind w:firstLine="567"/>
              <w:jc w:val="both"/>
              <w:rPr>
                <w:rFonts w:ascii="Times New Roman" w:hAnsi="Times New Roman" w:cs="Times New Roman"/>
                <w:sz w:val="20"/>
                <w:szCs w:val="20"/>
              </w:rPr>
            </w:pPr>
            <w:proofErr w:type="gramStart"/>
            <w:r w:rsidRPr="000061A4">
              <w:rPr>
                <w:rFonts w:ascii="Times New Roman" w:eastAsia="Calibri" w:hAnsi="Times New Roman" w:cs="Times New Roman"/>
                <w:sz w:val="20"/>
                <w:szCs w:val="20"/>
              </w:rPr>
              <w:lastRenderedPageBreak/>
              <w:t>По результатам рассмотрения обращения заказчика – Муниципального бюджетного учреждения «Городской молодежный центр» о согласовании заключения муниципального контракта «На поставку бильярдного стола для нужд муниципального бюджетного учреждения «Городской молодежный центр» с единственным поставщиком, комиссией Счетной палаты выявлены нарушения законодательства Российской Федерации о контрактной системе в сфере закупок, которые не повлияли на результат определения поставщика, но при этом содержат признаки состава административного правонарушения</w:t>
            </w:r>
            <w:proofErr w:type="gramEnd"/>
            <w:r w:rsidRPr="000061A4">
              <w:rPr>
                <w:rFonts w:ascii="Times New Roman" w:eastAsia="Calibri" w:hAnsi="Times New Roman" w:cs="Times New Roman"/>
                <w:sz w:val="20"/>
                <w:szCs w:val="20"/>
              </w:rPr>
              <w:t xml:space="preserve"> по части 4.2 статьи 7.30 </w:t>
            </w:r>
            <w:r w:rsidRPr="000061A4">
              <w:rPr>
                <w:rFonts w:ascii="Times New Roman" w:hAnsi="Times New Roman" w:cs="Times New Roman"/>
                <w:sz w:val="20"/>
                <w:szCs w:val="20"/>
              </w:rPr>
              <w:t>КоАП РФ.</w:t>
            </w:r>
          </w:p>
        </w:tc>
        <w:tc>
          <w:tcPr>
            <w:tcW w:w="1417" w:type="dxa"/>
          </w:tcPr>
          <w:p w:rsidR="00BE623D" w:rsidRPr="000061A4" w:rsidRDefault="00BE623D" w:rsidP="00B87568">
            <w:pPr>
              <w:spacing w:line="288" w:lineRule="auto"/>
              <w:jc w:val="center"/>
              <w:rPr>
                <w:rFonts w:ascii="Times New Roman" w:hAnsi="Times New Roman" w:cs="Times New Roman"/>
                <w:sz w:val="20"/>
                <w:szCs w:val="20"/>
              </w:rPr>
            </w:pPr>
            <w:r w:rsidRPr="000061A4">
              <w:rPr>
                <w:rFonts w:ascii="Times New Roman" w:hAnsi="Times New Roman" w:cs="Times New Roman"/>
                <w:sz w:val="20"/>
                <w:szCs w:val="20"/>
              </w:rPr>
              <w:t>19.09.2016</w:t>
            </w:r>
          </w:p>
        </w:tc>
        <w:tc>
          <w:tcPr>
            <w:tcW w:w="1276" w:type="dxa"/>
          </w:tcPr>
          <w:p w:rsidR="00BE623D" w:rsidRPr="000061A4" w:rsidRDefault="00BE623D" w:rsidP="00B87568">
            <w:pPr>
              <w:spacing w:line="288" w:lineRule="auto"/>
              <w:jc w:val="center"/>
              <w:rPr>
                <w:rFonts w:ascii="Times New Roman" w:hAnsi="Times New Roman" w:cs="Times New Roman"/>
                <w:sz w:val="20"/>
                <w:szCs w:val="20"/>
              </w:rPr>
            </w:pPr>
            <w:r w:rsidRPr="000061A4">
              <w:rPr>
                <w:rFonts w:ascii="Times New Roman" w:hAnsi="Times New Roman" w:cs="Times New Roman"/>
                <w:sz w:val="20"/>
                <w:szCs w:val="20"/>
              </w:rPr>
              <w:t>17.10.2016</w:t>
            </w:r>
          </w:p>
        </w:tc>
        <w:tc>
          <w:tcPr>
            <w:tcW w:w="3260" w:type="dxa"/>
          </w:tcPr>
          <w:p w:rsidR="00BE623D" w:rsidRPr="000061A4" w:rsidRDefault="00BE623D" w:rsidP="000061A4">
            <w:pPr>
              <w:spacing w:line="288" w:lineRule="auto"/>
              <w:ind w:firstLine="567"/>
              <w:jc w:val="both"/>
              <w:rPr>
                <w:rFonts w:ascii="Times New Roman" w:hAnsi="Times New Roman" w:cs="Times New Roman"/>
                <w:sz w:val="20"/>
                <w:szCs w:val="20"/>
              </w:rPr>
            </w:pPr>
            <w:r w:rsidRPr="000061A4">
              <w:rPr>
                <w:rFonts w:ascii="Times New Roman" w:hAnsi="Times New Roman" w:cs="Times New Roman"/>
                <w:sz w:val="20"/>
                <w:szCs w:val="20"/>
              </w:rPr>
              <w:t>Должностное лицо привлечено к административной ответственности в виде штрафа в размере 3 тыс. рублей.</w:t>
            </w:r>
          </w:p>
        </w:tc>
      </w:tr>
      <w:tr w:rsidR="00BE623D" w:rsidRPr="000061A4" w:rsidTr="000061A4">
        <w:tc>
          <w:tcPr>
            <w:tcW w:w="4077" w:type="dxa"/>
          </w:tcPr>
          <w:p w:rsidR="00BE623D" w:rsidRPr="000061A4" w:rsidRDefault="00BE623D" w:rsidP="000061A4">
            <w:pPr>
              <w:spacing w:line="288" w:lineRule="auto"/>
              <w:ind w:firstLine="567"/>
              <w:jc w:val="both"/>
              <w:rPr>
                <w:rFonts w:ascii="Times New Roman" w:hAnsi="Times New Roman" w:cs="Times New Roman"/>
                <w:sz w:val="20"/>
                <w:szCs w:val="20"/>
              </w:rPr>
            </w:pPr>
            <w:r w:rsidRPr="000061A4">
              <w:rPr>
                <w:rFonts w:ascii="Times New Roman" w:hAnsi="Times New Roman" w:cs="Times New Roman"/>
                <w:sz w:val="20"/>
                <w:szCs w:val="20"/>
              </w:rPr>
              <w:t xml:space="preserve">По результатам внеплановой проверки по контролю в сфере закупок в Администрации </w:t>
            </w:r>
            <w:proofErr w:type="spellStart"/>
            <w:r w:rsidRPr="000061A4">
              <w:rPr>
                <w:rFonts w:ascii="Times New Roman" w:hAnsi="Times New Roman" w:cs="Times New Roman"/>
                <w:sz w:val="20"/>
                <w:szCs w:val="20"/>
              </w:rPr>
              <w:t>Колпашевского</w:t>
            </w:r>
            <w:proofErr w:type="spellEnd"/>
            <w:r w:rsidRPr="000061A4">
              <w:rPr>
                <w:rFonts w:ascii="Times New Roman" w:hAnsi="Times New Roman" w:cs="Times New Roman"/>
                <w:sz w:val="20"/>
                <w:szCs w:val="20"/>
              </w:rPr>
              <w:t xml:space="preserve"> городского поселения </w:t>
            </w:r>
            <w:r w:rsidRPr="000061A4">
              <w:rPr>
                <w:rFonts w:ascii="Times New Roman" w:eastAsia="Calibri" w:hAnsi="Times New Roman" w:cs="Times New Roman"/>
                <w:sz w:val="20"/>
                <w:szCs w:val="20"/>
              </w:rPr>
              <w:t>выявлено нарушение законодательства Российской Федерации о контрактной системе в сфере закупок, содержащие признаки состава административного правонарушения по части 1 статьи 19.7.2 КоАП РФ.</w:t>
            </w:r>
          </w:p>
        </w:tc>
        <w:tc>
          <w:tcPr>
            <w:tcW w:w="1417" w:type="dxa"/>
          </w:tcPr>
          <w:p w:rsidR="00BE623D" w:rsidRPr="000061A4" w:rsidRDefault="00BE623D" w:rsidP="00B87568">
            <w:pPr>
              <w:spacing w:line="288" w:lineRule="auto"/>
              <w:ind w:firstLine="34"/>
              <w:jc w:val="center"/>
              <w:rPr>
                <w:rFonts w:ascii="Times New Roman" w:hAnsi="Times New Roman" w:cs="Times New Roman"/>
                <w:sz w:val="20"/>
                <w:szCs w:val="20"/>
              </w:rPr>
            </w:pPr>
            <w:r w:rsidRPr="000061A4">
              <w:rPr>
                <w:rFonts w:ascii="Times New Roman" w:hAnsi="Times New Roman" w:cs="Times New Roman"/>
                <w:sz w:val="20"/>
                <w:szCs w:val="20"/>
              </w:rPr>
              <w:t>23.06.2017</w:t>
            </w:r>
          </w:p>
        </w:tc>
        <w:tc>
          <w:tcPr>
            <w:tcW w:w="1276" w:type="dxa"/>
          </w:tcPr>
          <w:p w:rsidR="00BE623D" w:rsidRPr="000061A4" w:rsidRDefault="00BE623D" w:rsidP="00B87568">
            <w:pPr>
              <w:spacing w:line="288" w:lineRule="auto"/>
              <w:ind w:firstLine="34"/>
              <w:jc w:val="center"/>
              <w:rPr>
                <w:rFonts w:ascii="Times New Roman" w:hAnsi="Times New Roman" w:cs="Times New Roman"/>
                <w:sz w:val="20"/>
                <w:szCs w:val="20"/>
              </w:rPr>
            </w:pPr>
            <w:r w:rsidRPr="000061A4">
              <w:rPr>
                <w:rFonts w:ascii="Times New Roman" w:hAnsi="Times New Roman" w:cs="Times New Roman"/>
                <w:sz w:val="20"/>
                <w:szCs w:val="20"/>
              </w:rPr>
              <w:t>13.07.2017</w:t>
            </w:r>
          </w:p>
        </w:tc>
        <w:tc>
          <w:tcPr>
            <w:tcW w:w="3260" w:type="dxa"/>
          </w:tcPr>
          <w:p w:rsidR="00BE623D" w:rsidRPr="000061A4" w:rsidRDefault="00BE623D" w:rsidP="000061A4">
            <w:pPr>
              <w:spacing w:line="288" w:lineRule="auto"/>
              <w:ind w:firstLine="567"/>
              <w:jc w:val="both"/>
              <w:rPr>
                <w:rFonts w:ascii="Times New Roman" w:hAnsi="Times New Roman" w:cs="Times New Roman"/>
                <w:sz w:val="20"/>
                <w:szCs w:val="20"/>
              </w:rPr>
            </w:pPr>
            <w:r w:rsidRPr="000061A4">
              <w:rPr>
                <w:rFonts w:ascii="Times New Roman" w:hAnsi="Times New Roman" w:cs="Times New Roman"/>
                <w:sz w:val="20"/>
                <w:szCs w:val="20"/>
              </w:rPr>
              <w:t>Должностное лицо привлечено к административной ответственности в виде штрафа в размере 15 тыс. рублей.</w:t>
            </w:r>
          </w:p>
        </w:tc>
      </w:tr>
      <w:tr w:rsidR="00BE623D" w:rsidRPr="000061A4" w:rsidTr="000061A4">
        <w:tc>
          <w:tcPr>
            <w:tcW w:w="4077" w:type="dxa"/>
          </w:tcPr>
          <w:p w:rsidR="00BE623D" w:rsidRPr="000061A4" w:rsidRDefault="00BE623D" w:rsidP="000061A4">
            <w:pPr>
              <w:spacing w:line="288" w:lineRule="auto"/>
              <w:ind w:firstLine="567"/>
              <w:jc w:val="both"/>
              <w:rPr>
                <w:rFonts w:ascii="Times New Roman" w:hAnsi="Times New Roman" w:cs="Times New Roman"/>
                <w:sz w:val="20"/>
                <w:szCs w:val="20"/>
              </w:rPr>
            </w:pPr>
            <w:r w:rsidRPr="000061A4">
              <w:rPr>
                <w:rFonts w:ascii="Times New Roman" w:hAnsi="Times New Roman" w:cs="Times New Roman"/>
                <w:sz w:val="20"/>
                <w:szCs w:val="20"/>
              </w:rPr>
              <w:t xml:space="preserve">По результатам внеплановой проверки по контролю в сфере закупок в Администрации </w:t>
            </w:r>
            <w:proofErr w:type="spellStart"/>
            <w:r w:rsidRPr="000061A4">
              <w:rPr>
                <w:rFonts w:ascii="Times New Roman" w:hAnsi="Times New Roman" w:cs="Times New Roman"/>
                <w:sz w:val="20"/>
                <w:szCs w:val="20"/>
              </w:rPr>
              <w:t>Колпашевского</w:t>
            </w:r>
            <w:proofErr w:type="spellEnd"/>
            <w:r w:rsidRPr="000061A4">
              <w:rPr>
                <w:rFonts w:ascii="Times New Roman" w:hAnsi="Times New Roman" w:cs="Times New Roman"/>
                <w:sz w:val="20"/>
                <w:szCs w:val="20"/>
              </w:rPr>
              <w:t xml:space="preserve"> городского поселения </w:t>
            </w:r>
            <w:r w:rsidRPr="000061A4">
              <w:rPr>
                <w:rFonts w:ascii="Times New Roman" w:eastAsia="Calibri" w:hAnsi="Times New Roman" w:cs="Times New Roman"/>
                <w:sz w:val="20"/>
                <w:szCs w:val="20"/>
              </w:rPr>
              <w:t>выявлены нарушения законодательства Российской Федерации о контрактной системе в сфере закупок, содержащие признаки состава административного правонарушения по части 4.2 статьи 7.30 КоАП РФ, а также признаки нарушения статьи 16 Федерального закона № 135-ФЗ «О защите конкуренции».</w:t>
            </w:r>
          </w:p>
        </w:tc>
        <w:tc>
          <w:tcPr>
            <w:tcW w:w="1417" w:type="dxa"/>
          </w:tcPr>
          <w:p w:rsidR="00BE623D" w:rsidRPr="000061A4" w:rsidRDefault="00BE623D" w:rsidP="00B87568">
            <w:pPr>
              <w:spacing w:line="288" w:lineRule="auto"/>
              <w:ind w:firstLine="34"/>
              <w:jc w:val="center"/>
              <w:rPr>
                <w:rFonts w:ascii="Times New Roman" w:hAnsi="Times New Roman" w:cs="Times New Roman"/>
                <w:sz w:val="20"/>
                <w:szCs w:val="20"/>
              </w:rPr>
            </w:pPr>
            <w:r w:rsidRPr="000061A4">
              <w:rPr>
                <w:rFonts w:ascii="Times New Roman" w:hAnsi="Times New Roman" w:cs="Times New Roman"/>
                <w:sz w:val="20"/>
                <w:szCs w:val="20"/>
              </w:rPr>
              <w:t>27.11.2017</w:t>
            </w:r>
          </w:p>
        </w:tc>
        <w:tc>
          <w:tcPr>
            <w:tcW w:w="1276" w:type="dxa"/>
          </w:tcPr>
          <w:p w:rsidR="00BE623D" w:rsidRPr="000061A4" w:rsidRDefault="00BE623D" w:rsidP="00B87568">
            <w:pPr>
              <w:spacing w:line="288" w:lineRule="auto"/>
              <w:ind w:firstLine="34"/>
              <w:jc w:val="center"/>
              <w:rPr>
                <w:rFonts w:ascii="Times New Roman" w:hAnsi="Times New Roman" w:cs="Times New Roman"/>
                <w:sz w:val="20"/>
                <w:szCs w:val="20"/>
              </w:rPr>
            </w:pPr>
            <w:r w:rsidRPr="000061A4">
              <w:rPr>
                <w:rFonts w:ascii="Times New Roman" w:hAnsi="Times New Roman" w:cs="Times New Roman"/>
                <w:sz w:val="20"/>
                <w:szCs w:val="20"/>
              </w:rPr>
              <w:t>ответ еще не получен</w:t>
            </w:r>
          </w:p>
        </w:tc>
        <w:tc>
          <w:tcPr>
            <w:tcW w:w="3260" w:type="dxa"/>
          </w:tcPr>
          <w:p w:rsidR="00BE623D" w:rsidRPr="000061A4" w:rsidRDefault="00BE623D" w:rsidP="000061A4">
            <w:pPr>
              <w:spacing w:line="288" w:lineRule="auto"/>
              <w:ind w:firstLine="567"/>
              <w:jc w:val="both"/>
              <w:rPr>
                <w:rFonts w:ascii="Times New Roman" w:hAnsi="Times New Roman" w:cs="Times New Roman"/>
                <w:sz w:val="20"/>
                <w:szCs w:val="20"/>
              </w:rPr>
            </w:pPr>
            <w:r w:rsidRPr="000061A4">
              <w:rPr>
                <w:rFonts w:ascii="Times New Roman" w:hAnsi="Times New Roman" w:cs="Times New Roman"/>
                <w:sz w:val="20"/>
                <w:szCs w:val="20"/>
              </w:rPr>
              <w:t>Проводится проверка.</w:t>
            </w:r>
          </w:p>
        </w:tc>
      </w:tr>
      <w:tr w:rsidR="00BE623D" w:rsidRPr="000061A4" w:rsidTr="000061A4">
        <w:tc>
          <w:tcPr>
            <w:tcW w:w="4077" w:type="dxa"/>
          </w:tcPr>
          <w:p w:rsidR="00BE623D" w:rsidRPr="000061A4" w:rsidRDefault="00BE623D" w:rsidP="000061A4">
            <w:pPr>
              <w:spacing w:line="288" w:lineRule="auto"/>
              <w:ind w:firstLine="567"/>
              <w:jc w:val="both"/>
              <w:rPr>
                <w:rFonts w:ascii="Times New Roman" w:hAnsi="Times New Roman" w:cs="Times New Roman"/>
                <w:sz w:val="20"/>
                <w:szCs w:val="20"/>
              </w:rPr>
            </w:pPr>
            <w:proofErr w:type="gramStart"/>
            <w:r w:rsidRPr="000061A4">
              <w:rPr>
                <w:rFonts w:ascii="Times New Roman" w:hAnsi="Times New Roman" w:cs="Times New Roman"/>
                <w:sz w:val="20"/>
                <w:szCs w:val="20"/>
              </w:rPr>
              <w:t xml:space="preserve">По результатам контрольного </w:t>
            </w:r>
            <w:r w:rsidRPr="000061A4">
              <w:rPr>
                <w:rFonts w:ascii="Times New Roman" w:hAnsi="Times New Roman" w:cs="Times New Roman"/>
                <w:sz w:val="20"/>
                <w:szCs w:val="20"/>
              </w:rPr>
              <w:lastRenderedPageBreak/>
              <w:t xml:space="preserve">мероприятия </w:t>
            </w:r>
            <w:r w:rsidRPr="000061A4">
              <w:rPr>
                <w:rFonts w:ascii="Times New Roman" w:eastAsia="Calibri" w:hAnsi="Times New Roman" w:cs="Times New Roman"/>
                <w:sz w:val="20"/>
                <w:szCs w:val="20"/>
              </w:rPr>
              <w:t>«Проверка эффективности владения, пользования и распоряжения муниципальным имуществом, в том числе проверка обоснованности, своевременности, достоверности учёта поступлений неналоговых доходов в бюджет муниципального образования «</w:t>
            </w:r>
            <w:proofErr w:type="spellStart"/>
            <w:r w:rsidRPr="000061A4">
              <w:rPr>
                <w:rFonts w:ascii="Times New Roman" w:eastAsia="Calibri" w:hAnsi="Times New Roman" w:cs="Times New Roman"/>
                <w:sz w:val="20"/>
                <w:szCs w:val="20"/>
              </w:rPr>
              <w:t>Колпашевское</w:t>
            </w:r>
            <w:proofErr w:type="spellEnd"/>
            <w:r w:rsidRPr="000061A4">
              <w:rPr>
                <w:rFonts w:ascii="Times New Roman" w:eastAsia="Calibri" w:hAnsi="Times New Roman" w:cs="Times New Roman"/>
                <w:sz w:val="20"/>
                <w:szCs w:val="20"/>
              </w:rPr>
              <w:t xml:space="preserve"> городское поселение» в 2015-2016 годах» в Муниципальном казенном учреждении «Имущество»</w:t>
            </w:r>
            <w:r w:rsidRPr="000061A4">
              <w:rPr>
                <w:rFonts w:ascii="Times New Roman" w:hAnsi="Times New Roman" w:cs="Times New Roman"/>
                <w:sz w:val="20"/>
                <w:szCs w:val="20"/>
              </w:rPr>
              <w:t xml:space="preserve"> выявлены признаки </w:t>
            </w:r>
            <w:r w:rsidRPr="000061A4">
              <w:rPr>
                <w:rFonts w:ascii="Times New Roman" w:eastAsia="Calibri" w:hAnsi="Times New Roman" w:cs="Times New Roman"/>
                <w:sz w:val="20"/>
                <w:szCs w:val="20"/>
              </w:rPr>
              <w:t>нарушения части 1 статьи 17.1 Федерального закона                  № 135-ФЗ «О защите конкуренции»</w:t>
            </w:r>
            <w:r w:rsidRPr="000061A4">
              <w:rPr>
                <w:rFonts w:ascii="Times New Roman" w:hAnsi="Times New Roman" w:cs="Times New Roman"/>
                <w:sz w:val="20"/>
                <w:szCs w:val="20"/>
              </w:rPr>
              <w:t>.</w:t>
            </w:r>
            <w:proofErr w:type="gramEnd"/>
          </w:p>
        </w:tc>
        <w:tc>
          <w:tcPr>
            <w:tcW w:w="1417" w:type="dxa"/>
          </w:tcPr>
          <w:p w:rsidR="00BE623D" w:rsidRPr="000061A4" w:rsidRDefault="00BE623D" w:rsidP="00B87568">
            <w:pPr>
              <w:spacing w:line="288" w:lineRule="auto"/>
              <w:ind w:firstLine="34"/>
              <w:jc w:val="center"/>
              <w:rPr>
                <w:rFonts w:ascii="Times New Roman" w:hAnsi="Times New Roman" w:cs="Times New Roman"/>
                <w:sz w:val="20"/>
                <w:szCs w:val="20"/>
              </w:rPr>
            </w:pPr>
            <w:r w:rsidRPr="000061A4">
              <w:rPr>
                <w:rFonts w:ascii="Times New Roman" w:hAnsi="Times New Roman" w:cs="Times New Roman"/>
                <w:sz w:val="20"/>
                <w:szCs w:val="20"/>
              </w:rPr>
              <w:lastRenderedPageBreak/>
              <w:t>14.12.2017</w:t>
            </w:r>
          </w:p>
        </w:tc>
        <w:tc>
          <w:tcPr>
            <w:tcW w:w="1276" w:type="dxa"/>
          </w:tcPr>
          <w:p w:rsidR="00BE623D" w:rsidRPr="000061A4" w:rsidRDefault="00BE623D" w:rsidP="00B87568">
            <w:pPr>
              <w:spacing w:line="288" w:lineRule="auto"/>
              <w:ind w:firstLine="34"/>
              <w:jc w:val="center"/>
              <w:rPr>
                <w:rFonts w:ascii="Times New Roman" w:hAnsi="Times New Roman" w:cs="Times New Roman"/>
                <w:sz w:val="20"/>
                <w:szCs w:val="20"/>
              </w:rPr>
            </w:pPr>
            <w:r w:rsidRPr="000061A4">
              <w:rPr>
                <w:rFonts w:ascii="Times New Roman" w:hAnsi="Times New Roman" w:cs="Times New Roman"/>
                <w:sz w:val="20"/>
                <w:szCs w:val="20"/>
              </w:rPr>
              <w:t xml:space="preserve">ответ еще </w:t>
            </w:r>
            <w:r w:rsidRPr="000061A4">
              <w:rPr>
                <w:rFonts w:ascii="Times New Roman" w:hAnsi="Times New Roman" w:cs="Times New Roman"/>
                <w:sz w:val="20"/>
                <w:szCs w:val="20"/>
              </w:rPr>
              <w:lastRenderedPageBreak/>
              <w:t>не получен</w:t>
            </w:r>
          </w:p>
        </w:tc>
        <w:tc>
          <w:tcPr>
            <w:tcW w:w="3260" w:type="dxa"/>
          </w:tcPr>
          <w:p w:rsidR="00BE623D" w:rsidRPr="000061A4" w:rsidRDefault="00BE623D" w:rsidP="000061A4">
            <w:pPr>
              <w:spacing w:line="288" w:lineRule="auto"/>
              <w:ind w:firstLine="567"/>
              <w:jc w:val="both"/>
              <w:rPr>
                <w:rFonts w:ascii="Times New Roman" w:hAnsi="Times New Roman" w:cs="Times New Roman"/>
                <w:sz w:val="20"/>
                <w:szCs w:val="20"/>
              </w:rPr>
            </w:pPr>
          </w:p>
        </w:tc>
      </w:tr>
    </w:tbl>
    <w:p w:rsidR="00BE623D" w:rsidRPr="0035552C" w:rsidRDefault="00BE623D" w:rsidP="000061A4">
      <w:pPr>
        <w:spacing w:after="0" w:line="288" w:lineRule="auto"/>
        <w:ind w:firstLine="567"/>
        <w:jc w:val="both"/>
        <w:rPr>
          <w:rFonts w:ascii="Times New Roman" w:hAnsi="Times New Roman" w:cs="Times New Roman"/>
          <w:sz w:val="24"/>
          <w:szCs w:val="24"/>
        </w:rPr>
      </w:pPr>
    </w:p>
    <w:p w:rsidR="00BE623D" w:rsidRPr="0035552C" w:rsidRDefault="00BE623D" w:rsidP="000061A4">
      <w:pPr>
        <w:spacing w:after="0" w:line="288" w:lineRule="auto"/>
        <w:ind w:firstLine="567"/>
        <w:jc w:val="both"/>
        <w:rPr>
          <w:rFonts w:ascii="Times New Roman" w:hAnsi="Times New Roman" w:cs="Times New Roman"/>
          <w:sz w:val="24"/>
          <w:szCs w:val="24"/>
        </w:rPr>
      </w:pPr>
      <w:r w:rsidRPr="0035552C">
        <w:rPr>
          <w:rFonts w:ascii="Times New Roman" w:eastAsia="Calibri" w:hAnsi="Times New Roman" w:cs="Times New Roman"/>
          <w:sz w:val="24"/>
          <w:szCs w:val="24"/>
        </w:rPr>
        <w:t xml:space="preserve">В </w:t>
      </w:r>
      <w:r w:rsidRPr="0035552C">
        <w:rPr>
          <w:rFonts w:ascii="Times New Roman" w:eastAsia="Calibri" w:hAnsi="Times New Roman" w:cs="Times New Roman"/>
          <w:b/>
          <w:sz w:val="24"/>
          <w:szCs w:val="24"/>
        </w:rPr>
        <w:t>Департамент по профилактике коррупционных и иных правонарушений Администрации Томской област</w:t>
      </w:r>
      <w:r w:rsidRPr="0035552C">
        <w:rPr>
          <w:rFonts w:ascii="Times New Roman" w:eastAsia="Calibri" w:hAnsi="Times New Roman" w:cs="Times New Roman"/>
          <w:sz w:val="24"/>
          <w:szCs w:val="24"/>
        </w:rPr>
        <w:t xml:space="preserve">и </w:t>
      </w:r>
      <w:r w:rsidRPr="0035552C">
        <w:rPr>
          <w:rFonts w:ascii="Times New Roman" w:hAnsi="Times New Roman" w:cs="Times New Roman"/>
          <w:sz w:val="24"/>
          <w:szCs w:val="24"/>
        </w:rPr>
        <w:t>в 2016 – 2017 годах направлена следующая информация:</w:t>
      </w:r>
    </w:p>
    <w:tbl>
      <w:tblPr>
        <w:tblStyle w:val="afa"/>
        <w:tblW w:w="0" w:type="auto"/>
        <w:tblLayout w:type="fixed"/>
        <w:tblLook w:val="04A0" w:firstRow="1" w:lastRow="0" w:firstColumn="1" w:lastColumn="0" w:noHBand="0" w:noVBand="1"/>
      </w:tblPr>
      <w:tblGrid>
        <w:gridCol w:w="4219"/>
        <w:gridCol w:w="1417"/>
        <w:gridCol w:w="1276"/>
        <w:gridCol w:w="3119"/>
      </w:tblGrid>
      <w:tr w:rsidR="00BE623D" w:rsidRPr="000061A4" w:rsidTr="000061A4">
        <w:tc>
          <w:tcPr>
            <w:tcW w:w="4219" w:type="dxa"/>
          </w:tcPr>
          <w:p w:rsidR="00BE623D" w:rsidRPr="000061A4" w:rsidRDefault="00BE623D" w:rsidP="000061A4">
            <w:pPr>
              <w:spacing w:line="288" w:lineRule="auto"/>
              <w:ind w:firstLine="567"/>
              <w:jc w:val="center"/>
              <w:rPr>
                <w:rFonts w:ascii="Times New Roman" w:hAnsi="Times New Roman" w:cs="Times New Roman"/>
                <w:b/>
                <w:sz w:val="20"/>
                <w:szCs w:val="20"/>
              </w:rPr>
            </w:pPr>
            <w:r w:rsidRPr="000061A4">
              <w:rPr>
                <w:rFonts w:ascii="Times New Roman" w:hAnsi="Times New Roman" w:cs="Times New Roman"/>
                <w:b/>
                <w:sz w:val="20"/>
                <w:szCs w:val="20"/>
              </w:rPr>
              <w:t xml:space="preserve">Основания направления Счетной палатой обращения </w:t>
            </w:r>
          </w:p>
        </w:tc>
        <w:tc>
          <w:tcPr>
            <w:tcW w:w="1417" w:type="dxa"/>
          </w:tcPr>
          <w:p w:rsidR="00BE623D" w:rsidRPr="000061A4" w:rsidRDefault="00BE623D" w:rsidP="000061A4">
            <w:pPr>
              <w:spacing w:line="288" w:lineRule="auto"/>
              <w:ind w:firstLine="567"/>
              <w:jc w:val="center"/>
              <w:rPr>
                <w:rFonts w:ascii="Times New Roman" w:hAnsi="Times New Roman" w:cs="Times New Roman"/>
                <w:b/>
                <w:sz w:val="20"/>
                <w:szCs w:val="20"/>
              </w:rPr>
            </w:pPr>
            <w:r w:rsidRPr="000061A4">
              <w:rPr>
                <w:rFonts w:ascii="Times New Roman" w:hAnsi="Times New Roman" w:cs="Times New Roman"/>
                <w:b/>
                <w:sz w:val="20"/>
                <w:szCs w:val="20"/>
              </w:rPr>
              <w:t>Дата направления обращения</w:t>
            </w:r>
          </w:p>
        </w:tc>
        <w:tc>
          <w:tcPr>
            <w:tcW w:w="1276" w:type="dxa"/>
          </w:tcPr>
          <w:p w:rsidR="00BE623D" w:rsidRPr="000061A4" w:rsidRDefault="00BE623D" w:rsidP="000061A4">
            <w:pPr>
              <w:spacing w:line="288" w:lineRule="auto"/>
              <w:ind w:firstLine="567"/>
              <w:jc w:val="center"/>
              <w:rPr>
                <w:rFonts w:ascii="Times New Roman" w:hAnsi="Times New Roman" w:cs="Times New Roman"/>
                <w:b/>
                <w:sz w:val="20"/>
                <w:szCs w:val="20"/>
              </w:rPr>
            </w:pPr>
            <w:r w:rsidRPr="000061A4">
              <w:rPr>
                <w:rFonts w:ascii="Times New Roman" w:hAnsi="Times New Roman" w:cs="Times New Roman"/>
                <w:b/>
                <w:sz w:val="20"/>
                <w:szCs w:val="20"/>
              </w:rPr>
              <w:t>Дата получения ответа</w:t>
            </w:r>
          </w:p>
        </w:tc>
        <w:tc>
          <w:tcPr>
            <w:tcW w:w="3119" w:type="dxa"/>
          </w:tcPr>
          <w:p w:rsidR="00BE623D" w:rsidRPr="000061A4" w:rsidRDefault="00BE623D" w:rsidP="000061A4">
            <w:pPr>
              <w:spacing w:line="288" w:lineRule="auto"/>
              <w:ind w:firstLine="567"/>
              <w:jc w:val="center"/>
              <w:rPr>
                <w:rFonts w:ascii="Times New Roman" w:hAnsi="Times New Roman" w:cs="Times New Roman"/>
                <w:b/>
                <w:sz w:val="20"/>
                <w:szCs w:val="20"/>
              </w:rPr>
            </w:pPr>
            <w:r w:rsidRPr="000061A4">
              <w:rPr>
                <w:rFonts w:ascii="Times New Roman" w:hAnsi="Times New Roman" w:cs="Times New Roman"/>
                <w:b/>
                <w:sz w:val="20"/>
                <w:szCs w:val="20"/>
              </w:rPr>
              <w:t>Результат рассмотрения обращения</w:t>
            </w:r>
          </w:p>
        </w:tc>
      </w:tr>
      <w:tr w:rsidR="00BE623D" w:rsidRPr="000061A4" w:rsidTr="000061A4">
        <w:tc>
          <w:tcPr>
            <w:tcW w:w="4219" w:type="dxa"/>
          </w:tcPr>
          <w:p w:rsidR="00BE623D" w:rsidRPr="000061A4" w:rsidRDefault="00BE623D" w:rsidP="000061A4">
            <w:pPr>
              <w:spacing w:line="288" w:lineRule="auto"/>
              <w:ind w:firstLine="567"/>
              <w:jc w:val="both"/>
              <w:rPr>
                <w:rFonts w:ascii="Times New Roman" w:hAnsi="Times New Roman" w:cs="Times New Roman"/>
                <w:sz w:val="20"/>
                <w:szCs w:val="20"/>
              </w:rPr>
            </w:pPr>
            <w:proofErr w:type="gramStart"/>
            <w:r w:rsidRPr="000061A4">
              <w:rPr>
                <w:rFonts w:ascii="Times New Roman" w:eastAsia="Calibri" w:hAnsi="Times New Roman" w:cs="Times New Roman"/>
                <w:sz w:val="20"/>
                <w:szCs w:val="20"/>
              </w:rPr>
              <w:t xml:space="preserve">По результатам рассмотрения обращения муниципального заказчика – Администрации </w:t>
            </w:r>
            <w:proofErr w:type="spellStart"/>
            <w:r w:rsidRPr="000061A4">
              <w:rPr>
                <w:rFonts w:ascii="Times New Roman" w:eastAsia="Calibri" w:hAnsi="Times New Roman" w:cs="Times New Roman"/>
                <w:sz w:val="20"/>
                <w:szCs w:val="20"/>
              </w:rPr>
              <w:t>Чажемтовского</w:t>
            </w:r>
            <w:proofErr w:type="spellEnd"/>
            <w:r w:rsidRPr="000061A4">
              <w:rPr>
                <w:rFonts w:ascii="Times New Roman" w:eastAsia="Calibri" w:hAnsi="Times New Roman" w:cs="Times New Roman"/>
                <w:sz w:val="20"/>
                <w:szCs w:val="20"/>
              </w:rPr>
              <w:t xml:space="preserve"> сельского поселения о согласовании заключения муниципального контракта «Приобретение жилого помещения для детей-сирот и детей, оставшихся без попечения родителей, а также детей из их числа, не имеющих закрепленного жилого помещения» с единственным поставщиком, комиссией Счетной палаты принято решение об отказе в согласовании заключения указанного контракта в связи с выявленными нарушениями законодательства Российской Федерации</w:t>
            </w:r>
            <w:proofErr w:type="gramEnd"/>
            <w:r w:rsidRPr="000061A4">
              <w:rPr>
                <w:rFonts w:ascii="Times New Roman" w:eastAsia="Calibri" w:hAnsi="Times New Roman" w:cs="Times New Roman"/>
                <w:sz w:val="20"/>
                <w:szCs w:val="20"/>
              </w:rPr>
              <w:t xml:space="preserve"> о контрактной системе в сфере закупок, которые повлияли на результат определения поставщика, и при этом содержат признаки состава административного правонарушения</w:t>
            </w:r>
            <w:r w:rsidRPr="000061A4">
              <w:rPr>
                <w:rFonts w:ascii="Times New Roman" w:hAnsi="Times New Roman" w:cs="Times New Roman"/>
                <w:sz w:val="20"/>
                <w:szCs w:val="20"/>
              </w:rPr>
              <w:t xml:space="preserve"> по</w:t>
            </w:r>
            <w:r w:rsidRPr="000061A4">
              <w:rPr>
                <w:rFonts w:ascii="Times New Roman" w:eastAsia="Calibri" w:hAnsi="Times New Roman" w:cs="Times New Roman"/>
                <w:sz w:val="20"/>
                <w:szCs w:val="20"/>
              </w:rPr>
              <w:t xml:space="preserve"> част</w:t>
            </w:r>
            <w:r w:rsidRPr="000061A4">
              <w:rPr>
                <w:rFonts w:ascii="Times New Roman" w:hAnsi="Times New Roman" w:cs="Times New Roman"/>
                <w:sz w:val="20"/>
                <w:szCs w:val="20"/>
              </w:rPr>
              <w:t>и</w:t>
            </w:r>
            <w:r w:rsidRPr="000061A4">
              <w:rPr>
                <w:rFonts w:ascii="Times New Roman" w:eastAsia="Calibri" w:hAnsi="Times New Roman" w:cs="Times New Roman"/>
                <w:sz w:val="20"/>
                <w:szCs w:val="20"/>
              </w:rPr>
              <w:t xml:space="preserve"> 6 статьи 7.30 </w:t>
            </w:r>
            <w:r w:rsidRPr="000061A4">
              <w:rPr>
                <w:rFonts w:ascii="Times New Roman" w:hAnsi="Times New Roman" w:cs="Times New Roman"/>
                <w:sz w:val="20"/>
                <w:szCs w:val="20"/>
              </w:rPr>
              <w:t>КоАП РФ</w:t>
            </w:r>
          </w:p>
        </w:tc>
        <w:tc>
          <w:tcPr>
            <w:tcW w:w="1417" w:type="dxa"/>
          </w:tcPr>
          <w:p w:rsidR="00BE623D" w:rsidRPr="000061A4" w:rsidRDefault="00BE623D" w:rsidP="00B87568">
            <w:pPr>
              <w:spacing w:line="288" w:lineRule="auto"/>
              <w:ind w:firstLine="34"/>
              <w:jc w:val="center"/>
              <w:rPr>
                <w:rFonts w:ascii="Times New Roman" w:hAnsi="Times New Roman" w:cs="Times New Roman"/>
                <w:sz w:val="20"/>
                <w:szCs w:val="20"/>
              </w:rPr>
            </w:pPr>
            <w:r w:rsidRPr="000061A4">
              <w:rPr>
                <w:rFonts w:ascii="Times New Roman" w:hAnsi="Times New Roman" w:cs="Times New Roman"/>
                <w:sz w:val="20"/>
                <w:szCs w:val="20"/>
              </w:rPr>
              <w:t>20.07.2017</w:t>
            </w:r>
          </w:p>
        </w:tc>
        <w:tc>
          <w:tcPr>
            <w:tcW w:w="1276" w:type="dxa"/>
          </w:tcPr>
          <w:p w:rsidR="00BE623D" w:rsidRPr="000061A4" w:rsidRDefault="00BE623D" w:rsidP="00B87568">
            <w:pPr>
              <w:spacing w:line="288" w:lineRule="auto"/>
              <w:ind w:firstLine="34"/>
              <w:jc w:val="center"/>
              <w:rPr>
                <w:rFonts w:ascii="Times New Roman" w:hAnsi="Times New Roman" w:cs="Times New Roman"/>
                <w:sz w:val="20"/>
                <w:szCs w:val="20"/>
              </w:rPr>
            </w:pPr>
            <w:r w:rsidRPr="000061A4">
              <w:rPr>
                <w:rFonts w:ascii="Times New Roman" w:hAnsi="Times New Roman" w:cs="Times New Roman"/>
                <w:sz w:val="20"/>
                <w:szCs w:val="20"/>
              </w:rPr>
              <w:t>11.09.2017</w:t>
            </w:r>
          </w:p>
        </w:tc>
        <w:tc>
          <w:tcPr>
            <w:tcW w:w="3119" w:type="dxa"/>
          </w:tcPr>
          <w:p w:rsidR="00BE623D" w:rsidRPr="000061A4" w:rsidRDefault="00BE623D" w:rsidP="000061A4">
            <w:pPr>
              <w:spacing w:line="288" w:lineRule="auto"/>
              <w:ind w:firstLine="567"/>
              <w:jc w:val="both"/>
              <w:rPr>
                <w:rFonts w:ascii="Times New Roman" w:hAnsi="Times New Roman" w:cs="Times New Roman"/>
                <w:sz w:val="20"/>
                <w:szCs w:val="20"/>
              </w:rPr>
            </w:pPr>
            <w:r w:rsidRPr="000061A4">
              <w:rPr>
                <w:rFonts w:ascii="Times New Roman" w:hAnsi="Times New Roman" w:cs="Times New Roman"/>
                <w:sz w:val="20"/>
                <w:szCs w:val="20"/>
              </w:rPr>
              <w:t xml:space="preserve">Четыре должностных лица Администрации </w:t>
            </w:r>
            <w:proofErr w:type="spellStart"/>
            <w:r w:rsidRPr="000061A4">
              <w:rPr>
                <w:rFonts w:ascii="Times New Roman" w:hAnsi="Times New Roman" w:cs="Times New Roman"/>
                <w:sz w:val="20"/>
                <w:szCs w:val="20"/>
              </w:rPr>
              <w:t>Колпашевского</w:t>
            </w:r>
            <w:proofErr w:type="spellEnd"/>
            <w:r w:rsidRPr="000061A4">
              <w:rPr>
                <w:rFonts w:ascii="Times New Roman" w:hAnsi="Times New Roman" w:cs="Times New Roman"/>
                <w:sz w:val="20"/>
                <w:szCs w:val="20"/>
              </w:rPr>
              <w:t xml:space="preserve"> района (члены Единой комиссии по осуществлению закупок) признаны виновными в совершении административного правонарушения. Производство по делам прекращено в связи с малозначительностью совершенного правонарушения. Виновным лицам объявлено устное замечание.</w:t>
            </w:r>
          </w:p>
        </w:tc>
      </w:tr>
      <w:tr w:rsidR="00BE623D" w:rsidRPr="000061A4" w:rsidTr="000061A4">
        <w:tc>
          <w:tcPr>
            <w:tcW w:w="4219" w:type="dxa"/>
          </w:tcPr>
          <w:p w:rsidR="00BE623D" w:rsidRPr="000061A4" w:rsidRDefault="00BE623D" w:rsidP="000061A4">
            <w:pPr>
              <w:spacing w:line="288" w:lineRule="auto"/>
              <w:ind w:firstLine="567"/>
              <w:jc w:val="both"/>
              <w:rPr>
                <w:rFonts w:ascii="Times New Roman" w:hAnsi="Times New Roman" w:cs="Times New Roman"/>
                <w:sz w:val="20"/>
                <w:szCs w:val="20"/>
              </w:rPr>
            </w:pPr>
            <w:r w:rsidRPr="000061A4">
              <w:rPr>
                <w:rFonts w:ascii="Times New Roman" w:hAnsi="Times New Roman" w:cs="Times New Roman"/>
                <w:sz w:val="20"/>
                <w:szCs w:val="20"/>
              </w:rPr>
              <w:t xml:space="preserve">По результатам внеплановой проверки по контролю в сфере закупок в Администрации </w:t>
            </w:r>
            <w:proofErr w:type="spellStart"/>
            <w:r w:rsidRPr="000061A4">
              <w:rPr>
                <w:rFonts w:ascii="Times New Roman" w:hAnsi="Times New Roman" w:cs="Times New Roman"/>
                <w:sz w:val="20"/>
                <w:szCs w:val="20"/>
              </w:rPr>
              <w:t>Колпашевского</w:t>
            </w:r>
            <w:proofErr w:type="spellEnd"/>
            <w:r w:rsidRPr="000061A4">
              <w:rPr>
                <w:rFonts w:ascii="Times New Roman" w:hAnsi="Times New Roman" w:cs="Times New Roman"/>
                <w:sz w:val="20"/>
                <w:szCs w:val="20"/>
              </w:rPr>
              <w:t xml:space="preserve"> городского поселения </w:t>
            </w:r>
            <w:r w:rsidRPr="000061A4">
              <w:rPr>
                <w:rFonts w:ascii="Times New Roman" w:eastAsia="Calibri" w:hAnsi="Times New Roman" w:cs="Times New Roman"/>
                <w:sz w:val="20"/>
                <w:szCs w:val="20"/>
              </w:rPr>
              <w:t>выявлены нарушения законодательства Российской Федерации о контрактной системе в сфере закупок, содержащие признаки состава административного правонарушения по части 2.1 статьи 7.29 КоАП РФ</w:t>
            </w:r>
          </w:p>
        </w:tc>
        <w:tc>
          <w:tcPr>
            <w:tcW w:w="1417" w:type="dxa"/>
          </w:tcPr>
          <w:p w:rsidR="00BE623D" w:rsidRPr="000061A4" w:rsidRDefault="00BE623D" w:rsidP="00B87568">
            <w:pPr>
              <w:spacing w:line="288" w:lineRule="auto"/>
              <w:ind w:firstLine="34"/>
              <w:jc w:val="center"/>
              <w:rPr>
                <w:rFonts w:ascii="Times New Roman" w:hAnsi="Times New Roman" w:cs="Times New Roman"/>
                <w:sz w:val="20"/>
                <w:szCs w:val="20"/>
              </w:rPr>
            </w:pPr>
            <w:r w:rsidRPr="000061A4">
              <w:rPr>
                <w:rFonts w:ascii="Times New Roman" w:hAnsi="Times New Roman" w:cs="Times New Roman"/>
                <w:sz w:val="20"/>
                <w:szCs w:val="20"/>
              </w:rPr>
              <w:t>24.08.2017</w:t>
            </w:r>
          </w:p>
        </w:tc>
        <w:tc>
          <w:tcPr>
            <w:tcW w:w="1276" w:type="dxa"/>
          </w:tcPr>
          <w:p w:rsidR="00BE623D" w:rsidRPr="000061A4" w:rsidRDefault="00BE623D" w:rsidP="00B87568">
            <w:pPr>
              <w:spacing w:line="288" w:lineRule="auto"/>
              <w:jc w:val="center"/>
              <w:rPr>
                <w:rFonts w:ascii="Times New Roman" w:hAnsi="Times New Roman" w:cs="Times New Roman"/>
                <w:sz w:val="20"/>
                <w:szCs w:val="20"/>
              </w:rPr>
            </w:pPr>
            <w:r w:rsidRPr="000061A4">
              <w:rPr>
                <w:rFonts w:ascii="Times New Roman" w:hAnsi="Times New Roman" w:cs="Times New Roman"/>
                <w:sz w:val="20"/>
                <w:szCs w:val="20"/>
              </w:rPr>
              <w:t>02.10.2017</w:t>
            </w:r>
          </w:p>
        </w:tc>
        <w:tc>
          <w:tcPr>
            <w:tcW w:w="3119" w:type="dxa"/>
          </w:tcPr>
          <w:p w:rsidR="00BE623D" w:rsidRPr="000061A4" w:rsidRDefault="00BE623D" w:rsidP="000061A4">
            <w:pPr>
              <w:spacing w:line="288" w:lineRule="auto"/>
              <w:ind w:firstLine="567"/>
              <w:jc w:val="both"/>
              <w:rPr>
                <w:rFonts w:ascii="Times New Roman" w:hAnsi="Times New Roman" w:cs="Times New Roman"/>
                <w:sz w:val="20"/>
                <w:szCs w:val="20"/>
              </w:rPr>
            </w:pPr>
            <w:r w:rsidRPr="000061A4">
              <w:rPr>
                <w:rFonts w:ascii="Times New Roman" w:hAnsi="Times New Roman" w:cs="Times New Roman"/>
                <w:sz w:val="20"/>
                <w:szCs w:val="20"/>
              </w:rPr>
              <w:t>Должностное лицо привлечено к административной ответственности в виде штрафа в размере 25 тыс. рублей.</w:t>
            </w:r>
          </w:p>
        </w:tc>
      </w:tr>
    </w:tbl>
    <w:p w:rsidR="00BE623D" w:rsidRPr="0035552C" w:rsidRDefault="00BE623D" w:rsidP="000061A4">
      <w:pPr>
        <w:pStyle w:val="a6"/>
        <w:spacing w:before="0" w:beforeAutospacing="0" w:after="0" w:afterAutospacing="0" w:line="288" w:lineRule="auto"/>
        <w:jc w:val="both"/>
        <w:rPr>
          <w:b/>
        </w:rPr>
      </w:pPr>
    </w:p>
    <w:p w:rsidR="00BE623D" w:rsidRPr="0035552C" w:rsidRDefault="00BE623D" w:rsidP="000061A4">
      <w:pPr>
        <w:pStyle w:val="a6"/>
        <w:spacing w:before="0" w:beforeAutospacing="0" w:after="0" w:afterAutospacing="0" w:line="288" w:lineRule="auto"/>
        <w:jc w:val="both"/>
      </w:pPr>
    </w:p>
    <w:sectPr w:rsidR="00BE623D" w:rsidRPr="0035552C" w:rsidSect="009D2E96">
      <w:headerReference w:type="default" r:id="rId9"/>
      <w:footerReference w:type="default" r:id="rId10"/>
      <w:pgSz w:w="11906" w:h="16838"/>
      <w:pgMar w:top="709" w:right="566" w:bottom="142"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4FC" w:rsidRDefault="000854FC" w:rsidP="008F4011">
      <w:pPr>
        <w:spacing w:after="0" w:line="240" w:lineRule="auto"/>
      </w:pPr>
      <w:r>
        <w:separator/>
      </w:r>
    </w:p>
  </w:endnote>
  <w:endnote w:type="continuationSeparator" w:id="0">
    <w:p w:rsidR="000854FC" w:rsidRDefault="000854FC" w:rsidP="008F4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FC" w:rsidRDefault="000854FC">
    <w:pPr>
      <w:pStyle w:val="ab"/>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декабрь-2017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Pr>
        <w:rFonts w:eastAsiaTheme="minorEastAsia"/>
      </w:rPr>
      <w:fldChar w:fldCharType="begin"/>
    </w:r>
    <w:r>
      <w:instrText>PAGE   \* MERGEFORMAT</w:instrText>
    </w:r>
    <w:r>
      <w:rPr>
        <w:rFonts w:eastAsiaTheme="minorEastAsia"/>
      </w:rPr>
      <w:fldChar w:fldCharType="separate"/>
    </w:r>
    <w:r w:rsidR="00B677C1" w:rsidRPr="00B677C1">
      <w:rPr>
        <w:rFonts w:asciiTheme="majorHAnsi" w:eastAsiaTheme="majorEastAsia" w:hAnsiTheme="majorHAnsi" w:cstheme="majorBidi"/>
        <w:noProof/>
      </w:rPr>
      <w:t>2</w:t>
    </w:r>
    <w:r>
      <w:rPr>
        <w:rFonts w:asciiTheme="majorHAnsi" w:eastAsiaTheme="majorEastAsia" w:hAnsiTheme="majorHAnsi" w:cstheme="majorBidi"/>
      </w:rPr>
      <w:fldChar w:fldCharType="end"/>
    </w:r>
  </w:p>
  <w:p w:rsidR="000854FC" w:rsidRDefault="000854F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4FC" w:rsidRDefault="000854FC" w:rsidP="008F4011">
      <w:pPr>
        <w:spacing w:after="0" w:line="240" w:lineRule="auto"/>
      </w:pPr>
      <w:r>
        <w:separator/>
      </w:r>
    </w:p>
  </w:footnote>
  <w:footnote w:type="continuationSeparator" w:id="0">
    <w:p w:rsidR="000854FC" w:rsidRDefault="000854FC" w:rsidP="008F40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color w:val="76923C" w:themeColor="accent3" w:themeShade="BF"/>
        <w:sz w:val="28"/>
        <w:szCs w:val="28"/>
      </w:rPr>
      <w:alias w:val="Название"/>
      <w:id w:val="1910575849"/>
      <w:placeholder>
        <w:docPart w:val="B6E9EFA8F2E74149B2E2ABA2336A3594"/>
      </w:placeholder>
      <w:dataBinding w:prefixMappings="xmlns:ns0='http://schemas.openxmlformats.org/package/2006/metadata/core-properties' xmlns:ns1='http://purl.org/dc/elements/1.1/'" w:xpath="/ns0:coreProperties[1]/ns1:title[1]" w:storeItemID="{6C3C8BC8-F283-45AE-878A-BAB7291924A1}"/>
      <w:text/>
    </w:sdtPr>
    <w:sdtContent>
      <w:p w:rsidR="000854FC" w:rsidRDefault="000854FC" w:rsidP="008F4011">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sidRPr="008F4011">
          <w:rPr>
            <w:rFonts w:cstheme="minorHAnsi"/>
            <w:color w:val="76923C" w:themeColor="accent3" w:themeShade="BF"/>
            <w:sz w:val="28"/>
            <w:szCs w:val="28"/>
          </w:rPr>
          <w:t>Электронный информационный Бюллетень</w:t>
        </w:r>
        <w:r>
          <w:rPr>
            <w:rFonts w:cstheme="minorHAnsi"/>
            <w:color w:val="76923C" w:themeColor="accent3" w:themeShade="BF"/>
            <w:sz w:val="28"/>
            <w:szCs w:val="28"/>
          </w:rPr>
          <w:t xml:space="preserve"> Совета КСО</w:t>
        </w:r>
      </w:p>
    </w:sdtContent>
  </w:sdt>
  <w:p w:rsidR="000854FC" w:rsidRDefault="000854F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60pt;height:630pt;flip:x;visibility:visible;mso-wrap-style:square" o:bullet="t">
        <v:imagedata r:id="rId1" o:title="1280px-Black_telephone_icon_from_DejaVu_Sans"/>
      </v:shape>
    </w:pict>
  </w:numPicBullet>
  <w:abstractNum w:abstractNumId="0">
    <w:nsid w:val="009C174D"/>
    <w:multiLevelType w:val="hybridMultilevel"/>
    <w:tmpl w:val="5B02EC50"/>
    <w:lvl w:ilvl="0" w:tplc="0419000F">
      <w:start w:val="1"/>
      <w:numFmt w:val="decimal"/>
      <w:lvlText w:val="%1."/>
      <w:lvlJc w:val="left"/>
      <w:pPr>
        <w:ind w:left="1155" w:hanging="360"/>
      </w:pPr>
      <w:rPr>
        <w:rFonts w:cs="Times New Roman"/>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
    <w:nsid w:val="036D2C69"/>
    <w:multiLevelType w:val="hybridMultilevel"/>
    <w:tmpl w:val="E074523A"/>
    <w:lvl w:ilvl="0" w:tplc="AAF4EF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DA65393"/>
    <w:multiLevelType w:val="hybridMultilevel"/>
    <w:tmpl w:val="5D005DD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DBD4DCD"/>
    <w:multiLevelType w:val="hybridMultilevel"/>
    <w:tmpl w:val="E26C0994"/>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4">
    <w:nsid w:val="13C825D3"/>
    <w:multiLevelType w:val="hybridMultilevel"/>
    <w:tmpl w:val="ACCC9DBA"/>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9CD144E"/>
    <w:multiLevelType w:val="hybridMultilevel"/>
    <w:tmpl w:val="3BA0C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0A1205"/>
    <w:multiLevelType w:val="hybridMultilevel"/>
    <w:tmpl w:val="B1849664"/>
    <w:lvl w:ilvl="0" w:tplc="090C50F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243D7ADF"/>
    <w:multiLevelType w:val="hybridMultilevel"/>
    <w:tmpl w:val="01F69FC2"/>
    <w:lvl w:ilvl="0" w:tplc="0419000B">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8">
    <w:nsid w:val="257C420C"/>
    <w:multiLevelType w:val="hybridMultilevel"/>
    <w:tmpl w:val="1C0E9E78"/>
    <w:lvl w:ilvl="0" w:tplc="978EBC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B5E65C5"/>
    <w:multiLevelType w:val="hybridMultilevel"/>
    <w:tmpl w:val="4A481B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C462C7E"/>
    <w:multiLevelType w:val="hybridMultilevel"/>
    <w:tmpl w:val="344EEAAA"/>
    <w:lvl w:ilvl="0" w:tplc="04190001">
      <w:start w:val="1"/>
      <w:numFmt w:val="bullet"/>
      <w:lvlText w:val=""/>
      <w:lvlJc w:val="left"/>
      <w:pPr>
        <w:ind w:left="842" w:hanging="360"/>
      </w:pPr>
      <w:rPr>
        <w:rFonts w:ascii="Symbol" w:hAnsi="Symbol" w:hint="default"/>
      </w:rPr>
    </w:lvl>
    <w:lvl w:ilvl="1" w:tplc="04190003" w:tentative="1">
      <w:start w:val="1"/>
      <w:numFmt w:val="bullet"/>
      <w:lvlText w:val="o"/>
      <w:lvlJc w:val="left"/>
      <w:pPr>
        <w:ind w:left="1562" w:hanging="360"/>
      </w:pPr>
      <w:rPr>
        <w:rFonts w:ascii="Courier New" w:hAnsi="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11">
    <w:nsid w:val="2D41416C"/>
    <w:multiLevelType w:val="hybridMultilevel"/>
    <w:tmpl w:val="2E2A8566"/>
    <w:lvl w:ilvl="0" w:tplc="D968E858">
      <w:start w:val="1"/>
      <w:numFmt w:val="decimal"/>
      <w:lvlText w:val="%1."/>
      <w:lvlJc w:val="left"/>
      <w:pPr>
        <w:ind w:left="1080" w:hanging="360"/>
      </w:pPr>
      <w:rPr>
        <w:rFonts w:hint="default"/>
        <w:color w:val="0000FF"/>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2966C2B"/>
    <w:multiLevelType w:val="hybridMultilevel"/>
    <w:tmpl w:val="049E8762"/>
    <w:lvl w:ilvl="0" w:tplc="2D80E8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3509D7"/>
    <w:multiLevelType w:val="hybridMultilevel"/>
    <w:tmpl w:val="EFD41616"/>
    <w:lvl w:ilvl="0" w:tplc="08807DF0">
      <w:start w:val="20"/>
      <w:numFmt w:val="bullet"/>
      <w:lvlText w:val=""/>
      <w:lvlJc w:val="left"/>
      <w:pPr>
        <w:ind w:left="900" w:hanging="360"/>
      </w:pPr>
      <w:rPr>
        <w:rFonts w:ascii="Wingdings" w:eastAsia="Times New Roman" w:hAnsi="Wingdings"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nsid w:val="3C2C2FD4"/>
    <w:multiLevelType w:val="hybridMultilevel"/>
    <w:tmpl w:val="4CB89F8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1731C7B"/>
    <w:multiLevelType w:val="hybridMultilevel"/>
    <w:tmpl w:val="AC1C28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4C15595"/>
    <w:multiLevelType w:val="hybridMultilevel"/>
    <w:tmpl w:val="B7469C86"/>
    <w:lvl w:ilvl="0" w:tplc="A56487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5308C0"/>
    <w:multiLevelType w:val="hybridMultilevel"/>
    <w:tmpl w:val="9AA42A3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AEF747D"/>
    <w:multiLevelType w:val="hybridMultilevel"/>
    <w:tmpl w:val="E4321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FB4FB8"/>
    <w:multiLevelType w:val="hybridMultilevel"/>
    <w:tmpl w:val="F634DC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EA85B52"/>
    <w:multiLevelType w:val="hybridMultilevel"/>
    <w:tmpl w:val="39DC3094"/>
    <w:lvl w:ilvl="0" w:tplc="9A342776">
      <w:start w:val="1"/>
      <w:numFmt w:val="decimal"/>
      <w:suff w:val="space"/>
      <w:lvlText w:val="%1."/>
      <w:lvlJc w:val="left"/>
      <w:pPr>
        <w:ind w:left="720" w:hanging="360"/>
      </w:pPr>
      <w:rPr>
        <w:rFonts w:ascii="Times New Roman" w:hAnsi="Times New Roman" w:cs="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5F7B48"/>
    <w:multiLevelType w:val="hybridMultilevel"/>
    <w:tmpl w:val="4546F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137442"/>
    <w:multiLevelType w:val="hybridMultilevel"/>
    <w:tmpl w:val="80327E9A"/>
    <w:lvl w:ilvl="0" w:tplc="6476A188">
      <w:start w:val="1"/>
      <w:numFmt w:val="decimal"/>
      <w:lvlText w:val="%1."/>
      <w:lvlJc w:val="left"/>
      <w:pPr>
        <w:ind w:left="1080" w:hanging="360"/>
      </w:pPr>
      <w:rPr>
        <w:rFonts w:hint="default"/>
        <w:color w:val="auto"/>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A8C0446"/>
    <w:multiLevelType w:val="hybridMultilevel"/>
    <w:tmpl w:val="2460E0CA"/>
    <w:lvl w:ilvl="0" w:tplc="2996DCEE">
      <w:start w:val="1"/>
      <w:numFmt w:val="bullet"/>
      <w:lvlText w:val=""/>
      <w:lvlPicBulletId w:val="0"/>
      <w:lvlJc w:val="left"/>
      <w:pPr>
        <w:tabs>
          <w:tab w:val="num" w:pos="720"/>
        </w:tabs>
        <w:ind w:left="720" w:hanging="360"/>
      </w:pPr>
      <w:rPr>
        <w:rFonts w:ascii="Symbol" w:hAnsi="Symbol" w:hint="default"/>
      </w:rPr>
    </w:lvl>
    <w:lvl w:ilvl="1" w:tplc="2B2A670C" w:tentative="1">
      <w:start w:val="1"/>
      <w:numFmt w:val="bullet"/>
      <w:lvlText w:val=""/>
      <w:lvlJc w:val="left"/>
      <w:pPr>
        <w:tabs>
          <w:tab w:val="num" w:pos="1440"/>
        </w:tabs>
        <w:ind w:left="1440" w:hanging="360"/>
      </w:pPr>
      <w:rPr>
        <w:rFonts w:ascii="Symbol" w:hAnsi="Symbol" w:hint="default"/>
      </w:rPr>
    </w:lvl>
    <w:lvl w:ilvl="2" w:tplc="BF92D6F8" w:tentative="1">
      <w:start w:val="1"/>
      <w:numFmt w:val="bullet"/>
      <w:lvlText w:val=""/>
      <w:lvlJc w:val="left"/>
      <w:pPr>
        <w:tabs>
          <w:tab w:val="num" w:pos="2160"/>
        </w:tabs>
        <w:ind w:left="2160" w:hanging="360"/>
      </w:pPr>
      <w:rPr>
        <w:rFonts w:ascii="Symbol" w:hAnsi="Symbol" w:hint="default"/>
      </w:rPr>
    </w:lvl>
    <w:lvl w:ilvl="3" w:tplc="79648A00" w:tentative="1">
      <w:start w:val="1"/>
      <w:numFmt w:val="bullet"/>
      <w:lvlText w:val=""/>
      <w:lvlJc w:val="left"/>
      <w:pPr>
        <w:tabs>
          <w:tab w:val="num" w:pos="2880"/>
        </w:tabs>
        <w:ind w:left="2880" w:hanging="360"/>
      </w:pPr>
      <w:rPr>
        <w:rFonts w:ascii="Symbol" w:hAnsi="Symbol" w:hint="default"/>
      </w:rPr>
    </w:lvl>
    <w:lvl w:ilvl="4" w:tplc="C96A6506" w:tentative="1">
      <w:start w:val="1"/>
      <w:numFmt w:val="bullet"/>
      <w:lvlText w:val=""/>
      <w:lvlJc w:val="left"/>
      <w:pPr>
        <w:tabs>
          <w:tab w:val="num" w:pos="3600"/>
        </w:tabs>
        <w:ind w:left="3600" w:hanging="360"/>
      </w:pPr>
      <w:rPr>
        <w:rFonts w:ascii="Symbol" w:hAnsi="Symbol" w:hint="default"/>
      </w:rPr>
    </w:lvl>
    <w:lvl w:ilvl="5" w:tplc="F71A6460" w:tentative="1">
      <w:start w:val="1"/>
      <w:numFmt w:val="bullet"/>
      <w:lvlText w:val=""/>
      <w:lvlJc w:val="left"/>
      <w:pPr>
        <w:tabs>
          <w:tab w:val="num" w:pos="4320"/>
        </w:tabs>
        <w:ind w:left="4320" w:hanging="360"/>
      </w:pPr>
      <w:rPr>
        <w:rFonts w:ascii="Symbol" w:hAnsi="Symbol" w:hint="default"/>
      </w:rPr>
    </w:lvl>
    <w:lvl w:ilvl="6" w:tplc="50460960" w:tentative="1">
      <w:start w:val="1"/>
      <w:numFmt w:val="bullet"/>
      <w:lvlText w:val=""/>
      <w:lvlJc w:val="left"/>
      <w:pPr>
        <w:tabs>
          <w:tab w:val="num" w:pos="5040"/>
        </w:tabs>
        <w:ind w:left="5040" w:hanging="360"/>
      </w:pPr>
      <w:rPr>
        <w:rFonts w:ascii="Symbol" w:hAnsi="Symbol" w:hint="default"/>
      </w:rPr>
    </w:lvl>
    <w:lvl w:ilvl="7" w:tplc="FBFA6ED0" w:tentative="1">
      <w:start w:val="1"/>
      <w:numFmt w:val="bullet"/>
      <w:lvlText w:val=""/>
      <w:lvlJc w:val="left"/>
      <w:pPr>
        <w:tabs>
          <w:tab w:val="num" w:pos="5760"/>
        </w:tabs>
        <w:ind w:left="5760" w:hanging="360"/>
      </w:pPr>
      <w:rPr>
        <w:rFonts w:ascii="Symbol" w:hAnsi="Symbol" w:hint="default"/>
      </w:rPr>
    </w:lvl>
    <w:lvl w:ilvl="8" w:tplc="A3569334" w:tentative="1">
      <w:start w:val="1"/>
      <w:numFmt w:val="bullet"/>
      <w:lvlText w:val=""/>
      <w:lvlJc w:val="left"/>
      <w:pPr>
        <w:tabs>
          <w:tab w:val="num" w:pos="6480"/>
        </w:tabs>
        <w:ind w:left="6480" w:hanging="360"/>
      </w:pPr>
      <w:rPr>
        <w:rFonts w:ascii="Symbol" w:hAnsi="Symbol" w:hint="default"/>
      </w:rPr>
    </w:lvl>
  </w:abstractNum>
  <w:abstractNum w:abstractNumId="24">
    <w:nsid w:val="5D357620"/>
    <w:multiLevelType w:val="hybridMultilevel"/>
    <w:tmpl w:val="9EF6E8F0"/>
    <w:lvl w:ilvl="0" w:tplc="CD106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EA47473"/>
    <w:multiLevelType w:val="multilevel"/>
    <w:tmpl w:val="5E88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8D0040"/>
    <w:multiLevelType w:val="hybridMultilevel"/>
    <w:tmpl w:val="49965AD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64ED1D96"/>
    <w:multiLevelType w:val="hybridMultilevel"/>
    <w:tmpl w:val="8E6E86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5EE15E5"/>
    <w:multiLevelType w:val="hybridMultilevel"/>
    <w:tmpl w:val="4838F40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AE92AFD"/>
    <w:multiLevelType w:val="hybridMultilevel"/>
    <w:tmpl w:val="C8CE29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CF42029"/>
    <w:multiLevelType w:val="hybridMultilevel"/>
    <w:tmpl w:val="039EF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2A3708"/>
    <w:multiLevelType w:val="hybridMultilevel"/>
    <w:tmpl w:val="51162F5A"/>
    <w:lvl w:ilvl="0" w:tplc="0688F32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2D93078"/>
    <w:multiLevelType w:val="hybridMultilevel"/>
    <w:tmpl w:val="1D686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F03147"/>
    <w:multiLevelType w:val="hybridMultilevel"/>
    <w:tmpl w:val="2E2A8566"/>
    <w:lvl w:ilvl="0" w:tplc="D968E858">
      <w:start w:val="1"/>
      <w:numFmt w:val="decimal"/>
      <w:lvlText w:val="%1."/>
      <w:lvlJc w:val="left"/>
      <w:pPr>
        <w:ind w:left="1080" w:hanging="360"/>
      </w:pPr>
      <w:rPr>
        <w:rFonts w:hint="default"/>
        <w:color w:val="0000FF"/>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9093185"/>
    <w:multiLevelType w:val="hybridMultilevel"/>
    <w:tmpl w:val="3048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3D405A"/>
    <w:multiLevelType w:val="hybridMultilevel"/>
    <w:tmpl w:val="E15C44B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C3A1160"/>
    <w:multiLevelType w:val="hybridMultilevel"/>
    <w:tmpl w:val="9CA8773A"/>
    <w:lvl w:ilvl="0" w:tplc="D968E858">
      <w:start w:val="1"/>
      <w:numFmt w:val="decimal"/>
      <w:lvlText w:val="%1."/>
      <w:lvlJc w:val="left"/>
      <w:pPr>
        <w:ind w:left="1800" w:hanging="360"/>
      </w:pPr>
      <w:rPr>
        <w:rFonts w:hint="default"/>
        <w:color w:val="0000FF"/>
        <w:u w:val="singl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0"/>
  </w:num>
  <w:num w:numId="2">
    <w:abstractNumId w:val="23"/>
  </w:num>
  <w:num w:numId="3">
    <w:abstractNumId w:val="24"/>
  </w:num>
  <w:num w:numId="4">
    <w:abstractNumId w:val="22"/>
  </w:num>
  <w:num w:numId="5">
    <w:abstractNumId w:val="11"/>
  </w:num>
  <w:num w:numId="6">
    <w:abstractNumId w:val="33"/>
  </w:num>
  <w:num w:numId="7">
    <w:abstractNumId w:val="34"/>
  </w:num>
  <w:num w:numId="8">
    <w:abstractNumId w:val="25"/>
  </w:num>
  <w:num w:numId="9">
    <w:abstractNumId w:val="36"/>
  </w:num>
  <w:num w:numId="10">
    <w:abstractNumId w:val="1"/>
  </w:num>
  <w:num w:numId="11">
    <w:abstractNumId w:val="4"/>
  </w:num>
  <w:num w:numId="12">
    <w:abstractNumId w:val="15"/>
  </w:num>
  <w:num w:numId="13">
    <w:abstractNumId w:val="17"/>
  </w:num>
  <w:num w:numId="14">
    <w:abstractNumId w:val="18"/>
  </w:num>
  <w:num w:numId="15">
    <w:abstractNumId w:val="10"/>
  </w:num>
  <w:num w:numId="16">
    <w:abstractNumId w:val="5"/>
  </w:num>
  <w:num w:numId="17">
    <w:abstractNumId w:val="9"/>
  </w:num>
  <w:num w:numId="18">
    <w:abstractNumId w:val="21"/>
  </w:num>
  <w:num w:numId="19">
    <w:abstractNumId w:val="29"/>
  </w:num>
  <w:num w:numId="20">
    <w:abstractNumId w:val="6"/>
  </w:num>
  <w:num w:numId="21">
    <w:abstractNumId w:val="31"/>
  </w:num>
  <w:num w:numId="22">
    <w:abstractNumId w:val="35"/>
  </w:num>
  <w:num w:numId="23">
    <w:abstractNumId w:val="28"/>
  </w:num>
  <w:num w:numId="24">
    <w:abstractNumId w:val="2"/>
  </w:num>
  <w:num w:numId="25">
    <w:abstractNumId w:val="14"/>
  </w:num>
  <w:num w:numId="26">
    <w:abstractNumId w:val="27"/>
  </w:num>
  <w:num w:numId="27">
    <w:abstractNumId w:val="26"/>
  </w:num>
  <w:num w:numId="28">
    <w:abstractNumId w:val="12"/>
  </w:num>
  <w:num w:numId="29">
    <w:abstractNumId w:val="8"/>
  </w:num>
  <w:num w:numId="30">
    <w:abstractNumId w:val="0"/>
  </w:num>
  <w:num w:numId="31">
    <w:abstractNumId w:val="13"/>
  </w:num>
  <w:num w:numId="32">
    <w:abstractNumId w:val="32"/>
  </w:num>
  <w:num w:numId="33">
    <w:abstractNumId w:val="20"/>
  </w:num>
  <w:num w:numId="34">
    <w:abstractNumId w:val="16"/>
  </w:num>
  <w:num w:numId="35">
    <w:abstractNumId w:val="7"/>
  </w:num>
  <w:num w:numId="36">
    <w:abstractNumId w:val="19"/>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2BF"/>
    <w:rsid w:val="000061A4"/>
    <w:rsid w:val="000854FC"/>
    <w:rsid w:val="000F1205"/>
    <w:rsid w:val="00234C4E"/>
    <w:rsid w:val="0029359F"/>
    <w:rsid w:val="00303DDB"/>
    <w:rsid w:val="00310D37"/>
    <w:rsid w:val="00330B48"/>
    <w:rsid w:val="0035552C"/>
    <w:rsid w:val="00397A04"/>
    <w:rsid w:val="00521BCD"/>
    <w:rsid w:val="00523823"/>
    <w:rsid w:val="006264C9"/>
    <w:rsid w:val="00660759"/>
    <w:rsid w:val="007122BF"/>
    <w:rsid w:val="00733EFC"/>
    <w:rsid w:val="00764E71"/>
    <w:rsid w:val="0077475C"/>
    <w:rsid w:val="00782E14"/>
    <w:rsid w:val="008F4011"/>
    <w:rsid w:val="00914C2D"/>
    <w:rsid w:val="009D2E96"/>
    <w:rsid w:val="00AA742A"/>
    <w:rsid w:val="00B677C1"/>
    <w:rsid w:val="00B87568"/>
    <w:rsid w:val="00BE623D"/>
    <w:rsid w:val="00C11AA7"/>
    <w:rsid w:val="00C37ADB"/>
    <w:rsid w:val="00C6789A"/>
    <w:rsid w:val="00C76E88"/>
    <w:rsid w:val="00CA05B3"/>
    <w:rsid w:val="00CB30B1"/>
    <w:rsid w:val="00D1064F"/>
    <w:rsid w:val="00D63787"/>
    <w:rsid w:val="00DA35CD"/>
    <w:rsid w:val="00DF270E"/>
    <w:rsid w:val="00E4589B"/>
    <w:rsid w:val="00F117B8"/>
    <w:rsid w:val="00F61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2BF"/>
  </w:style>
  <w:style w:type="paragraph" w:styleId="1">
    <w:name w:val="heading 1"/>
    <w:basedOn w:val="a"/>
    <w:next w:val="a"/>
    <w:link w:val="10"/>
    <w:uiPriority w:val="9"/>
    <w:qFormat/>
    <w:rsid w:val="007747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9"/>
    <w:qFormat/>
    <w:rsid w:val="00C11A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7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C11AA7"/>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7122BF"/>
    <w:rPr>
      <w:color w:val="0000FF"/>
      <w:u w:val="single"/>
    </w:rPr>
  </w:style>
  <w:style w:type="paragraph" w:styleId="a4">
    <w:name w:val="List Paragraph"/>
    <w:basedOn w:val="a"/>
    <w:link w:val="a5"/>
    <w:uiPriority w:val="34"/>
    <w:qFormat/>
    <w:rsid w:val="007122BF"/>
    <w:pPr>
      <w:ind w:left="720"/>
      <w:contextualSpacing/>
    </w:pPr>
  </w:style>
  <w:style w:type="character" w:customStyle="1" w:styleId="a5">
    <w:name w:val="Абзац списка Знак"/>
    <w:link w:val="a4"/>
    <w:uiPriority w:val="99"/>
    <w:locked/>
    <w:rsid w:val="00234C4E"/>
  </w:style>
  <w:style w:type="paragraph" w:styleId="a6">
    <w:name w:val="Normal (Web)"/>
    <w:basedOn w:val="a"/>
    <w:unhideWhenUsed/>
    <w:rsid w:val="007122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l-item-holder">
    <w:name w:val="cl-item-holder"/>
    <w:basedOn w:val="a0"/>
    <w:rsid w:val="00C11AA7"/>
  </w:style>
  <w:style w:type="character" w:customStyle="1" w:styleId="cl-item-date">
    <w:name w:val="cl-item-date"/>
    <w:basedOn w:val="a0"/>
    <w:rsid w:val="00C11AA7"/>
  </w:style>
  <w:style w:type="character" w:customStyle="1" w:styleId="cl-item-title">
    <w:name w:val="cl-item-title"/>
    <w:basedOn w:val="a0"/>
    <w:rsid w:val="00C11AA7"/>
  </w:style>
  <w:style w:type="paragraph" w:styleId="a7">
    <w:name w:val="Balloon Text"/>
    <w:basedOn w:val="a"/>
    <w:link w:val="a8"/>
    <w:uiPriority w:val="99"/>
    <w:semiHidden/>
    <w:unhideWhenUsed/>
    <w:rsid w:val="00C11A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1AA7"/>
    <w:rPr>
      <w:rFonts w:ascii="Tahoma" w:hAnsi="Tahoma" w:cs="Tahoma"/>
      <w:sz w:val="16"/>
      <w:szCs w:val="16"/>
    </w:rPr>
  </w:style>
  <w:style w:type="character" w:customStyle="1" w:styleId="ya-share2counter">
    <w:name w:val="ya-share2__counter"/>
    <w:basedOn w:val="a0"/>
    <w:rsid w:val="0077475C"/>
  </w:style>
  <w:style w:type="paragraph" w:customStyle="1" w:styleId="lead">
    <w:name w:val="lead"/>
    <w:basedOn w:val="a"/>
    <w:rsid w:val="007747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8F401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F4011"/>
  </w:style>
  <w:style w:type="paragraph" w:styleId="ab">
    <w:name w:val="footer"/>
    <w:basedOn w:val="a"/>
    <w:link w:val="ac"/>
    <w:uiPriority w:val="99"/>
    <w:unhideWhenUsed/>
    <w:rsid w:val="008F401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F4011"/>
  </w:style>
  <w:style w:type="paragraph" w:styleId="3">
    <w:name w:val="Body Text Indent 3"/>
    <w:basedOn w:val="a"/>
    <w:link w:val="30"/>
    <w:uiPriority w:val="99"/>
    <w:rsid w:val="00234C4E"/>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rsid w:val="00234C4E"/>
    <w:rPr>
      <w:rFonts w:ascii="Times New Roman" w:eastAsia="Calibri" w:hAnsi="Times New Roman" w:cs="Times New Roman"/>
      <w:sz w:val="16"/>
      <w:szCs w:val="16"/>
      <w:lang w:eastAsia="ru-RU"/>
    </w:rPr>
  </w:style>
  <w:style w:type="paragraph" w:styleId="ad">
    <w:name w:val="Subtitle"/>
    <w:basedOn w:val="a"/>
    <w:next w:val="a"/>
    <w:link w:val="ae"/>
    <w:qFormat/>
    <w:rsid w:val="00234C4E"/>
    <w:pPr>
      <w:numPr>
        <w:ilvl w:val="1"/>
      </w:numPr>
      <w:spacing w:after="160" w:line="240" w:lineRule="auto"/>
    </w:pPr>
    <w:rPr>
      <w:rFonts w:ascii="Calibri" w:eastAsia="Times New Roman" w:hAnsi="Calibri" w:cs="Times New Roman"/>
      <w:color w:val="5A5A5A"/>
      <w:spacing w:val="15"/>
      <w:sz w:val="20"/>
      <w:szCs w:val="20"/>
      <w:lang w:eastAsia="ru-RU"/>
    </w:rPr>
  </w:style>
  <w:style w:type="character" w:customStyle="1" w:styleId="ae">
    <w:name w:val="Подзаголовок Знак"/>
    <w:basedOn w:val="a0"/>
    <w:link w:val="ad"/>
    <w:uiPriority w:val="99"/>
    <w:rsid w:val="00234C4E"/>
    <w:rPr>
      <w:rFonts w:ascii="Calibri" w:eastAsia="Times New Roman" w:hAnsi="Calibri" w:cs="Times New Roman"/>
      <w:color w:val="5A5A5A"/>
      <w:spacing w:val="15"/>
      <w:sz w:val="20"/>
      <w:szCs w:val="20"/>
      <w:lang w:eastAsia="ru-RU"/>
    </w:rPr>
  </w:style>
  <w:style w:type="paragraph" w:customStyle="1" w:styleId="ConsPlusNormal">
    <w:name w:val="ConsPlusNormal"/>
    <w:rsid w:val="00234C4E"/>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BodyText21">
    <w:name w:val="Body Text 21"/>
    <w:basedOn w:val="a"/>
    <w:uiPriority w:val="99"/>
    <w:rsid w:val="00234C4E"/>
    <w:pPr>
      <w:widowControl w:val="0"/>
      <w:spacing w:after="0" w:line="-379" w:lineRule="auto"/>
      <w:jc w:val="center"/>
    </w:pPr>
    <w:rPr>
      <w:rFonts w:ascii="Times New Roman" w:eastAsia="Times New Roman" w:hAnsi="Times New Roman" w:cs="Times New Roman"/>
      <w:b/>
      <w:sz w:val="28"/>
      <w:szCs w:val="20"/>
      <w:lang w:eastAsia="ru-RU"/>
    </w:rPr>
  </w:style>
  <w:style w:type="paragraph" w:customStyle="1" w:styleId="af">
    <w:name w:val="Документ"/>
    <w:basedOn w:val="a"/>
    <w:rsid w:val="00234C4E"/>
    <w:pPr>
      <w:spacing w:after="0" w:line="360" w:lineRule="auto"/>
      <w:ind w:firstLine="709"/>
      <w:jc w:val="both"/>
    </w:pPr>
    <w:rPr>
      <w:rFonts w:ascii="Times New Roman" w:eastAsia="Times New Roman" w:hAnsi="Times New Roman" w:cs="Times New Roman"/>
      <w:sz w:val="28"/>
      <w:szCs w:val="20"/>
      <w:lang w:eastAsia="ru-RU"/>
    </w:rPr>
  </w:style>
  <w:style w:type="paragraph" w:styleId="31">
    <w:name w:val="Body Text 3"/>
    <w:basedOn w:val="a"/>
    <w:link w:val="32"/>
    <w:uiPriority w:val="99"/>
    <w:rsid w:val="00234C4E"/>
    <w:pPr>
      <w:spacing w:after="120" w:line="240" w:lineRule="auto"/>
    </w:pPr>
    <w:rPr>
      <w:rFonts w:ascii="Times New Roman" w:eastAsia="Calibri" w:hAnsi="Times New Roman" w:cs="Times New Roman"/>
      <w:color w:val="000000"/>
      <w:sz w:val="16"/>
      <w:szCs w:val="16"/>
      <w:lang w:eastAsia="ru-RU"/>
    </w:rPr>
  </w:style>
  <w:style w:type="character" w:customStyle="1" w:styleId="32">
    <w:name w:val="Основной текст 3 Знак"/>
    <w:basedOn w:val="a0"/>
    <w:link w:val="31"/>
    <w:uiPriority w:val="99"/>
    <w:rsid w:val="00234C4E"/>
    <w:rPr>
      <w:rFonts w:ascii="Times New Roman" w:eastAsia="Calibri" w:hAnsi="Times New Roman" w:cs="Times New Roman"/>
      <w:color w:val="000000"/>
      <w:sz w:val="16"/>
      <w:szCs w:val="16"/>
      <w:lang w:eastAsia="ru-RU"/>
    </w:rPr>
  </w:style>
  <w:style w:type="paragraph" w:customStyle="1" w:styleId="af0">
    <w:name w:val="Адресат"/>
    <w:basedOn w:val="a"/>
    <w:uiPriority w:val="99"/>
    <w:rsid w:val="00234C4E"/>
    <w:pPr>
      <w:spacing w:before="120" w:after="0" w:line="240" w:lineRule="auto"/>
    </w:pPr>
    <w:rPr>
      <w:rFonts w:ascii="Times New Roman" w:eastAsia="Times New Roman" w:hAnsi="Times New Roman" w:cs="Times New Roman"/>
      <w:b/>
      <w:sz w:val="26"/>
      <w:szCs w:val="20"/>
      <w:lang w:eastAsia="ru-RU"/>
    </w:rPr>
  </w:style>
  <w:style w:type="paragraph" w:styleId="af1">
    <w:name w:val="Title"/>
    <w:basedOn w:val="a"/>
    <w:link w:val="af2"/>
    <w:qFormat/>
    <w:rsid w:val="00234C4E"/>
    <w:pPr>
      <w:spacing w:after="0" w:line="240" w:lineRule="auto"/>
      <w:jc w:val="center"/>
    </w:pPr>
    <w:rPr>
      <w:rFonts w:ascii="Times New Roman" w:eastAsia="Calibri" w:hAnsi="Times New Roman" w:cs="Times New Roman"/>
      <w:sz w:val="20"/>
      <w:szCs w:val="20"/>
      <w:lang w:eastAsia="ru-RU"/>
    </w:rPr>
  </w:style>
  <w:style w:type="character" w:customStyle="1" w:styleId="af2">
    <w:name w:val="Название Знак"/>
    <w:basedOn w:val="a0"/>
    <w:link w:val="af1"/>
    <w:rsid w:val="00234C4E"/>
    <w:rPr>
      <w:rFonts w:ascii="Times New Roman" w:eastAsia="Calibri" w:hAnsi="Times New Roman" w:cs="Times New Roman"/>
      <w:sz w:val="20"/>
      <w:szCs w:val="20"/>
      <w:lang w:eastAsia="ru-RU"/>
    </w:rPr>
  </w:style>
  <w:style w:type="paragraph" w:customStyle="1" w:styleId="af3">
    <w:name w:val="Прижатый влево"/>
    <w:basedOn w:val="a"/>
    <w:next w:val="a"/>
    <w:uiPriority w:val="99"/>
    <w:rsid w:val="00234C4E"/>
    <w:pPr>
      <w:autoSpaceDE w:val="0"/>
      <w:autoSpaceDN w:val="0"/>
      <w:adjustRightInd w:val="0"/>
      <w:spacing w:after="0" w:line="240" w:lineRule="auto"/>
    </w:pPr>
    <w:rPr>
      <w:rFonts w:ascii="Arial" w:eastAsia="Times New Roman" w:hAnsi="Arial" w:cs="Times New Roman"/>
      <w:sz w:val="20"/>
      <w:szCs w:val="20"/>
      <w:lang w:eastAsia="ru-RU"/>
    </w:rPr>
  </w:style>
  <w:style w:type="paragraph" w:styleId="af4">
    <w:name w:val="No Spacing"/>
    <w:uiPriority w:val="1"/>
    <w:qFormat/>
    <w:rsid w:val="00234C4E"/>
    <w:pPr>
      <w:spacing w:after="0" w:line="240" w:lineRule="auto"/>
    </w:pPr>
    <w:rPr>
      <w:rFonts w:ascii="Calibri" w:eastAsia="Calibri" w:hAnsi="Calibri" w:cs="Times New Roman"/>
    </w:rPr>
  </w:style>
  <w:style w:type="paragraph" w:styleId="af5">
    <w:name w:val="Block Text"/>
    <w:basedOn w:val="a"/>
    <w:uiPriority w:val="99"/>
    <w:rsid w:val="00234C4E"/>
    <w:pPr>
      <w:tabs>
        <w:tab w:val="num" w:pos="1560"/>
      </w:tabs>
      <w:spacing w:after="0" w:line="360" w:lineRule="auto"/>
      <w:ind w:left="-360" w:right="-636" w:firstLine="907"/>
      <w:jc w:val="both"/>
    </w:pPr>
    <w:rPr>
      <w:rFonts w:ascii="Times New Roman" w:eastAsia="Times New Roman" w:hAnsi="Times New Roman" w:cs="Times New Roman"/>
      <w:sz w:val="28"/>
      <w:szCs w:val="20"/>
      <w:lang w:eastAsia="ru-RU"/>
    </w:rPr>
  </w:style>
  <w:style w:type="paragraph" w:styleId="af6">
    <w:name w:val="Body Text Indent"/>
    <w:basedOn w:val="a"/>
    <w:link w:val="af7"/>
    <w:uiPriority w:val="99"/>
    <w:rsid w:val="00234C4E"/>
    <w:pPr>
      <w:spacing w:after="120" w:line="240" w:lineRule="auto"/>
      <w:ind w:left="283"/>
    </w:pPr>
    <w:rPr>
      <w:rFonts w:ascii="Times New Roman" w:eastAsia="Calibri" w:hAnsi="Times New Roman" w:cs="Times New Roman"/>
      <w:color w:val="000000"/>
      <w:sz w:val="24"/>
      <w:szCs w:val="24"/>
      <w:lang w:eastAsia="ru-RU"/>
    </w:rPr>
  </w:style>
  <w:style w:type="character" w:customStyle="1" w:styleId="af7">
    <w:name w:val="Основной текст с отступом Знак"/>
    <w:basedOn w:val="a0"/>
    <w:link w:val="af6"/>
    <w:uiPriority w:val="99"/>
    <w:rsid w:val="00234C4E"/>
    <w:rPr>
      <w:rFonts w:ascii="Times New Roman" w:eastAsia="Calibri" w:hAnsi="Times New Roman" w:cs="Times New Roman"/>
      <w:color w:val="000000"/>
      <w:sz w:val="24"/>
      <w:szCs w:val="24"/>
      <w:lang w:eastAsia="ru-RU"/>
    </w:rPr>
  </w:style>
  <w:style w:type="paragraph" w:customStyle="1" w:styleId="21">
    <w:name w:val="Знак Знак2"/>
    <w:basedOn w:val="a"/>
    <w:uiPriority w:val="99"/>
    <w:rsid w:val="00234C4E"/>
    <w:pPr>
      <w:tabs>
        <w:tab w:val="num" w:pos="360"/>
      </w:tabs>
      <w:spacing w:after="160" w:line="240" w:lineRule="exact"/>
    </w:pPr>
    <w:rPr>
      <w:rFonts w:ascii="Verdana" w:eastAsia="Times New Roman" w:hAnsi="Verdana" w:cs="Verdana"/>
      <w:sz w:val="20"/>
      <w:szCs w:val="20"/>
      <w:lang w:val="en-US"/>
    </w:rPr>
  </w:style>
  <w:style w:type="paragraph" w:styleId="af8">
    <w:name w:val="Body Text"/>
    <w:basedOn w:val="a"/>
    <w:link w:val="af9"/>
    <w:uiPriority w:val="99"/>
    <w:semiHidden/>
    <w:rsid w:val="00234C4E"/>
    <w:pPr>
      <w:spacing w:after="120" w:line="240" w:lineRule="auto"/>
    </w:pPr>
    <w:rPr>
      <w:rFonts w:ascii="Times New Roman" w:eastAsia="Calibri" w:hAnsi="Times New Roman" w:cs="Times New Roman"/>
      <w:color w:val="000000"/>
      <w:sz w:val="24"/>
      <w:szCs w:val="24"/>
      <w:lang w:eastAsia="ru-RU"/>
    </w:rPr>
  </w:style>
  <w:style w:type="character" w:customStyle="1" w:styleId="af9">
    <w:name w:val="Основной текст Знак"/>
    <w:basedOn w:val="a0"/>
    <w:link w:val="af8"/>
    <w:uiPriority w:val="99"/>
    <w:semiHidden/>
    <w:rsid w:val="00234C4E"/>
    <w:rPr>
      <w:rFonts w:ascii="Times New Roman" w:eastAsia="Calibri" w:hAnsi="Times New Roman" w:cs="Times New Roman"/>
      <w:color w:val="000000"/>
      <w:sz w:val="24"/>
      <w:szCs w:val="24"/>
      <w:lang w:eastAsia="ru-RU"/>
    </w:rPr>
  </w:style>
  <w:style w:type="paragraph" w:customStyle="1" w:styleId="22">
    <w:name w:val="Стиль2"/>
    <w:basedOn w:val="a"/>
    <w:link w:val="23"/>
    <w:rsid w:val="00BE623D"/>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23">
    <w:name w:val="Стиль2 Знак"/>
    <w:basedOn w:val="a0"/>
    <w:link w:val="22"/>
    <w:rsid w:val="00BE623D"/>
    <w:rPr>
      <w:rFonts w:ascii="Times New Roman" w:eastAsia="Times New Roman" w:hAnsi="Times New Roman" w:cs="Times New Roman"/>
      <w:sz w:val="26"/>
      <w:szCs w:val="26"/>
      <w:lang w:eastAsia="ru-RU"/>
    </w:rPr>
  </w:style>
  <w:style w:type="table" w:styleId="afa">
    <w:name w:val="Table Grid"/>
    <w:basedOn w:val="a1"/>
    <w:uiPriority w:val="59"/>
    <w:rsid w:val="00BE62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
    <w:rsid w:val="00BE623D"/>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bidi="en-US"/>
    </w:rPr>
  </w:style>
  <w:style w:type="paragraph" w:customStyle="1" w:styleId="310">
    <w:name w:val="Список 31"/>
    <w:basedOn w:val="a"/>
    <w:rsid w:val="0029359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6">
    <w:name w:val="Акт 6 пт"/>
    <w:basedOn w:val="a"/>
    <w:uiPriority w:val="99"/>
    <w:rsid w:val="0035552C"/>
    <w:pPr>
      <w:tabs>
        <w:tab w:val="left" w:pos="284"/>
      </w:tabs>
      <w:suppressAutoHyphens/>
      <w:spacing w:before="120" w:after="0" w:line="240" w:lineRule="auto"/>
      <w:ind w:firstLine="709"/>
      <w:jc w:val="both"/>
    </w:pPr>
    <w:rPr>
      <w:rFonts w:ascii="Times New Roman" w:eastAsia="Calibri" w:hAnsi="Times New Roman" w:cs="Times New Roman"/>
      <w:sz w:val="28"/>
      <w:szCs w:val="20"/>
      <w:lang w:eastAsia="ru-RU"/>
    </w:rPr>
  </w:style>
  <w:style w:type="paragraph" w:customStyle="1" w:styleId="11211">
    <w:name w:val="11211"/>
    <w:basedOn w:val="a"/>
    <w:link w:val="112110"/>
    <w:rsid w:val="00B87568"/>
    <w:pPr>
      <w:spacing w:after="0" w:line="240" w:lineRule="auto"/>
      <w:ind w:firstLine="709"/>
      <w:jc w:val="both"/>
    </w:pPr>
    <w:rPr>
      <w:rFonts w:ascii="Times New Roman" w:eastAsia="Calibri" w:hAnsi="Times New Roman" w:cs="Times New Roman"/>
      <w:sz w:val="24"/>
      <w:szCs w:val="24"/>
    </w:rPr>
  </w:style>
  <w:style w:type="character" w:customStyle="1" w:styleId="112110">
    <w:name w:val="11211 Знак"/>
    <w:basedOn w:val="a0"/>
    <w:link w:val="11211"/>
    <w:rsid w:val="00B87568"/>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2BF"/>
  </w:style>
  <w:style w:type="paragraph" w:styleId="1">
    <w:name w:val="heading 1"/>
    <w:basedOn w:val="a"/>
    <w:next w:val="a"/>
    <w:link w:val="10"/>
    <w:uiPriority w:val="9"/>
    <w:qFormat/>
    <w:rsid w:val="007747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9"/>
    <w:qFormat/>
    <w:rsid w:val="00C11A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7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C11AA7"/>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7122BF"/>
    <w:rPr>
      <w:color w:val="0000FF"/>
      <w:u w:val="single"/>
    </w:rPr>
  </w:style>
  <w:style w:type="paragraph" w:styleId="a4">
    <w:name w:val="List Paragraph"/>
    <w:basedOn w:val="a"/>
    <w:link w:val="a5"/>
    <w:uiPriority w:val="34"/>
    <w:qFormat/>
    <w:rsid w:val="007122BF"/>
    <w:pPr>
      <w:ind w:left="720"/>
      <w:contextualSpacing/>
    </w:pPr>
  </w:style>
  <w:style w:type="character" w:customStyle="1" w:styleId="a5">
    <w:name w:val="Абзац списка Знак"/>
    <w:link w:val="a4"/>
    <w:uiPriority w:val="99"/>
    <w:locked/>
    <w:rsid w:val="00234C4E"/>
  </w:style>
  <w:style w:type="paragraph" w:styleId="a6">
    <w:name w:val="Normal (Web)"/>
    <w:basedOn w:val="a"/>
    <w:unhideWhenUsed/>
    <w:rsid w:val="007122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l-item-holder">
    <w:name w:val="cl-item-holder"/>
    <w:basedOn w:val="a0"/>
    <w:rsid w:val="00C11AA7"/>
  </w:style>
  <w:style w:type="character" w:customStyle="1" w:styleId="cl-item-date">
    <w:name w:val="cl-item-date"/>
    <w:basedOn w:val="a0"/>
    <w:rsid w:val="00C11AA7"/>
  </w:style>
  <w:style w:type="character" w:customStyle="1" w:styleId="cl-item-title">
    <w:name w:val="cl-item-title"/>
    <w:basedOn w:val="a0"/>
    <w:rsid w:val="00C11AA7"/>
  </w:style>
  <w:style w:type="paragraph" w:styleId="a7">
    <w:name w:val="Balloon Text"/>
    <w:basedOn w:val="a"/>
    <w:link w:val="a8"/>
    <w:uiPriority w:val="99"/>
    <w:semiHidden/>
    <w:unhideWhenUsed/>
    <w:rsid w:val="00C11A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1AA7"/>
    <w:rPr>
      <w:rFonts w:ascii="Tahoma" w:hAnsi="Tahoma" w:cs="Tahoma"/>
      <w:sz w:val="16"/>
      <w:szCs w:val="16"/>
    </w:rPr>
  </w:style>
  <w:style w:type="character" w:customStyle="1" w:styleId="ya-share2counter">
    <w:name w:val="ya-share2__counter"/>
    <w:basedOn w:val="a0"/>
    <w:rsid w:val="0077475C"/>
  </w:style>
  <w:style w:type="paragraph" w:customStyle="1" w:styleId="lead">
    <w:name w:val="lead"/>
    <w:basedOn w:val="a"/>
    <w:rsid w:val="007747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8F401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F4011"/>
  </w:style>
  <w:style w:type="paragraph" w:styleId="ab">
    <w:name w:val="footer"/>
    <w:basedOn w:val="a"/>
    <w:link w:val="ac"/>
    <w:uiPriority w:val="99"/>
    <w:unhideWhenUsed/>
    <w:rsid w:val="008F401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F4011"/>
  </w:style>
  <w:style w:type="paragraph" w:styleId="3">
    <w:name w:val="Body Text Indent 3"/>
    <w:basedOn w:val="a"/>
    <w:link w:val="30"/>
    <w:uiPriority w:val="99"/>
    <w:rsid w:val="00234C4E"/>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rsid w:val="00234C4E"/>
    <w:rPr>
      <w:rFonts w:ascii="Times New Roman" w:eastAsia="Calibri" w:hAnsi="Times New Roman" w:cs="Times New Roman"/>
      <w:sz w:val="16"/>
      <w:szCs w:val="16"/>
      <w:lang w:eastAsia="ru-RU"/>
    </w:rPr>
  </w:style>
  <w:style w:type="paragraph" w:styleId="ad">
    <w:name w:val="Subtitle"/>
    <w:basedOn w:val="a"/>
    <w:next w:val="a"/>
    <w:link w:val="ae"/>
    <w:qFormat/>
    <w:rsid w:val="00234C4E"/>
    <w:pPr>
      <w:numPr>
        <w:ilvl w:val="1"/>
      </w:numPr>
      <w:spacing w:after="160" w:line="240" w:lineRule="auto"/>
    </w:pPr>
    <w:rPr>
      <w:rFonts w:ascii="Calibri" w:eastAsia="Times New Roman" w:hAnsi="Calibri" w:cs="Times New Roman"/>
      <w:color w:val="5A5A5A"/>
      <w:spacing w:val="15"/>
      <w:sz w:val="20"/>
      <w:szCs w:val="20"/>
      <w:lang w:eastAsia="ru-RU"/>
    </w:rPr>
  </w:style>
  <w:style w:type="character" w:customStyle="1" w:styleId="ae">
    <w:name w:val="Подзаголовок Знак"/>
    <w:basedOn w:val="a0"/>
    <w:link w:val="ad"/>
    <w:uiPriority w:val="99"/>
    <w:rsid w:val="00234C4E"/>
    <w:rPr>
      <w:rFonts w:ascii="Calibri" w:eastAsia="Times New Roman" w:hAnsi="Calibri" w:cs="Times New Roman"/>
      <w:color w:val="5A5A5A"/>
      <w:spacing w:val="15"/>
      <w:sz w:val="20"/>
      <w:szCs w:val="20"/>
      <w:lang w:eastAsia="ru-RU"/>
    </w:rPr>
  </w:style>
  <w:style w:type="paragraph" w:customStyle="1" w:styleId="ConsPlusNormal">
    <w:name w:val="ConsPlusNormal"/>
    <w:rsid w:val="00234C4E"/>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BodyText21">
    <w:name w:val="Body Text 21"/>
    <w:basedOn w:val="a"/>
    <w:uiPriority w:val="99"/>
    <w:rsid w:val="00234C4E"/>
    <w:pPr>
      <w:widowControl w:val="0"/>
      <w:spacing w:after="0" w:line="-379" w:lineRule="auto"/>
      <w:jc w:val="center"/>
    </w:pPr>
    <w:rPr>
      <w:rFonts w:ascii="Times New Roman" w:eastAsia="Times New Roman" w:hAnsi="Times New Roman" w:cs="Times New Roman"/>
      <w:b/>
      <w:sz w:val="28"/>
      <w:szCs w:val="20"/>
      <w:lang w:eastAsia="ru-RU"/>
    </w:rPr>
  </w:style>
  <w:style w:type="paragraph" w:customStyle="1" w:styleId="af">
    <w:name w:val="Документ"/>
    <w:basedOn w:val="a"/>
    <w:rsid w:val="00234C4E"/>
    <w:pPr>
      <w:spacing w:after="0" w:line="360" w:lineRule="auto"/>
      <w:ind w:firstLine="709"/>
      <w:jc w:val="both"/>
    </w:pPr>
    <w:rPr>
      <w:rFonts w:ascii="Times New Roman" w:eastAsia="Times New Roman" w:hAnsi="Times New Roman" w:cs="Times New Roman"/>
      <w:sz w:val="28"/>
      <w:szCs w:val="20"/>
      <w:lang w:eastAsia="ru-RU"/>
    </w:rPr>
  </w:style>
  <w:style w:type="paragraph" w:styleId="31">
    <w:name w:val="Body Text 3"/>
    <w:basedOn w:val="a"/>
    <w:link w:val="32"/>
    <w:uiPriority w:val="99"/>
    <w:rsid w:val="00234C4E"/>
    <w:pPr>
      <w:spacing w:after="120" w:line="240" w:lineRule="auto"/>
    </w:pPr>
    <w:rPr>
      <w:rFonts w:ascii="Times New Roman" w:eastAsia="Calibri" w:hAnsi="Times New Roman" w:cs="Times New Roman"/>
      <w:color w:val="000000"/>
      <w:sz w:val="16"/>
      <w:szCs w:val="16"/>
      <w:lang w:eastAsia="ru-RU"/>
    </w:rPr>
  </w:style>
  <w:style w:type="character" w:customStyle="1" w:styleId="32">
    <w:name w:val="Основной текст 3 Знак"/>
    <w:basedOn w:val="a0"/>
    <w:link w:val="31"/>
    <w:uiPriority w:val="99"/>
    <w:rsid w:val="00234C4E"/>
    <w:rPr>
      <w:rFonts w:ascii="Times New Roman" w:eastAsia="Calibri" w:hAnsi="Times New Roman" w:cs="Times New Roman"/>
      <w:color w:val="000000"/>
      <w:sz w:val="16"/>
      <w:szCs w:val="16"/>
      <w:lang w:eastAsia="ru-RU"/>
    </w:rPr>
  </w:style>
  <w:style w:type="paragraph" w:customStyle="1" w:styleId="af0">
    <w:name w:val="Адресат"/>
    <w:basedOn w:val="a"/>
    <w:uiPriority w:val="99"/>
    <w:rsid w:val="00234C4E"/>
    <w:pPr>
      <w:spacing w:before="120" w:after="0" w:line="240" w:lineRule="auto"/>
    </w:pPr>
    <w:rPr>
      <w:rFonts w:ascii="Times New Roman" w:eastAsia="Times New Roman" w:hAnsi="Times New Roman" w:cs="Times New Roman"/>
      <w:b/>
      <w:sz w:val="26"/>
      <w:szCs w:val="20"/>
      <w:lang w:eastAsia="ru-RU"/>
    </w:rPr>
  </w:style>
  <w:style w:type="paragraph" w:styleId="af1">
    <w:name w:val="Title"/>
    <w:basedOn w:val="a"/>
    <w:link w:val="af2"/>
    <w:qFormat/>
    <w:rsid w:val="00234C4E"/>
    <w:pPr>
      <w:spacing w:after="0" w:line="240" w:lineRule="auto"/>
      <w:jc w:val="center"/>
    </w:pPr>
    <w:rPr>
      <w:rFonts w:ascii="Times New Roman" w:eastAsia="Calibri" w:hAnsi="Times New Roman" w:cs="Times New Roman"/>
      <w:sz w:val="20"/>
      <w:szCs w:val="20"/>
      <w:lang w:eastAsia="ru-RU"/>
    </w:rPr>
  </w:style>
  <w:style w:type="character" w:customStyle="1" w:styleId="af2">
    <w:name w:val="Название Знак"/>
    <w:basedOn w:val="a0"/>
    <w:link w:val="af1"/>
    <w:rsid w:val="00234C4E"/>
    <w:rPr>
      <w:rFonts w:ascii="Times New Roman" w:eastAsia="Calibri" w:hAnsi="Times New Roman" w:cs="Times New Roman"/>
      <w:sz w:val="20"/>
      <w:szCs w:val="20"/>
      <w:lang w:eastAsia="ru-RU"/>
    </w:rPr>
  </w:style>
  <w:style w:type="paragraph" w:customStyle="1" w:styleId="af3">
    <w:name w:val="Прижатый влево"/>
    <w:basedOn w:val="a"/>
    <w:next w:val="a"/>
    <w:uiPriority w:val="99"/>
    <w:rsid w:val="00234C4E"/>
    <w:pPr>
      <w:autoSpaceDE w:val="0"/>
      <w:autoSpaceDN w:val="0"/>
      <w:adjustRightInd w:val="0"/>
      <w:spacing w:after="0" w:line="240" w:lineRule="auto"/>
    </w:pPr>
    <w:rPr>
      <w:rFonts w:ascii="Arial" w:eastAsia="Times New Roman" w:hAnsi="Arial" w:cs="Times New Roman"/>
      <w:sz w:val="20"/>
      <w:szCs w:val="20"/>
      <w:lang w:eastAsia="ru-RU"/>
    </w:rPr>
  </w:style>
  <w:style w:type="paragraph" w:styleId="af4">
    <w:name w:val="No Spacing"/>
    <w:uiPriority w:val="1"/>
    <w:qFormat/>
    <w:rsid w:val="00234C4E"/>
    <w:pPr>
      <w:spacing w:after="0" w:line="240" w:lineRule="auto"/>
    </w:pPr>
    <w:rPr>
      <w:rFonts w:ascii="Calibri" w:eastAsia="Calibri" w:hAnsi="Calibri" w:cs="Times New Roman"/>
    </w:rPr>
  </w:style>
  <w:style w:type="paragraph" w:styleId="af5">
    <w:name w:val="Block Text"/>
    <w:basedOn w:val="a"/>
    <w:uiPriority w:val="99"/>
    <w:rsid w:val="00234C4E"/>
    <w:pPr>
      <w:tabs>
        <w:tab w:val="num" w:pos="1560"/>
      </w:tabs>
      <w:spacing w:after="0" w:line="360" w:lineRule="auto"/>
      <w:ind w:left="-360" w:right="-636" w:firstLine="907"/>
      <w:jc w:val="both"/>
    </w:pPr>
    <w:rPr>
      <w:rFonts w:ascii="Times New Roman" w:eastAsia="Times New Roman" w:hAnsi="Times New Roman" w:cs="Times New Roman"/>
      <w:sz w:val="28"/>
      <w:szCs w:val="20"/>
      <w:lang w:eastAsia="ru-RU"/>
    </w:rPr>
  </w:style>
  <w:style w:type="paragraph" w:styleId="af6">
    <w:name w:val="Body Text Indent"/>
    <w:basedOn w:val="a"/>
    <w:link w:val="af7"/>
    <w:uiPriority w:val="99"/>
    <w:rsid w:val="00234C4E"/>
    <w:pPr>
      <w:spacing w:after="120" w:line="240" w:lineRule="auto"/>
      <w:ind w:left="283"/>
    </w:pPr>
    <w:rPr>
      <w:rFonts w:ascii="Times New Roman" w:eastAsia="Calibri" w:hAnsi="Times New Roman" w:cs="Times New Roman"/>
      <w:color w:val="000000"/>
      <w:sz w:val="24"/>
      <w:szCs w:val="24"/>
      <w:lang w:eastAsia="ru-RU"/>
    </w:rPr>
  </w:style>
  <w:style w:type="character" w:customStyle="1" w:styleId="af7">
    <w:name w:val="Основной текст с отступом Знак"/>
    <w:basedOn w:val="a0"/>
    <w:link w:val="af6"/>
    <w:uiPriority w:val="99"/>
    <w:rsid w:val="00234C4E"/>
    <w:rPr>
      <w:rFonts w:ascii="Times New Roman" w:eastAsia="Calibri" w:hAnsi="Times New Roman" w:cs="Times New Roman"/>
      <w:color w:val="000000"/>
      <w:sz w:val="24"/>
      <w:szCs w:val="24"/>
      <w:lang w:eastAsia="ru-RU"/>
    </w:rPr>
  </w:style>
  <w:style w:type="paragraph" w:customStyle="1" w:styleId="21">
    <w:name w:val="Знак Знак2"/>
    <w:basedOn w:val="a"/>
    <w:uiPriority w:val="99"/>
    <w:rsid w:val="00234C4E"/>
    <w:pPr>
      <w:tabs>
        <w:tab w:val="num" w:pos="360"/>
      </w:tabs>
      <w:spacing w:after="160" w:line="240" w:lineRule="exact"/>
    </w:pPr>
    <w:rPr>
      <w:rFonts w:ascii="Verdana" w:eastAsia="Times New Roman" w:hAnsi="Verdana" w:cs="Verdana"/>
      <w:sz w:val="20"/>
      <w:szCs w:val="20"/>
      <w:lang w:val="en-US"/>
    </w:rPr>
  </w:style>
  <w:style w:type="paragraph" w:styleId="af8">
    <w:name w:val="Body Text"/>
    <w:basedOn w:val="a"/>
    <w:link w:val="af9"/>
    <w:uiPriority w:val="99"/>
    <w:semiHidden/>
    <w:rsid w:val="00234C4E"/>
    <w:pPr>
      <w:spacing w:after="120" w:line="240" w:lineRule="auto"/>
    </w:pPr>
    <w:rPr>
      <w:rFonts w:ascii="Times New Roman" w:eastAsia="Calibri" w:hAnsi="Times New Roman" w:cs="Times New Roman"/>
      <w:color w:val="000000"/>
      <w:sz w:val="24"/>
      <w:szCs w:val="24"/>
      <w:lang w:eastAsia="ru-RU"/>
    </w:rPr>
  </w:style>
  <w:style w:type="character" w:customStyle="1" w:styleId="af9">
    <w:name w:val="Основной текст Знак"/>
    <w:basedOn w:val="a0"/>
    <w:link w:val="af8"/>
    <w:uiPriority w:val="99"/>
    <w:semiHidden/>
    <w:rsid w:val="00234C4E"/>
    <w:rPr>
      <w:rFonts w:ascii="Times New Roman" w:eastAsia="Calibri" w:hAnsi="Times New Roman" w:cs="Times New Roman"/>
      <w:color w:val="000000"/>
      <w:sz w:val="24"/>
      <w:szCs w:val="24"/>
      <w:lang w:eastAsia="ru-RU"/>
    </w:rPr>
  </w:style>
  <w:style w:type="paragraph" w:customStyle="1" w:styleId="22">
    <w:name w:val="Стиль2"/>
    <w:basedOn w:val="a"/>
    <w:link w:val="23"/>
    <w:rsid w:val="00BE623D"/>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23">
    <w:name w:val="Стиль2 Знак"/>
    <w:basedOn w:val="a0"/>
    <w:link w:val="22"/>
    <w:rsid w:val="00BE623D"/>
    <w:rPr>
      <w:rFonts w:ascii="Times New Roman" w:eastAsia="Times New Roman" w:hAnsi="Times New Roman" w:cs="Times New Roman"/>
      <w:sz w:val="26"/>
      <w:szCs w:val="26"/>
      <w:lang w:eastAsia="ru-RU"/>
    </w:rPr>
  </w:style>
  <w:style w:type="table" w:styleId="afa">
    <w:name w:val="Table Grid"/>
    <w:basedOn w:val="a1"/>
    <w:uiPriority w:val="59"/>
    <w:rsid w:val="00BE62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
    <w:rsid w:val="00BE623D"/>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bidi="en-US"/>
    </w:rPr>
  </w:style>
  <w:style w:type="paragraph" w:customStyle="1" w:styleId="310">
    <w:name w:val="Список 31"/>
    <w:basedOn w:val="a"/>
    <w:rsid w:val="0029359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6">
    <w:name w:val="Акт 6 пт"/>
    <w:basedOn w:val="a"/>
    <w:uiPriority w:val="99"/>
    <w:rsid w:val="0035552C"/>
    <w:pPr>
      <w:tabs>
        <w:tab w:val="left" w:pos="284"/>
      </w:tabs>
      <w:suppressAutoHyphens/>
      <w:spacing w:before="120" w:after="0" w:line="240" w:lineRule="auto"/>
      <w:ind w:firstLine="709"/>
      <w:jc w:val="both"/>
    </w:pPr>
    <w:rPr>
      <w:rFonts w:ascii="Times New Roman" w:eastAsia="Calibri" w:hAnsi="Times New Roman" w:cs="Times New Roman"/>
      <w:sz w:val="28"/>
      <w:szCs w:val="20"/>
      <w:lang w:eastAsia="ru-RU"/>
    </w:rPr>
  </w:style>
  <w:style w:type="paragraph" w:customStyle="1" w:styleId="11211">
    <w:name w:val="11211"/>
    <w:basedOn w:val="a"/>
    <w:link w:val="112110"/>
    <w:rsid w:val="00B87568"/>
    <w:pPr>
      <w:spacing w:after="0" w:line="240" w:lineRule="auto"/>
      <w:ind w:firstLine="709"/>
      <w:jc w:val="both"/>
    </w:pPr>
    <w:rPr>
      <w:rFonts w:ascii="Times New Roman" w:eastAsia="Calibri" w:hAnsi="Times New Roman" w:cs="Times New Roman"/>
      <w:sz w:val="24"/>
      <w:szCs w:val="24"/>
    </w:rPr>
  </w:style>
  <w:style w:type="character" w:customStyle="1" w:styleId="112110">
    <w:name w:val="11211 Знак"/>
    <w:basedOn w:val="a0"/>
    <w:link w:val="11211"/>
    <w:rsid w:val="00B87568"/>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59375">
      <w:bodyDiv w:val="1"/>
      <w:marLeft w:val="0"/>
      <w:marRight w:val="0"/>
      <w:marTop w:val="0"/>
      <w:marBottom w:val="0"/>
      <w:divBdr>
        <w:top w:val="none" w:sz="0" w:space="0" w:color="auto"/>
        <w:left w:val="none" w:sz="0" w:space="0" w:color="auto"/>
        <w:bottom w:val="none" w:sz="0" w:space="0" w:color="auto"/>
        <w:right w:val="none" w:sz="0" w:space="0" w:color="auto"/>
      </w:divBdr>
      <w:divsChild>
        <w:div w:id="1545214412">
          <w:marLeft w:val="0"/>
          <w:marRight w:val="0"/>
          <w:marTop w:val="0"/>
          <w:marBottom w:val="0"/>
          <w:divBdr>
            <w:top w:val="none" w:sz="0" w:space="0" w:color="auto"/>
            <w:left w:val="none" w:sz="0" w:space="0" w:color="auto"/>
            <w:bottom w:val="none" w:sz="0" w:space="0" w:color="auto"/>
            <w:right w:val="none" w:sz="0" w:space="0" w:color="auto"/>
          </w:divBdr>
          <w:divsChild>
            <w:div w:id="1072774954">
              <w:marLeft w:val="0"/>
              <w:marRight w:val="0"/>
              <w:marTop w:val="0"/>
              <w:marBottom w:val="0"/>
              <w:divBdr>
                <w:top w:val="none" w:sz="0" w:space="0" w:color="auto"/>
                <w:left w:val="none" w:sz="0" w:space="0" w:color="auto"/>
                <w:bottom w:val="none" w:sz="0" w:space="0" w:color="auto"/>
                <w:right w:val="none" w:sz="0" w:space="0" w:color="auto"/>
              </w:divBdr>
              <w:divsChild>
                <w:div w:id="1596550732">
                  <w:marLeft w:val="0"/>
                  <w:marRight w:val="0"/>
                  <w:marTop w:val="0"/>
                  <w:marBottom w:val="0"/>
                  <w:divBdr>
                    <w:top w:val="none" w:sz="0" w:space="0" w:color="auto"/>
                    <w:left w:val="none" w:sz="0" w:space="0" w:color="auto"/>
                    <w:bottom w:val="none" w:sz="0" w:space="0" w:color="auto"/>
                    <w:right w:val="none" w:sz="0" w:space="0" w:color="auto"/>
                  </w:divBdr>
                </w:div>
                <w:div w:id="13929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8143">
          <w:marLeft w:val="0"/>
          <w:marRight w:val="0"/>
          <w:marTop w:val="0"/>
          <w:marBottom w:val="0"/>
          <w:divBdr>
            <w:top w:val="none" w:sz="0" w:space="0" w:color="auto"/>
            <w:left w:val="none" w:sz="0" w:space="0" w:color="auto"/>
            <w:bottom w:val="none" w:sz="0" w:space="0" w:color="auto"/>
            <w:right w:val="none" w:sz="0" w:space="0" w:color="auto"/>
          </w:divBdr>
          <w:divsChild>
            <w:div w:id="1430664172">
              <w:marLeft w:val="0"/>
              <w:marRight w:val="0"/>
              <w:marTop w:val="0"/>
              <w:marBottom w:val="0"/>
              <w:divBdr>
                <w:top w:val="none" w:sz="0" w:space="0" w:color="auto"/>
                <w:left w:val="none" w:sz="0" w:space="0" w:color="auto"/>
                <w:bottom w:val="none" w:sz="0" w:space="0" w:color="auto"/>
                <w:right w:val="none" w:sz="0" w:space="0" w:color="auto"/>
              </w:divBdr>
              <w:divsChild>
                <w:div w:id="753742303">
                  <w:marLeft w:val="0"/>
                  <w:marRight w:val="0"/>
                  <w:marTop w:val="0"/>
                  <w:marBottom w:val="0"/>
                  <w:divBdr>
                    <w:top w:val="none" w:sz="0" w:space="0" w:color="auto"/>
                    <w:left w:val="none" w:sz="0" w:space="0" w:color="auto"/>
                    <w:bottom w:val="none" w:sz="0" w:space="0" w:color="auto"/>
                    <w:right w:val="none" w:sz="0" w:space="0" w:color="auto"/>
                  </w:divBdr>
                  <w:divsChild>
                    <w:div w:id="988484173">
                      <w:marLeft w:val="0"/>
                      <w:marRight w:val="0"/>
                      <w:marTop w:val="0"/>
                      <w:marBottom w:val="0"/>
                      <w:divBdr>
                        <w:top w:val="none" w:sz="0" w:space="0" w:color="auto"/>
                        <w:left w:val="none" w:sz="0" w:space="0" w:color="auto"/>
                        <w:bottom w:val="none" w:sz="0" w:space="0" w:color="auto"/>
                        <w:right w:val="none" w:sz="0" w:space="0" w:color="auto"/>
                      </w:divBdr>
                    </w:div>
                    <w:div w:id="904216571">
                      <w:marLeft w:val="0"/>
                      <w:marRight w:val="0"/>
                      <w:marTop w:val="0"/>
                      <w:marBottom w:val="0"/>
                      <w:divBdr>
                        <w:top w:val="none" w:sz="0" w:space="0" w:color="auto"/>
                        <w:left w:val="none" w:sz="0" w:space="0" w:color="auto"/>
                        <w:bottom w:val="none" w:sz="0" w:space="0" w:color="auto"/>
                        <w:right w:val="none" w:sz="0" w:space="0" w:color="auto"/>
                      </w:divBdr>
                      <w:divsChild>
                        <w:div w:id="334648568">
                          <w:marLeft w:val="0"/>
                          <w:marRight w:val="0"/>
                          <w:marTop w:val="0"/>
                          <w:marBottom w:val="0"/>
                          <w:divBdr>
                            <w:top w:val="none" w:sz="0" w:space="0" w:color="auto"/>
                            <w:left w:val="none" w:sz="0" w:space="0" w:color="auto"/>
                            <w:bottom w:val="none" w:sz="0" w:space="0" w:color="auto"/>
                            <w:right w:val="none" w:sz="0" w:space="0" w:color="auto"/>
                          </w:divBdr>
                        </w:div>
                        <w:div w:id="1251159968">
                          <w:marLeft w:val="0"/>
                          <w:marRight w:val="0"/>
                          <w:marTop w:val="0"/>
                          <w:marBottom w:val="0"/>
                          <w:divBdr>
                            <w:top w:val="none" w:sz="0" w:space="0" w:color="auto"/>
                            <w:left w:val="none" w:sz="0" w:space="0" w:color="auto"/>
                            <w:bottom w:val="none" w:sz="0" w:space="0" w:color="auto"/>
                            <w:right w:val="none" w:sz="0" w:space="0" w:color="auto"/>
                          </w:divBdr>
                        </w:div>
                        <w:div w:id="8067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50833">
              <w:marLeft w:val="0"/>
              <w:marRight w:val="0"/>
              <w:marTop w:val="0"/>
              <w:marBottom w:val="0"/>
              <w:divBdr>
                <w:top w:val="none" w:sz="0" w:space="0" w:color="auto"/>
                <w:left w:val="none" w:sz="0" w:space="0" w:color="auto"/>
                <w:bottom w:val="none" w:sz="0" w:space="0" w:color="auto"/>
                <w:right w:val="none" w:sz="0" w:space="0" w:color="auto"/>
              </w:divBdr>
              <w:divsChild>
                <w:div w:id="293025979">
                  <w:marLeft w:val="0"/>
                  <w:marRight w:val="0"/>
                  <w:marTop w:val="0"/>
                  <w:marBottom w:val="0"/>
                  <w:divBdr>
                    <w:top w:val="none" w:sz="0" w:space="0" w:color="auto"/>
                    <w:left w:val="none" w:sz="0" w:space="0" w:color="auto"/>
                    <w:bottom w:val="none" w:sz="0" w:space="0" w:color="auto"/>
                    <w:right w:val="none" w:sz="0" w:space="0" w:color="auto"/>
                  </w:divBdr>
                  <w:divsChild>
                    <w:div w:id="202444667">
                      <w:marLeft w:val="0"/>
                      <w:marRight w:val="0"/>
                      <w:marTop w:val="0"/>
                      <w:marBottom w:val="0"/>
                      <w:divBdr>
                        <w:top w:val="none" w:sz="0" w:space="0" w:color="auto"/>
                        <w:left w:val="none" w:sz="0" w:space="0" w:color="auto"/>
                        <w:bottom w:val="none" w:sz="0" w:space="0" w:color="auto"/>
                        <w:right w:val="none" w:sz="0" w:space="0" w:color="auto"/>
                      </w:divBdr>
                    </w:div>
                    <w:div w:id="1500343561">
                      <w:marLeft w:val="0"/>
                      <w:marRight w:val="0"/>
                      <w:marTop w:val="0"/>
                      <w:marBottom w:val="0"/>
                      <w:divBdr>
                        <w:top w:val="none" w:sz="0" w:space="0" w:color="auto"/>
                        <w:left w:val="none" w:sz="0" w:space="0" w:color="auto"/>
                        <w:bottom w:val="none" w:sz="0" w:space="0" w:color="auto"/>
                        <w:right w:val="none" w:sz="0" w:space="0" w:color="auto"/>
                      </w:divBdr>
                      <w:divsChild>
                        <w:div w:id="1791631290">
                          <w:marLeft w:val="0"/>
                          <w:marRight w:val="0"/>
                          <w:marTop w:val="0"/>
                          <w:marBottom w:val="0"/>
                          <w:divBdr>
                            <w:top w:val="none" w:sz="0" w:space="0" w:color="auto"/>
                            <w:left w:val="none" w:sz="0" w:space="0" w:color="auto"/>
                            <w:bottom w:val="none" w:sz="0" w:space="0" w:color="auto"/>
                            <w:right w:val="none" w:sz="0" w:space="0" w:color="auto"/>
                          </w:divBdr>
                        </w:div>
                        <w:div w:id="922952631">
                          <w:marLeft w:val="0"/>
                          <w:marRight w:val="0"/>
                          <w:marTop w:val="0"/>
                          <w:marBottom w:val="0"/>
                          <w:divBdr>
                            <w:top w:val="none" w:sz="0" w:space="0" w:color="auto"/>
                            <w:left w:val="none" w:sz="0" w:space="0" w:color="auto"/>
                            <w:bottom w:val="none" w:sz="0" w:space="0" w:color="auto"/>
                            <w:right w:val="none" w:sz="0" w:space="0" w:color="auto"/>
                          </w:divBdr>
                        </w:div>
                        <w:div w:id="5994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026064">
      <w:bodyDiv w:val="1"/>
      <w:marLeft w:val="0"/>
      <w:marRight w:val="0"/>
      <w:marTop w:val="0"/>
      <w:marBottom w:val="0"/>
      <w:divBdr>
        <w:top w:val="none" w:sz="0" w:space="0" w:color="auto"/>
        <w:left w:val="none" w:sz="0" w:space="0" w:color="auto"/>
        <w:bottom w:val="none" w:sz="0" w:space="0" w:color="auto"/>
        <w:right w:val="none" w:sz="0" w:space="0" w:color="auto"/>
      </w:divBdr>
      <w:divsChild>
        <w:div w:id="1791702190">
          <w:marLeft w:val="0"/>
          <w:marRight w:val="0"/>
          <w:marTop w:val="0"/>
          <w:marBottom w:val="0"/>
          <w:divBdr>
            <w:top w:val="none" w:sz="0" w:space="0" w:color="auto"/>
            <w:left w:val="none" w:sz="0" w:space="0" w:color="auto"/>
            <w:bottom w:val="none" w:sz="0" w:space="0" w:color="auto"/>
            <w:right w:val="none" w:sz="0" w:space="0" w:color="auto"/>
          </w:divBdr>
          <w:divsChild>
            <w:div w:id="2013801618">
              <w:marLeft w:val="0"/>
              <w:marRight w:val="0"/>
              <w:marTop w:val="0"/>
              <w:marBottom w:val="0"/>
              <w:divBdr>
                <w:top w:val="none" w:sz="0" w:space="0" w:color="auto"/>
                <w:left w:val="none" w:sz="0" w:space="0" w:color="auto"/>
                <w:bottom w:val="none" w:sz="0" w:space="0" w:color="auto"/>
                <w:right w:val="none" w:sz="0" w:space="0" w:color="auto"/>
              </w:divBdr>
              <w:divsChild>
                <w:div w:id="1111781281">
                  <w:marLeft w:val="0"/>
                  <w:marRight w:val="0"/>
                  <w:marTop w:val="0"/>
                  <w:marBottom w:val="0"/>
                  <w:divBdr>
                    <w:top w:val="none" w:sz="0" w:space="0" w:color="auto"/>
                    <w:left w:val="none" w:sz="0" w:space="0" w:color="auto"/>
                    <w:bottom w:val="none" w:sz="0" w:space="0" w:color="auto"/>
                    <w:right w:val="none" w:sz="0" w:space="0" w:color="auto"/>
                  </w:divBdr>
                  <w:divsChild>
                    <w:div w:id="1531644901">
                      <w:marLeft w:val="0"/>
                      <w:marRight w:val="0"/>
                      <w:marTop w:val="0"/>
                      <w:marBottom w:val="0"/>
                      <w:divBdr>
                        <w:top w:val="none" w:sz="0" w:space="0" w:color="auto"/>
                        <w:left w:val="none" w:sz="0" w:space="0" w:color="auto"/>
                        <w:bottom w:val="none" w:sz="0" w:space="0" w:color="auto"/>
                        <w:right w:val="none" w:sz="0" w:space="0" w:color="auto"/>
                      </w:divBdr>
                      <w:divsChild>
                        <w:div w:id="1516117673">
                          <w:marLeft w:val="0"/>
                          <w:marRight w:val="0"/>
                          <w:marTop w:val="0"/>
                          <w:marBottom w:val="0"/>
                          <w:divBdr>
                            <w:top w:val="none" w:sz="0" w:space="0" w:color="auto"/>
                            <w:left w:val="none" w:sz="0" w:space="0" w:color="auto"/>
                            <w:bottom w:val="none" w:sz="0" w:space="0" w:color="auto"/>
                            <w:right w:val="none" w:sz="0" w:space="0" w:color="auto"/>
                          </w:divBdr>
                          <w:divsChild>
                            <w:div w:id="1523975933">
                              <w:marLeft w:val="0"/>
                              <w:marRight w:val="0"/>
                              <w:marTop w:val="0"/>
                              <w:marBottom w:val="0"/>
                              <w:divBdr>
                                <w:top w:val="none" w:sz="0" w:space="0" w:color="auto"/>
                                <w:left w:val="none" w:sz="0" w:space="0" w:color="auto"/>
                                <w:bottom w:val="none" w:sz="0" w:space="0" w:color="auto"/>
                                <w:right w:val="none" w:sz="0" w:space="0" w:color="auto"/>
                              </w:divBdr>
                              <w:divsChild>
                                <w:div w:id="1661423344">
                                  <w:marLeft w:val="0"/>
                                  <w:marRight w:val="0"/>
                                  <w:marTop w:val="0"/>
                                  <w:marBottom w:val="0"/>
                                  <w:divBdr>
                                    <w:top w:val="none" w:sz="0" w:space="0" w:color="auto"/>
                                    <w:left w:val="none" w:sz="0" w:space="0" w:color="auto"/>
                                    <w:bottom w:val="none" w:sz="0" w:space="0" w:color="auto"/>
                                    <w:right w:val="none" w:sz="0" w:space="0" w:color="auto"/>
                                  </w:divBdr>
                                </w:div>
                              </w:divsChild>
                            </w:div>
                            <w:div w:id="667098236">
                              <w:marLeft w:val="0"/>
                              <w:marRight w:val="0"/>
                              <w:marTop w:val="0"/>
                              <w:marBottom w:val="0"/>
                              <w:divBdr>
                                <w:top w:val="none" w:sz="0" w:space="0" w:color="auto"/>
                                <w:left w:val="none" w:sz="0" w:space="0" w:color="auto"/>
                                <w:bottom w:val="none" w:sz="0" w:space="0" w:color="auto"/>
                                <w:right w:val="none" w:sz="0" w:space="0" w:color="auto"/>
                              </w:divBdr>
                              <w:divsChild>
                                <w:div w:id="25613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5783">
                      <w:marLeft w:val="0"/>
                      <w:marRight w:val="0"/>
                      <w:marTop w:val="0"/>
                      <w:marBottom w:val="0"/>
                      <w:divBdr>
                        <w:top w:val="none" w:sz="0" w:space="0" w:color="auto"/>
                        <w:left w:val="none" w:sz="0" w:space="0" w:color="auto"/>
                        <w:bottom w:val="none" w:sz="0" w:space="0" w:color="auto"/>
                        <w:right w:val="none" w:sz="0" w:space="0" w:color="auto"/>
                      </w:divBdr>
                      <w:divsChild>
                        <w:div w:id="1269658737">
                          <w:marLeft w:val="0"/>
                          <w:marRight w:val="0"/>
                          <w:marTop w:val="0"/>
                          <w:marBottom w:val="0"/>
                          <w:divBdr>
                            <w:top w:val="none" w:sz="0" w:space="0" w:color="auto"/>
                            <w:left w:val="none" w:sz="0" w:space="0" w:color="auto"/>
                            <w:bottom w:val="none" w:sz="0" w:space="0" w:color="auto"/>
                            <w:right w:val="none" w:sz="0" w:space="0" w:color="auto"/>
                          </w:divBdr>
                          <w:divsChild>
                            <w:div w:id="16121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10498">
                  <w:marLeft w:val="0"/>
                  <w:marRight w:val="0"/>
                  <w:marTop w:val="0"/>
                  <w:marBottom w:val="0"/>
                  <w:divBdr>
                    <w:top w:val="none" w:sz="0" w:space="0" w:color="auto"/>
                    <w:left w:val="none" w:sz="0" w:space="0" w:color="auto"/>
                    <w:bottom w:val="none" w:sz="0" w:space="0" w:color="auto"/>
                    <w:right w:val="none" w:sz="0" w:space="0" w:color="auto"/>
                  </w:divBdr>
                </w:div>
                <w:div w:id="317075917">
                  <w:marLeft w:val="0"/>
                  <w:marRight w:val="0"/>
                  <w:marTop w:val="0"/>
                  <w:marBottom w:val="0"/>
                  <w:divBdr>
                    <w:top w:val="none" w:sz="0" w:space="0" w:color="auto"/>
                    <w:left w:val="none" w:sz="0" w:space="0" w:color="auto"/>
                    <w:bottom w:val="none" w:sz="0" w:space="0" w:color="auto"/>
                    <w:right w:val="none" w:sz="0" w:space="0" w:color="auto"/>
                  </w:divBdr>
                </w:div>
                <w:div w:id="1505586183">
                  <w:marLeft w:val="0"/>
                  <w:marRight w:val="0"/>
                  <w:marTop w:val="0"/>
                  <w:marBottom w:val="0"/>
                  <w:divBdr>
                    <w:top w:val="none" w:sz="0" w:space="0" w:color="auto"/>
                    <w:left w:val="none" w:sz="0" w:space="0" w:color="auto"/>
                    <w:bottom w:val="none" w:sz="0" w:space="0" w:color="auto"/>
                    <w:right w:val="none" w:sz="0" w:space="0" w:color="auto"/>
                  </w:divBdr>
                  <w:divsChild>
                    <w:div w:id="2964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it.tomsk.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6E9EFA8F2E74149B2E2ABA2336A3594"/>
        <w:category>
          <w:name w:val="Общие"/>
          <w:gallery w:val="placeholder"/>
        </w:category>
        <w:types>
          <w:type w:val="bbPlcHdr"/>
        </w:types>
        <w:behaviors>
          <w:behavior w:val="content"/>
        </w:behaviors>
        <w:guid w:val="{9BB14175-C80A-4E67-8FF0-472283DA696E}"/>
      </w:docPartPr>
      <w:docPartBody>
        <w:p w:rsidR="00D977D6" w:rsidRDefault="00FF12F8" w:rsidP="00FF12F8">
          <w:pPr>
            <w:pStyle w:val="B6E9EFA8F2E74149B2E2ABA2336A3594"/>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2F8"/>
    <w:rsid w:val="000225DC"/>
    <w:rsid w:val="00222BEA"/>
    <w:rsid w:val="00D977D6"/>
    <w:rsid w:val="00E70FFF"/>
    <w:rsid w:val="00FF1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6E9EFA8F2E74149B2E2ABA2336A3594">
    <w:name w:val="B6E9EFA8F2E74149B2E2ABA2336A3594"/>
    <w:rsid w:val="00FF12F8"/>
  </w:style>
  <w:style w:type="paragraph" w:customStyle="1" w:styleId="63565E4BB6A94076B935BA0B67187AFD">
    <w:name w:val="63565E4BB6A94076B935BA0B67187AFD"/>
    <w:rsid w:val="00FF12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6E9EFA8F2E74149B2E2ABA2336A3594">
    <w:name w:val="B6E9EFA8F2E74149B2E2ABA2336A3594"/>
    <w:rsid w:val="00FF12F8"/>
  </w:style>
  <w:style w:type="paragraph" w:customStyle="1" w:styleId="63565E4BB6A94076B935BA0B67187AFD">
    <w:name w:val="63565E4BB6A94076B935BA0B67187AFD"/>
    <w:rsid w:val="00FF12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33</Pages>
  <Words>13423</Words>
  <Characters>76514</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Электронный информационный Бюллетень Совета КСО</vt:lpstr>
    </vt:vector>
  </TitlesOfParts>
  <Company/>
  <LinksUpToDate>false</LinksUpToDate>
  <CharactersWithSpaces>89758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Электронный информационный Бюллетень Совета КСО</dc:title>
  <dc:creator>Губина Татьяна Валерьевна</dc:creator>
  <cp:lastModifiedBy>Гуляева Надежда Геннадьевна</cp:lastModifiedBy>
  <cp:revision>10</cp:revision>
  <dcterms:created xsi:type="dcterms:W3CDTF">2017-12-27T01:56:00Z</dcterms:created>
  <dcterms:modified xsi:type="dcterms:W3CDTF">2018-01-09T11:10:00Z</dcterms:modified>
</cp:coreProperties>
</file>