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8B582A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8B582A">
      <w:pPr>
        <w:jc w:val="center"/>
        <w:rPr>
          <w:sz w:val="24"/>
          <w:szCs w:val="24"/>
        </w:rPr>
      </w:pPr>
    </w:p>
    <w:p w:rsidR="007A6ED6" w:rsidRPr="008E27E9" w:rsidRDefault="007A6ED6" w:rsidP="008B582A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КОНТРОЛЬНО-СЧЕТНАЯ ПАЛАТА ТОМСКОЙ ОБЛАСТИ</w:t>
      </w:r>
    </w:p>
    <w:p w:rsidR="008E27E9" w:rsidRPr="008E27E9" w:rsidRDefault="008E27E9" w:rsidP="008B582A">
      <w:pPr>
        <w:jc w:val="center"/>
        <w:rPr>
          <w:b/>
          <w:sz w:val="24"/>
          <w:szCs w:val="24"/>
        </w:rPr>
      </w:pPr>
    </w:p>
    <w:p w:rsidR="007A6ED6" w:rsidRPr="008E27E9" w:rsidRDefault="007A6ED6" w:rsidP="008B582A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8B582A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8B582A" w:rsidRDefault="00166EF7" w:rsidP="008B582A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19142B" w:rsidRPr="008B582A">
        <w:rPr>
          <w:sz w:val="24"/>
          <w:szCs w:val="24"/>
        </w:rPr>
        <w:t>10</w:t>
      </w:r>
    </w:p>
    <w:p w:rsidR="007A6ED6" w:rsidRPr="00520170" w:rsidRDefault="007A6ED6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19142B" w:rsidRPr="008B582A">
        <w:rPr>
          <w:sz w:val="24"/>
          <w:szCs w:val="24"/>
        </w:rPr>
        <w:t>05</w:t>
      </w:r>
      <w:r w:rsidR="009D38D5" w:rsidRPr="00520170">
        <w:rPr>
          <w:sz w:val="24"/>
          <w:szCs w:val="24"/>
        </w:rPr>
        <w:t>.</w:t>
      </w:r>
      <w:r w:rsidR="00F96AE6">
        <w:rPr>
          <w:sz w:val="24"/>
          <w:szCs w:val="24"/>
        </w:rPr>
        <w:t>1</w:t>
      </w:r>
      <w:r w:rsidR="0019142B" w:rsidRPr="008B582A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E74FAD">
        <w:rPr>
          <w:sz w:val="24"/>
          <w:szCs w:val="24"/>
        </w:rPr>
        <w:t>3</w:t>
      </w:r>
    </w:p>
    <w:p w:rsidR="00166EF7" w:rsidRPr="00520170" w:rsidRDefault="00166EF7" w:rsidP="008B582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A421A2">
        <w:rPr>
          <w:sz w:val="24"/>
          <w:szCs w:val="24"/>
        </w:rPr>
        <w:t xml:space="preserve"> </w:t>
      </w:r>
      <w:r w:rsidRPr="00520170">
        <w:rPr>
          <w:sz w:val="24"/>
          <w:szCs w:val="24"/>
        </w:rPr>
        <w:t>председател</w:t>
      </w:r>
      <w:r w:rsidR="00A421A2">
        <w:rPr>
          <w:sz w:val="24"/>
          <w:szCs w:val="24"/>
        </w:rPr>
        <w:t>ь</w:t>
      </w:r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r w:rsidR="00A421A2">
        <w:rPr>
          <w:sz w:val="24"/>
          <w:szCs w:val="24"/>
        </w:rPr>
        <w:t xml:space="preserve">И.Ю. </w:t>
      </w:r>
      <w:proofErr w:type="spellStart"/>
      <w:r w:rsidR="00A421A2">
        <w:rPr>
          <w:sz w:val="24"/>
          <w:szCs w:val="24"/>
        </w:rPr>
        <w:t>Жалонкина</w:t>
      </w:r>
      <w:proofErr w:type="spellEnd"/>
      <w:r w:rsidR="008B582A">
        <w:rPr>
          <w:sz w:val="24"/>
          <w:szCs w:val="24"/>
        </w:rPr>
        <w:t>,</w:t>
      </w:r>
    </w:p>
    <w:p w:rsidR="00F96AE6" w:rsidRPr="0019142B" w:rsidRDefault="00F96AE6" w:rsidP="008B58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Коллегии – заместитель </w:t>
      </w:r>
      <w:r w:rsidRPr="00520170">
        <w:rPr>
          <w:sz w:val="24"/>
          <w:szCs w:val="24"/>
        </w:rPr>
        <w:t>председател</w:t>
      </w:r>
      <w:r w:rsidR="0019142B" w:rsidRPr="0019142B">
        <w:rPr>
          <w:sz w:val="24"/>
          <w:szCs w:val="24"/>
        </w:rPr>
        <w:t>я</w:t>
      </w:r>
      <w:r w:rsidRPr="00520170">
        <w:rPr>
          <w:sz w:val="24"/>
          <w:szCs w:val="24"/>
        </w:rPr>
        <w:t xml:space="preserve"> Контрольно-счетной палаты</w:t>
      </w:r>
      <w:r w:rsidR="0019142B" w:rsidRPr="0019142B">
        <w:rPr>
          <w:sz w:val="24"/>
          <w:szCs w:val="24"/>
        </w:rPr>
        <w:t xml:space="preserve"> </w:t>
      </w:r>
    </w:p>
    <w:p w:rsidR="0019142B" w:rsidRPr="0019142B" w:rsidRDefault="0019142B" w:rsidP="008B58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582A">
        <w:rPr>
          <w:sz w:val="24"/>
          <w:szCs w:val="24"/>
        </w:rPr>
        <w:tab/>
      </w:r>
      <w:r w:rsidR="008B582A">
        <w:rPr>
          <w:sz w:val="24"/>
          <w:szCs w:val="24"/>
        </w:rPr>
        <w:tab/>
      </w:r>
      <w:r w:rsidR="008B582A">
        <w:rPr>
          <w:sz w:val="24"/>
          <w:szCs w:val="24"/>
        </w:rPr>
        <w:tab/>
      </w:r>
      <w:r w:rsidR="008B582A">
        <w:rPr>
          <w:sz w:val="24"/>
          <w:szCs w:val="24"/>
        </w:rPr>
        <w:tab/>
      </w:r>
      <w:r w:rsidR="008B582A">
        <w:rPr>
          <w:sz w:val="24"/>
          <w:szCs w:val="24"/>
        </w:rPr>
        <w:t>Е.Д</w:t>
      </w:r>
      <w:r w:rsidR="008B582A">
        <w:rPr>
          <w:sz w:val="24"/>
          <w:szCs w:val="24"/>
        </w:rPr>
        <w:t xml:space="preserve">. </w:t>
      </w:r>
      <w:r>
        <w:rPr>
          <w:sz w:val="24"/>
          <w:szCs w:val="24"/>
        </w:rPr>
        <w:t>Василевска</w:t>
      </w:r>
      <w:r w:rsidRPr="008B582A">
        <w:rPr>
          <w:sz w:val="24"/>
          <w:szCs w:val="24"/>
        </w:rPr>
        <w:t>я</w:t>
      </w:r>
      <w:r w:rsidR="008B582A">
        <w:rPr>
          <w:sz w:val="24"/>
          <w:szCs w:val="24"/>
        </w:rPr>
        <w:t>,</w:t>
      </w:r>
    </w:p>
    <w:p w:rsidR="00FF674E" w:rsidRDefault="003D7763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</w:t>
      </w:r>
      <w:r w:rsidR="00FF674E" w:rsidRPr="00520170">
        <w:rPr>
          <w:sz w:val="24"/>
          <w:szCs w:val="24"/>
        </w:rPr>
        <w:t>аудитор Контрольно-счетной палаты –</w:t>
      </w:r>
      <w:r w:rsidR="00FF674E">
        <w:rPr>
          <w:sz w:val="24"/>
          <w:szCs w:val="24"/>
        </w:rPr>
        <w:t xml:space="preserve"> С.В. Антони,</w:t>
      </w:r>
    </w:p>
    <w:p w:rsidR="007A6293" w:rsidRDefault="00FF674E" w:rsidP="008B582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С.В. Зорина</w:t>
      </w:r>
      <w:r w:rsidR="00F96AE6">
        <w:rPr>
          <w:sz w:val="24"/>
          <w:szCs w:val="24"/>
        </w:rPr>
        <w:t>,</w:t>
      </w:r>
    </w:p>
    <w:p w:rsidR="00F96AE6" w:rsidRDefault="00F96AE6" w:rsidP="008B582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Т.Н. Кузьмина,</w:t>
      </w:r>
    </w:p>
    <w:p w:rsidR="00F96AE6" w:rsidRDefault="00F96AE6" w:rsidP="008B582A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О.С.Гальцова</w:t>
      </w:r>
      <w:proofErr w:type="spellEnd"/>
      <w:r>
        <w:rPr>
          <w:sz w:val="24"/>
          <w:szCs w:val="24"/>
        </w:rPr>
        <w:t>.</w:t>
      </w:r>
    </w:p>
    <w:p w:rsidR="00F96AE6" w:rsidRPr="00520170" w:rsidRDefault="00F96AE6" w:rsidP="008B582A">
      <w:pPr>
        <w:ind w:firstLine="2694"/>
        <w:jc w:val="both"/>
        <w:rPr>
          <w:sz w:val="24"/>
          <w:szCs w:val="24"/>
        </w:rPr>
      </w:pPr>
    </w:p>
    <w:p w:rsidR="007A6ED6" w:rsidRPr="00520170" w:rsidRDefault="007A6ED6" w:rsidP="008B582A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19142B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B5492E">
        <w:rPr>
          <w:sz w:val="24"/>
          <w:szCs w:val="24"/>
        </w:rPr>
        <w:t>7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Default="0006591F" w:rsidP="008B582A">
      <w:pPr>
        <w:jc w:val="both"/>
        <w:rPr>
          <w:sz w:val="24"/>
          <w:szCs w:val="24"/>
          <w:u w:val="single"/>
        </w:rPr>
      </w:pPr>
    </w:p>
    <w:p w:rsidR="00B707AF" w:rsidRDefault="00B707AF" w:rsidP="008B58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Присутствующие лица, не являющиеся членами Коллегии:</w:t>
      </w:r>
      <w:r w:rsidRPr="00B707AF">
        <w:rPr>
          <w:sz w:val="24"/>
          <w:szCs w:val="24"/>
        </w:rPr>
        <w:t xml:space="preserve"> </w:t>
      </w:r>
    </w:p>
    <w:p w:rsidR="00B707AF" w:rsidRDefault="00B707AF" w:rsidP="008B582A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8B582A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85355C" w:rsidRPr="00520170" w:rsidRDefault="0085355C" w:rsidP="008B582A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0156A7">
        <w:rPr>
          <w:b/>
          <w:sz w:val="24"/>
          <w:szCs w:val="24"/>
        </w:rPr>
        <w:t xml:space="preserve"> 1</w:t>
      </w:r>
    </w:p>
    <w:p w:rsidR="0019142B" w:rsidRPr="0019142B" w:rsidRDefault="009D784F" w:rsidP="008B582A">
      <w:pPr>
        <w:pStyle w:val="ab"/>
        <w:ind w:left="0" w:right="-1"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Рассмотрение проекта</w:t>
      </w:r>
      <w:r w:rsidR="0019142B" w:rsidRPr="0019142B">
        <w:rPr>
          <w:sz w:val="24"/>
          <w:szCs w:val="24"/>
        </w:rPr>
        <w:t xml:space="preserve"> отчета о результатах экспертно-аналитического мероприятия «Анализ исполнения плановых назначений по доходам в областной бюджет по транспортному налогу».</w:t>
      </w:r>
    </w:p>
    <w:p w:rsidR="009D784F" w:rsidRPr="008B582A" w:rsidRDefault="009D784F" w:rsidP="008B58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r w:rsidR="0019142B" w:rsidRPr="008B582A">
        <w:rPr>
          <w:sz w:val="24"/>
          <w:szCs w:val="24"/>
        </w:rPr>
        <w:t>С.В. Антони</w:t>
      </w:r>
    </w:p>
    <w:p w:rsidR="009D784F" w:rsidRPr="009D784F" w:rsidRDefault="009D784F" w:rsidP="008B582A">
      <w:pPr>
        <w:pStyle w:val="ab"/>
        <w:ind w:left="0"/>
        <w:jc w:val="both"/>
        <w:rPr>
          <w:b/>
          <w:sz w:val="24"/>
          <w:szCs w:val="24"/>
        </w:rPr>
      </w:pPr>
      <w:r w:rsidRPr="009D784F">
        <w:rPr>
          <w:b/>
          <w:sz w:val="24"/>
          <w:szCs w:val="24"/>
        </w:rPr>
        <w:t>Вопрос 2</w:t>
      </w:r>
    </w:p>
    <w:p w:rsidR="0019142B" w:rsidRPr="0019142B" w:rsidRDefault="009D784F" w:rsidP="008B582A">
      <w:pPr>
        <w:shd w:val="clear" w:color="auto" w:fill="FFFFFF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9142B">
        <w:rPr>
          <w:sz w:val="24"/>
          <w:szCs w:val="24"/>
        </w:rPr>
        <w:t xml:space="preserve">Рассмотрение проекта </w:t>
      </w:r>
      <w:r w:rsidR="0019142B" w:rsidRPr="0019142B">
        <w:rPr>
          <w:sz w:val="24"/>
          <w:szCs w:val="24"/>
        </w:rPr>
        <w:t xml:space="preserve">отчета </w:t>
      </w:r>
      <w:r w:rsidR="0019142B" w:rsidRPr="0019142B">
        <w:rPr>
          <w:rFonts w:eastAsiaTheme="minorHAnsi"/>
          <w:sz w:val="24"/>
          <w:szCs w:val="24"/>
          <w:lang w:eastAsia="en-US"/>
        </w:rPr>
        <w:t>о результатах экспертно-аналитического мероприятия «</w:t>
      </w:r>
      <w:r w:rsidR="0019142B" w:rsidRPr="0019142B">
        <w:rPr>
          <w:rFonts w:eastAsia="Calibri"/>
          <w:sz w:val="24"/>
          <w:szCs w:val="24"/>
          <w:lang w:eastAsia="en-US"/>
        </w:rPr>
        <w:t xml:space="preserve">Анализ результатов исполнения по состоянию на 1 августа 2023 года рекомендаций по проведению организационных мероприятий по </w:t>
      </w:r>
      <w:r w:rsidR="0019142B" w:rsidRPr="0019142B">
        <w:rPr>
          <w:rFonts w:eastAsiaTheme="minorHAnsi"/>
          <w:sz w:val="24"/>
          <w:szCs w:val="24"/>
          <w:lang w:eastAsia="en-US"/>
        </w:rPr>
        <w:t>инвентаризации и выявлению пользователей объектов недвижимости без регистрации прав на эти объекты, по уточнению  отсутствующих характеристик объектов, необходимых  для принятия  на налоговый учет, обозначенных в отчете о результатах экспертно-аналитического мероприятия «Анализ поступлений в консолидированный бюджет Томской области от налога на имущество физических лиц в целях оценки достаточности и обоснованности финансовой поддержки бюджетов муниципальных образований, предоставляемой за счет средств областного бюджета», проведенного в 2022 году»</w:t>
      </w:r>
    </w:p>
    <w:p w:rsidR="009D784F" w:rsidRDefault="009D784F" w:rsidP="008B582A">
      <w:pPr>
        <w:ind w:firstLine="708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19142B">
        <w:rPr>
          <w:sz w:val="24"/>
          <w:szCs w:val="24"/>
        </w:rPr>
        <w:t>С.В. Антони</w:t>
      </w:r>
    </w:p>
    <w:p w:rsidR="0019142B" w:rsidRPr="0019142B" w:rsidRDefault="0019142B" w:rsidP="008B582A">
      <w:pPr>
        <w:ind w:right="-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</w:p>
    <w:p w:rsidR="0019142B" w:rsidRPr="0019142B" w:rsidRDefault="0019142B" w:rsidP="008B582A">
      <w:pPr>
        <w:ind w:right="-3" w:firstLine="708"/>
        <w:jc w:val="both"/>
        <w:rPr>
          <w:sz w:val="24"/>
          <w:szCs w:val="24"/>
        </w:rPr>
      </w:pPr>
      <w:r w:rsidRPr="0019142B">
        <w:rPr>
          <w:sz w:val="24"/>
          <w:szCs w:val="24"/>
        </w:rPr>
        <w:t xml:space="preserve">Рассмотрение проекта заключения о результатах экспертно-аналитического мероприятия </w:t>
      </w:r>
      <w:r w:rsidR="008B582A">
        <w:rPr>
          <w:sz w:val="24"/>
          <w:szCs w:val="24"/>
        </w:rPr>
        <w:t>«</w:t>
      </w:r>
      <w:r w:rsidRPr="0019142B">
        <w:rPr>
          <w:bCs/>
          <w:sz w:val="24"/>
          <w:szCs w:val="24"/>
        </w:rPr>
        <w:t xml:space="preserve">Проведение оперативного анализа исполнения и контроля за организацией исполнения областного бюджета и бюджета Территориального фонда обязательного медицинского страхования Томской области </w:t>
      </w:r>
      <w:r>
        <w:rPr>
          <w:rFonts w:eastAsia="Calibri"/>
          <w:sz w:val="24"/>
          <w:szCs w:val="24"/>
          <w:lang w:eastAsia="en-US"/>
        </w:rPr>
        <w:t>за 9 месяцев 2023 года</w:t>
      </w:r>
      <w:r w:rsidR="008B582A">
        <w:rPr>
          <w:rFonts w:eastAsia="Calibri"/>
          <w:sz w:val="24"/>
          <w:szCs w:val="24"/>
          <w:lang w:eastAsia="en-US"/>
        </w:rPr>
        <w:t>»</w:t>
      </w:r>
      <w:r w:rsidRPr="0019142B">
        <w:rPr>
          <w:rFonts w:eastAsia="Calibri"/>
          <w:sz w:val="24"/>
          <w:szCs w:val="24"/>
          <w:lang w:eastAsia="en-US"/>
        </w:rPr>
        <w:t>.</w:t>
      </w:r>
    </w:p>
    <w:p w:rsidR="0019142B" w:rsidRPr="0019142B" w:rsidRDefault="0019142B" w:rsidP="008B582A">
      <w:pPr>
        <w:ind w:right="-3" w:firstLine="708"/>
        <w:jc w:val="both"/>
        <w:rPr>
          <w:sz w:val="24"/>
          <w:szCs w:val="24"/>
        </w:rPr>
      </w:pPr>
      <w:r w:rsidRPr="0019142B">
        <w:rPr>
          <w:sz w:val="24"/>
          <w:szCs w:val="24"/>
        </w:rPr>
        <w:t>Докладчик – Е.Д. Василевская</w:t>
      </w:r>
    </w:p>
    <w:p w:rsidR="0019142B" w:rsidRDefault="0019142B" w:rsidP="008B582A">
      <w:pPr>
        <w:ind w:right="-3"/>
        <w:jc w:val="both"/>
        <w:rPr>
          <w:sz w:val="24"/>
          <w:szCs w:val="24"/>
        </w:rPr>
      </w:pPr>
    </w:p>
    <w:p w:rsidR="001927EA" w:rsidRPr="00520170" w:rsidRDefault="001927EA" w:rsidP="008B582A">
      <w:pPr>
        <w:ind w:right="-3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19142B" w:rsidRPr="0019142B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910474" w:rsidRPr="00520170" w:rsidRDefault="00910474" w:rsidP="008B582A">
      <w:pPr>
        <w:jc w:val="both"/>
        <w:rPr>
          <w:sz w:val="24"/>
          <w:szCs w:val="24"/>
        </w:rPr>
      </w:pPr>
    </w:p>
    <w:p w:rsidR="004602D9" w:rsidRDefault="007D0029" w:rsidP="008B582A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9D784F" w:rsidRDefault="009D784F" w:rsidP="008B582A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3D63C9" w:rsidRDefault="003D63C9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142B" w:rsidRDefault="0019142B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142B" w:rsidRDefault="0019142B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142B" w:rsidRDefault="0019142B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142B" w:rsidRDefault="0019142B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5772" w:rsidRPr="009F5772" w:rsidRDefault="009F5772" w:rsidP="008B582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F5772">
        <w:rPr>
          <w:b/>
          <w:sz w:val="24"/>
          <w:szCs w:val="24"/>
        </w:rPr>
        <w:t>2-й вопрос повестки</w:t>
      </w:r>
    </w:p>
    <w:p w:rsidR="009F5772" w:rsidRDefault="009F5772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1B75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5772" w:rsidRDefault="009F5772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5772" w:rsidRDefault="003F1B75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82A">
        <w:rPr>
          <w:b/>
          <w:sz w:val="24"/>
          <w:szCs w:val="24"/>
        </w:rPr>
        <w:t>3</w:t>
      </w:r>
      <w:r w:rsidRPr="003F1B75">
        <w:rPr>
          <w:b/>
          <w:sz w:val="24"/>
          <w:szCs w:val="24"/>
        </w:rPr>
        <w:t>-й вопрос повестки</w:t>
      </w:r>
    </w:p>
    <w:p w:rsidR="009F5772" w:rsidRDefault="009F5772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5772" w:rsidRDefault="009F5772" w:rsidP="008B5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0473" w:rsidRDefault="007441B7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910474" w:rsidRPr="00520170">
        <w:rPr>
          <w:sz w:val="24"/>
          <w:szCs w:val="24"/>
        </w:rPr>
        <w:t>председател</w:t>
      </w:r>
      <w:r w:rsidR="00910474">
        <w:rPr>
          <w:sz w:val="24"/>
          <w:szCs w:val="24"/>
        </w:rPr>
        <w:t>ь</w:t>
      </w:r>
    </w:p>
    <w:p w:rsidR="00910474" w:rsidRPr="00520170" w:rsidRDefault="00910474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Контрольно-счетной палаты </w:t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</w:r>
      <w:r w:rsidR="00340473">
        <w:rPr>
          <w:sz w:val="24"/>
          <w:szCs w:val="24"/>
        </w:rPr>
        <w:tab/>
        <w:t>_______________</w:t>
      </w:r>
      <w:r w:rsidR="003F1B75" w:rsidRPr="003F1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И.Ю. </w:t>
      </w:r>
      <w:proofErr w:type="spellStart"/>
      <w:r>
        <w:rPr>
          <w:sz w:val="24"/>
          <w:szCs w:val="24"/>
        </w:rPr>
        <w:t>Жалонкина</w:t>
      </w:r>
      <w:proofErr w:type="spellEnd"/>
    </w:p>
    <w:p w:rsidR="00910474" w:rsidRDefault="00910474" w:rsidP="008B582A">
      <w:pPr>
        <w:jc w:val="both"/>
        <w:rPr>
          <w:sz w:val="24"/>
          <w:szCs w:val="24"/>
        </w:rPr>
      </w:pPr>
    </w:p>
    <w:p w:rsidR="003F1B75" w:rsidRDefault="003F1B75" w:rsidP="008B582A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 Коллегии –</w:t>
      </w:r>
    </w:p>
    <w:p w:rsidR="003F1B75" w:rsidRDefault="003F1B75" w:rsidP="008B582A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>заместитель председателя</w:t>
      </w:r>
    </w:p>
    <w:p w:rsidR="003F1B75" w:rsidRPr="003F1B75" w:rsidRDefault="003F1B75" w:rsidP="008B582A">
      <w:pPr>
        <w:jc w:val="both"/>
        <w:rPr>
          <w:sz w:val="24"/>
          <w:szCs w:val="24"/>
        </w:rPr>
      </w:pPr>
      <w:r w:rsidRPr="003F1B75">
        <w:rPr>
          <w:sz w:val="24"/>
          <w:szCs w:val="24"/>
        </w:rPr>
        <w:t xml:space="preserve">Контрольно-счетной палаты </w:t>
      </w:r>
      <w:r>
        <w:rPr>
          <w:sz w:val="24"/>
          <w:szCs w:val="24"/>
        </w:rPr>
        <w:tab/>
      </w:r>
      <w:r w:rsidRPr="003F1B75">
        <w:rPr>
          <w:sz w:val="24"/>
          <w:szCs w:val="24"/>
        </w:rPr>
        <w:tab/>
      </w:r>
      <w:r w:rsidRPr="003F1B75">
        <w:rPr>
          <w:sz w:val="24"/>
          <w:szCs w:val="24"/>
        </w:rPr>
        <w:tab/>
        <w:t xml:space="preserve">_______________ Е.Д. Василевская </w:t>
      </w:r>
    </w:p>
    <w:p w:rsidR="003F1B75" w:rsidRDefault="003F1B75" w:rsidP="008B582A">
      <w:pPr>
        <w:jc w:val="both"/>
        <w:rPr>
          <w:sz w:val="24"/>
          <w:szCs w:val="24"/>
        </w:rPr>
      </w:pPr>
    </w:p>
    <w:p w:rsidR="007A6ED6" w:rsidRPr="00520170" w:rsidRDefault="007A6ED6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027277" w:rsidRPr="00520170" w:rsidRDefault="00027277" w:rsidP="008B582A">
      <w:pPr>
        <w:jc w:val="both"/>
        <w:rPr>
          <w:sz w:val="24"/>
          <w:szCs w:val="24"/>
        </w:rPr>
      </w:pPr>
    </w:p>
    <w:p w:rsidR="00C67513" w:rsidRPr="003F1B75" w:rsidRDefault="00C67513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</w:t>
      </w:r>
      <w:r w:rsidR="003F1B75" w:rsidRPr="003F1B75">
        <w:rPr>
          <w:sz w:val="24"/>
          <w:szCs w:val="24"/>
        </w:rPr>
        <w:t xml:space="preserve">О.С. </w:t>
      </w:r>
      <w:proofErr w:type="spellStart"/>
      <w:r w:rsidR="003F1B75" w:rsidRPr="003F1B75">
        <w:rPr>
          <w:sz w:val="24"/>
          <w:szCs w:val="24"/>
        </w:rPr>
        <w:t>Гальцова</w:t>
      </w:r>
      <w:proofErr w:type="spellEnd"/>
    </w:p>
    <w:p w:rsidR="009F1CE9" w:rsidRPr="00520170" w:rsidRDefault="009F1CE9" w:rsidP="008B582A">
      <w:pPr>
        <w:jc w:val="both"/>
        <w:rPr>
          <w:sz w:val="24"/>
          <w:szCs w:val="24"/>
        </w:rPr>
      </w:pPr>
    </w:p>
    <w:p w:rsidR="007A6293" w:rsidRDefault="007A6293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 w:rsidR="003F1B75">
        <w:rPr>
          <w:sz w:val="24"/>
          <w:szCs w:val="24"/>
        </w:rPr>
        <w:tab/>
      </w:r>
      <w:r w:rsidR="003F1B75">
        <w:rPr>
          <w:sz w:val="24"/>
          <w:szCs w:val="24"/>
        </w:rPr>
        <w:tab/>
        <w:t xml:space="preserve"> _______________ Т.Н. Кузьмина</w:t>
      </w:r>
    </w:p>
    <w:p w:rsidR="00FF674E" w:rsidRDefault="00FF674E" w:rsidP="008B582A">
      <w:pPr>
        <w:jc w:val="both"/>
        <w:rPr>
          <w:sz w:val="24"/>
          <w:szCs w:val="24"/>
        </w:rPr>
      </w:pPr>
    </w:p>
    <w:p w:rsidR="00FF674E" w:rsidRDefault="00FF674E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Антони</w:t>
      </w:r>
    </w:p>
    <w:p w:rsidR="00FF674E" w:rsidRDefault="00FF674E" w:rsidP="008B582A">
      <w:pPr>
        <w:jc w:val="both"/>
        <w:rPr>
          <w:sz w:val="24"/>
          <w:szCs w:val="24"/>
        </w:rPr>
      </w:pPr>
    </w:p>
    <w:p w:rsidR="00FF674E" w:rsidRPr="00520170" w:rsidRDefault="00FF674E" w:rsidP="008B582A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 С.В. Зорина</w:t>
      </w:r>
    </w:p>
    <w:p w:rsidR="00D26CF1" w:rsidRPr="00520170" w:rsidRDefault="00D26CF1" w:rsidP="008B582A">
      <w:pPr>
        <w:jc w:val="both"/>
        <w:rPr>
          <w:b/>
          <w:sz w:val="24"/>
          <w:szCs w:val="24"/>
        </w:rPr>
      </w:pPr>
    </w:p>
    <w:sectPr w:rsidR="00D26CF1" w:rsidRPr="00520170" w:rsidSect="00A421A2">
      <w:headerReference w:type="default" r:id="rId8"/>
      <w:headerReference w:type="first" r:id="rId9"/>
      <w:pgSz w:w="11906" w:h="16838"/>
      <w:pgMar w:top="567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586882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82A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9056"/>
      <w:docPartObj>
        <w:docPartGallery w:val="Page Numbers (Top of Page)"/>
        <w:docPartUnique/>
      </w:docPartObj>
    </w:sdtPr>
    <w:sdtEndPr/>
    <w:sdtContent>
      <w:p w:rsidR="00D26CF1" w:rsidRDefault="00EA6703">
        <w:pPr>
          <w:pStyle w:val="a5"/>
          <w:jc w:val="center"/>
        </w:pPr>
      </w:p>
    </w:sdtContent>
  </w:sdt>
  <w:p w:rsidR="00D26CF1" w:rsidRDefault="00D26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1B462F"/>
    <w:multiLevelType w:val="hybridMultilevel"/>
    <w:tmpl w:val="64A6A7F2"/>
    <w:lvl w:ilvl="0" w:tplc="02445CF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0C7938"/>
    <w:multiLevelType w:val="hybridMultilevel"/>
    <w:tmpl w:val="4F2A6E68"/>
    <w:lvl w:ilvl="0" w:tplc="8AF8D56C">
      <w:start w:val="4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5"/>
  </w:num>
  <w:num w:numId="5">
    <w:abstractNumId w:val="16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5"/>
    <w:rsid w:val="00010EA9"/>
    <w:rsid w:val="000156A7"/>
    <w:rsid w:val="000226B2"/>
    <w:rsid w:val="00027277"/>
    <w:rsid w:val="00036209"/>
    <w:rsid w:val="00042239"/>
    <w:rsid w:val="00042F22"/>
    <w:rsid w:val="00052A40"/>
    <w:rsid w:val="0005451B"/>
    <w:rsid w:val="0005508B"/>
    <w:rsid w:val="0006591F"/>
    <w:rsid w:val="0007103F"/>
    <w:rsid w:val="00071FE3"/>
    <w:rsid w:val="00081378"/>
    <w:rsid w:val="000A53CC"/>
    <w:rsid w:val="000B0888"/>
    <w:rsid w:val="000E0533"/>
    <w:rsid w:val="00166EF7"/>
    <w:rsid w:val="0019142B"/>
    <w:rsid w:val="001927EA"/>
    <w:rsid w:val="001A14D7"/>
    <w:rsid w:val="001B32E4"/>
    <w:rsid w:val="001B5254"/>
    <w:rsid w:val="001D58C7"/>
    <w:rsid w:val="001F5383"/>
    <w:rsid w:val="002357B1"/>
    <w:rsid w:val="00237E78"/>
    <w:rsid w:val="00240C1B"/>
    <w:rsid w:val="002423DD"/>
    <w:rsid w:val="00255ED7"/>
    <w:rsid w:val="00257F96"/>
    <w:rsid w:val="002847CA"/>
    <w:rsid w:val="00293B5E"/>
    <w:rsid w:val="002D6C56"/>
    <w:rsid w:val="002F0A84"/>
    <w:rsid w:val="00304336"/>
    <w:rsid w:val="00307C6E"/>
    <w:rsid w:val="003134C9"/>
    <w:rsid w:val="00317FBC"/>
    <w:rsid w:val="0032270A"/>
    <w:rsid w:val="003324A2"/>
    <w:rsid w:val="00340473"/>
    <w:rsid w:val="0035298E"/>
    <w:rsid w:val="00362525"/>
    <w:rsid w:val="0036462F"/>
    <w:rsid w:val="0039777E"/>
    <w:rsid w:val="003C3E34"/>
    <w:rsid w:val="003C6ED9"/>
    <w:rsid w:val="003D63C9"/>
    <w:rsid w:val="003D7763"/>
    <w:rsid w:val="003E1E19"/>
    <w:rsid w:val="003E3D95"/>
    <w:rsid w:val="003F1B75"/>
    <w:rsid w:val="00403F52"/>
    <w:rsid w:val="0043052E"/>
    <w:rsid w:val="00433662"/>
    <w:rsid w:val="004602D9"/>
    <w:rsid w:val="004673E5"/>
    <w:rsid w:val="00467CD2"/>
    <w:rsid w:val="00467E40"/>
    <w:rsid w:val="00475EFE"/>
    <w:rsid w:val="004923BA"/>
    <w:rsid w:val="00492D20"/>
    <w:rsid w:val="004C289E"/>
    <w:rsid w:val="004C57F5"/>
    <w:rsid w:val="004E5A38"/>
    <w:rsid w:val="004F30DC"/>
    <w:rsid w:val="00520170"/>
    <w:rsid w:val="00525135"/>
    <w:rsid w:val="00525BF5"/>
    <w:rsid w:val="00525EBA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06BB3"/>
    <w:rsid w:val="006252D7"/>
    <w:rsid w:val="00656061"/>
    <w:rsid w:val="00661108"/>
    <w:rsid w:val="00661EEC"/>
    <w:rsid w:val="006B7015"/>
    <w:rsid w:val="006D692B"/>
    <w:rsid w:val="006E3D65"/>
    <w:rsid w:val="006F1C22"/>
    <w:rsid w:val="007310D7"/>
    <w:rsid w:val="007441B7"/>
    <w:rsid w:val="007460B7"/>
    <w:rsid w:val="00784B6E"/>
    <w:rsid w:val="00786867"/>
    <w:rsid w:val="007A6293"/>
    <w:rsid w:val="007A6ED6"/>
    <w:rsid w:val="007D0029"/>
    <w:rsid w:val="007D7E8D"/>
    <w:rsid w:val="007E15F6"/>
    <w:rsid w:val="007F3691"/>
    <w:rsid w:val="00830DC6"/>
    <w:rsid w:val="00842E3E"/>
    <w:rsid w:val="00851C80"/>
    <w:rsid w:val="0085355C"/>
    <w:rsid w:val="00855120"/>
    <w:rsid w:val="0087589A"/>
    <w:rsid w:val="00881C39"/>
    <w:rsid w:val="00886B29"/>
    <w:rsid w:val="008B31CF"/>
    <w:rsid w:val="008B47D6"/>
    <w:rsid w:val="008B582A"/>
    <w:rsid w:val="008B7A89"/>
    <w:rsid w:val="008C19D8"/>
    <w:rsid w:val="008E27E9"/>
    <w:rsid w:val="008E434E"/>
    <w:rsid w:val="0090120B"/>
    <w:rsid w:val="00902142"/>
    <w:rsid w:val="00910474"/>
    <w:rsid w:val="009331B3"/>
    <w:rsid w:val="00950A02"/>
    <w:rsid w:val="0095107D"/>
    <w:rsid w:val="00964878"/>
    <w:rsid w:val="00985650"/>
    <w:rsid w:val="009945E9"/>
    <w:rsid w:val="00996244"/>
    <w:rsid w:val="009B5952"/>
    <w:rsid w:val="009C2596"/>
    <w:rsid w:val="009D38D5"/>
    <w:rsid w:val="009D69B2"/>
    <w:rsid w:val="009D784F"/>
    <w:rsid w:val="009E444E"/>
    <w:rsid w:val="009F1CE9"/>
    <w:rsid w:val="009F5772"/>
    <w:rsid w:val="00A421A2"/>
    <w:rsid w:val="00A430DC"/>
    <w:rsid w:val="00A43C18"/>
    <w:rsid w:val="00A46962"/>
    <w:rsid w:val="00A87AA2"/>
    <w:rsid w:val="00AA2009"/>
    <w:rsid w:val="00AD651A"/>
    <w:rsid w:val="00AD7FDD"/>
    <w:rsid w:val="00AE5D73"/>
    <w:rsid w:val="00AF548E"/>
    <w:rsid w:val="00AF7809"/>
    <w:rsid w:val="00B048B2"/>
    <w:rsid w:val="00B14FD9"/>
    <w:rsid w:val="00B1542B"/>
    <w:rsid w:val="00B232C3"/>
    <w:rsid w:val="00B46F7E"/>
    <w:rsid w:val="00B46F96"/>
    <w:rsid w:val="00B471D2"/>
    <w:rsid w:val="00B5492E"/>
    <w:rsid w:val="00B55196"/>
    <w:rsid w:val="00B60017"/>
    <w:rsid w:val="00B6750A"/>
    <w:rsid w:val="00B707AF"/>
    <w:rsid w:val="00B96423"/>
    <w:rsid w:val="00BA2B9A"/>
    <w:rsid w:val="00BA725A"/>
    <w:rsid w:val="00BB0C31"/>
    <w:rsid w:val="00BC1DC5"/>
    <w:rsid w:val="00BC5376"/>
    <w:rsid w:val="00BE3359"/>
    <w:rsid w:val="00BE38C8"/>
    <w:rsid w:val="00BE6574"/>
    <w:rsid w:val="00BE6749"/>
    <w:rsid w:val="00BF2B05"/>
    <w:rsid w:val="00C005AE"/>
    <w:rsid w:val="00C114D7"/>
    <w:rsid w:val="00C1444D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D6B36"/>
    <w:rsid w:val="00DF71F1"/>
    <w:rsid w:val="00E05780"/>
    <w:rsid w:val="00E07410"/>
    <w:rsid w:val="00E66EA5"/>
    <w:rsid w:val="00E74FAD"/>
    <w:rsid w:val="00E8707F"/>
    <w:rsid w:val="00EA6703"/>
    <w:rsid w:val="00ED4BFC"/>
    <w:rsid w:val="00EE2019"/>
    <w:rsid w:val="00F24329"/>
    <w:rsid w:val="00F8700F"/>
    <w:rsid w:val="00F96AE6"/>
    <w:rsid w:val="00FD1663"/>
    <w:rsid w:val="00FE1CE4"/>
    <w:rsid w:val="00FE33D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aliases w:val="СПИСОК,List Paragraph,cko-Список,Уровент 2.2,Абзац списка4,Нумерованный,Абзац списка ЭкспертЪ,Bullet List,FooterText,numbered,Table-Normal,RSHB_Table-Normal,Paragraphe de liste1,lp1,ПАРАГРАФ,SL_Абзац списка,Нумерованый список,СпБезКС,UL"/>
    <w:basedOn w:val="a"/>
    <w:link w:val="a4"/>
    <w:uiPriority w:val="34"/>
    <w:qFormat/>
    <w:rsid w:val="007A6ED6"/>
    <w:pPr>
      <w:ind w:left="720"/>
      <w:contextualSpacing/>
    </w:pPr>
  </w:style>
  <w:style w:type="paragraph" w:styleId="a5">
    <w:name w:val="header"/>
    <w:basedOn w:val="a"/>
    <w:link w:val="a6"/>
    <w:unhideWhenUsed/>
    <w:rsid w:val="007A6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985650"/>
    <w:pPr>
      <w:jc w:val="both"/>
    </w:pPr>
    <w:rPr>
      <w:rFonts w:ascii="Arial" w:hAnsi="Arial" w:cs="Arial"/>
      <w:szCs w:val="24"/>
    </w:rPr>
  </w:style>
  <w:style w:type="character" w:customStyle="1" w:styleId="aa">
    <w:name w:val="Основной текст Знак"/>
    <w:basedOn w:val="a0"/>
    <w:link w:val="a9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1">
    <w:name w:val="Body Text 3"/>
    <w:basedOn w:val="a"/>
    <w:link w:val="32"/>
    <w:rsid w:val="006038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  <w:style w:type="character" w:customStyle="1" w:styleId="30">
    <w:name w:val="Заголовок 3 Знак"/>
    <w:basedOn w:val="a0"/>
    <w:link w:val="3"/>
    <w:uiPriority w:val="9"/>
    <w:semiHidden/>
    <w:rsid w:val="00430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4">
    <w:name w:val="Абзац списка Знак"/>
    <w:aliases w:val="СПИСОК Знак,List Paragraph Знак,cko-Список Знак,Уровент 2.2 Знак,Абзац списка4 Знак,Нумерованный Знак,Абзац списка ЭкспертЪ Знак,Bullet List Знак,FooterText Знак,numbered Знак,Table-Normal Знак,RSHB_Table-Normal Знак,lp1 Знак,UL Знак"/>
    <w:link w:val="a3"/>
    <w:uiPriority w:val="34"/>
    <w:qFormat/>
    <w:locked/>
    <w:rsid w:val="0002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26</cp:revision>
  <cp:lastPrinted>2023-10-05T03:30:00Z</cp:lastPrinted>
  <dcterms:created xsi:type="dcterms:W3CDTF">2023-05-23T03:09:00Z</dcterms:created>
  <dcterms:modified xsi:type="dcterms:W3CDTF">2024-03-12T04:01:00Z</dcterms:modified>
  <cp:contentStatus/>
</cp:coreProperties>
</file>