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A4" w:rsidRDefault="00AE69C3" w:rsidP="006278A4">
      <w:pPr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C5FB8">
        <w:rPr>
          <w:rFonts w:ascii="Times New Roman" w:hAnsi="Times New Roman" w:cs="Times New Roman"/>
          <w:b/>
          <w:sz w:val="24"/>
          <w:szCs w:val="24"/>
        </w:rPr>
        <w:t>11</w:t>
      </w:r>
    </w:p>
    <w:p w:rsidR="006278A4" w:rsidRDefault="006278A4" w:rsidP="00B55CBE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BE" w:rsidRDefault="00FB35FA" w:rsidP="00B55CBE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84">
        <w:rPr>
          <w:rFonts w:ascii="Times New Roman" w:hAnsi="Times New Roman" w:cs="Times New Roman"/>
          <w:b/>
          <w:sz w:val="24"/>
          <w:szCs w:val="24"/>
        </w:rPr>
        <w:t>Государственный внутренний долг Томской области</w:t>
      </w:r>
      <w:r w:rsidR="00B55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5FA" w:rsidRDefault="00B55CBE" w:rsidP="00B55CBE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расходы на его обслуживание</w:t>
      </w:r>
    </w:p>
    <w:p w:rsidR="00076903" w:rsidRDefault="00076903" w:rsidP="00B55CBE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C1" w:rsidRPr="00E709C1" w:rsidRDefault="00E709C1" w:rsidP="00E709C1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внутренний долг Томской области по состоянию на 01.01.2023 составил 49 229 282,8 тыс.руб., что соответствует Государственной долговой книге Томской области и данным бухгалтерского учета.</w:t>
      </w:r>
    </w:p>
    <w:p w:rsidR="00E709C1" w:rsidRPr="00E709C1" w:rsidRDefault="00E709C1" w:rsidP="00E709C1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объем государственного долга Томской области не превысил ограничение, установленное </w:t>
      </w:r>
      <w:r w:rsidRPr="00E709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законом Томской области от 29.12.2021 № 136-ОЗ «Об областном бюджете на 2022 год и на плановый период 2023 и 2024 годов» </w:t>
      </w:r>
      <w:r w:rsidR="00AD06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предел </w:t>
      </w:r>
      <w:r w:rsidRPr="00E709C1">
        <w:rPr>
          <w:rFonts w:ascii="Times New Roman" w:hAnsi="Times New Roman" w:cs="Times New Roman"/>
          <w:sz w:val="24"/>
          <w:szCs w:val="24"/>
        </w:rPr>
        <w:t>государственного внутреннего долга Томской области</w:t>
      </w:r>
      <w:r w:rsidR="00AD06A5">
        <w:rPr>
          <w:rFonts w:ascii="Times New Roman" w:hAnsi="Times New Roman" w:cs="Times New Roman"/>
          <w:sz w:val="24"/>
          <w:szCs w:val="24"/>
        </w:rPr>
        <w:t xml:space="preserve">, установленный </w:t>
      </w:r>
      <w:r w:rsidRPr="00E709C1">
        <w:rPr>
          <w:rFonts w:ascii="Times New Roman" w:hAnsi="Times New Roman" w:cs="Times New Roman"/>
          <w:sz w:val="24"/>
          <w:szCs w:val="24"/>
        </w:rPr>
        <w:t>ч.1 ст.8</w:t>
      </w:r>
      <w:r w:rsidRPr="00E709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E709C1">
        <w:rPr>
          <w:rFonts w:ascii="Times New Roman" w:hAnsi="Times New Roman" w:cs="Times New Roman"/>
          <w:sz w:val="24"/>
          <w:szCs w:val="24"/>
        </w:rPr>
        <w:t xml:space="preserve"> текстовой части закона </w:t>
      </w:r>
      <w:r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29.12.2021 № 136-ОЗ</w:t>
      </w:r>
      <w:r w:rsidRPr="00E709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56D76" w:rsidRDefault="00E709C1" w:rsidP="00F56D76">
      <w:pPr>
        <w:spacing w:after="0" w:line="240" w:lineRule="auto"/>
        <w:ind w:left="0"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итогу 2022 года Томская область не выполнила одно</w:t>
      </w:r>
      <w:r w:rsidR="00F5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</w:t>
      </w:r>
      <w:r w:rsidR="00F56D7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9C1">
        <w:rPr>
          <w:rFonts w:ascii="Times New Roman" w:hAnsi="Times New Roman" w:cs="Times New Roman"/>
          <w:sz w:val="24"/>
          <w:szCs w:val="24"/>
        </w:rPr>
        <w:t>постановлением Правительства РФ от 13.12.2017 № 1531 «О проведении в 2017 году реструктуризации обязательств (задолженности) субъектов Российской Федерации по бюджетным кредитам»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Pr="00E709C1">
        <w:rPr>
          <w:rFonts w:ascii="Times New Roman" w:hAnsi="Times New Roman" w:cs="Times New Roman"/>
          <w:sz w:val="24"/>
          <w:szCs w:val="24"/>
        </w:rPr>
        <w:t xml:space="preserve">«На 01 января 2023 года доля общего объема государственного долга субъекта Российской Федерации составит не более 57 процентов суммы доходов бюджета субъекта Российской Федерации без учета безвозмездных поступлений за 2022 год».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нагрузка за 2022 год составила </w:t>
      </w:r>
      <w:r w:rsidRPr="00F56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75,3%</w:t>
      </w:r>
      <w:r w:rsidR="00F56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D76" w:rsidRPr="00F56D76" w:rsidRDefault="00F56D76" w:rsidP="00F56D76">
      <w:pPr>
        <w:spacing w:after="0" w:line="240" w:lineRule="auto"/>
        <w:ind w:left="0"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письмом Минфина РФ (от </w:t>
      </w:r>
      <w:r w:rsidR="00B06BEB">
        <w:rPr>
          <w:rFonts w:ascii="Times New Roman" w:hAnsi="Times New Roman" w:cs="Times New Roman"/>
          <w:sz w:val="24"/>
          <w:szCs w:val="24"/>
        </w:rPr>
        <w:t xml:space="preserve">12.05.2023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06BEB">
        <w:rPr>
          <w:rFonts w:ascii="Times New Roman" w:hAnsi="Times New Roman" w:cs="Times New Roman"/>
          <w:sz w:val="24"/>
          <w:szCs w:val="24"/>
        </w:rPr>
        <w:t xml:space="preserve"> 06-09-09/43542</w:t>
      </w:r>
      <w:r>
        <w:rPr>
          <w:rFonts w:ascii="Times New Roman" w:hAnsi="Times New Roman" w:cs="Times New Roman"/>
          <w:sz w:val="24"/>
          <w:szCs w:val="24"/>
        </w:rPr>
        <w:t>) з</w:t>
      </w:r>
      <w:r w:rsidRPr="00F56D76">
        <w:rPr>
          <w:rFonts w:ascii="Times New Roman" w:hAnsi="Times New Roman" w:cs="Times New Roman"/>
          <w:sz w:val="24"/>
          <w:szCs w:val="24"/>
        </w:rPr>
        <w:t xml:space="preserve">а неисполнение Томской областью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F56D76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6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Pr="00F56D76">
        <w:rPr>
          <w:rFonts w:ascii="Times New Roman" w:hAnsi="Times New Roman" w:cs="Times New Roman"/>
          <w:sz w:val="24"/>
          <w:szCs w:val="24"/>
        </w:rPr>
        <w:t xml:space="preserve">досрочное погашение долговых обязательств перед </w:t>
      </w:r>
      <w:r w:rsidR="00877F29">
        <w:rPr>
          <w:rFonts w:ascii="Times New Roman" w:hAnsi="Times New Roman" w:cs="Times New Roman"/>
          <w:sz w:val="24"/>
          <w:szCs w:val="24"/>
        </w:rPr>
        <w:t>федеральным бюджетом</w:t>
      </w:r>
      <w:r w:rsidRPr="00F56D76">
        <w:rPr>
          <w:rFonts w:ascii="Times New Roman" w:hAnsi="Times New Roman" w:cs="Times New Roman"/>
          <w:sz w:val="24"/>
          <w:szCs w:val="24"/>
        </w:rPr>
        <w:t xml:space="preserve"> в размере 435,1 млн.руб.</w:t>
      </w:r>
    </w:p>
    <w:p w:rsidR="00E709C1" w:rsidRPr="00E709C1" w:rsidRDefault="00913A7E" w:rsidP="00F56D76">
      <w:pPr>
        <w:spacing w:after="0" w:line="240" w:lineRule="auto"/>
        <w:ind w:left="0"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рейтинге </w:t>
      </w:r>
      <w:r w:rsidR="00E709C1"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709C1"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9C1"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субъектов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ибирского фе</w:t>
      </w:r>
      <w:r w:rsidR="00F10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округа</w:t>
      </w:r>
      <w:r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уровню долговой нагрузки </w:t>
      </w:r>
      <w:r w:rsidR="00E709C1" w:rsidRPr="00E7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2015-2022 годы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таблице.</w:t>
      </w:r>
      <w:r w:rsidR="00F5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9441" w:type="dxa"/>
        <w:tblInd w:w="23" w:type="dxa"/>
        <w:tblLook w:val="04A0" w:firstRow="1" w:lastRow="0" w:firstColumn="1" w:lastColumn="0" w:noHBand="0" w:noVBand="1"/>
      </w:tblPr>
      <w:tblGrid>
        <w:gridCol w:w="1192"/>
        <w:gridCol w:w="1191"/>
        <w:gridCol w:w="1191"/>
        <w:gridCol w:w="1191"/>
        <w:gridCol w:w="1191"/>
        <w:gridCol w:w="1191"/>
        <w:gridCol w:w="1160"/>
        <w:gridCol w:w="1134"/>
      </w:tblGrid>
      <w:tr w:rsidR="00E709C1" w:rsidRPr="00F56D76" w:rsidTr="00F56D76">
        <w:trPr>
          <w:trHeight w:val="473"/>
        </w:trPr>
        <w:tc>
          <w:tcPr>
            <w:tcW w:w="1192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60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</w:tr>
      <w:tr w:rsidR="00E709C1" w:rsidRPr="00F56D76" w:rsidTr="00F56D76">
        <w:trPr>
          <w:trHeight w:val="551"/>
        </w:trPr>
        <w:tc>
          <w:tcPr>
            <w:tcW w:w="1192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8 место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7 место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4 место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1191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1160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  <w:tc>
          <w:tcPr>
            <w:tcW w:w="1134" w:type="dxa"/>
            <w:vAlign w:val="center"/>
          </w:tcPr>
          <w:p w:rsidR="00E709C1" w:rsidRPr="00877F29" w:rsidRDefault="00E709C1" w:rsidP="00E709C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F29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</w:tbl>
    <w:p w:rsidR="00F56D76" w:rsidRDefault="00F56D76" w:rsidP="00FF5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0E4" w:rsidRPr="00913A7E" w:rsidRDefault="00FF50E4" w:rsidP="00FF5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</w:t>
      </w:r>
      <w:r w:rsidR="00F10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палатой Томской области про</w:t>
      </w:r>
      <w:r w:rsidRPr="00FF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 анализ </w:t>
      </w:r>
      <w:r w:rsidRPr="00FF50E4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Томской области в 2022 году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Pr="00FF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фактические значения привлечения и погашения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долговых обязательств</w:t>
      </w:r>
      <w:r w:rsidRPr="00FF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в 5 раз меньше плановых значений, предусмотренных Программой государственных внутренних заимствований Томской области на 2022 год и на плановый период 2023 и 2024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5 к </w:t>
      </w:r>
      <w:r w:rsidRPr="00E709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709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Томской области от 29.12.2021 № 136-ОЗ «Об областном бюджете на 2022 год и на плановый период 2023 и 2024 годов»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0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э</w:t>
      </w:r>
      <w:r w:rsidR="00F56D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является нарушением Бюджетного кодекса РФ и закона об областном бюджете</w:t>
      </w:r>
      <w:r w:rsidRPr="00FF5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A51" w:rsidRPr="006B6A51" w:rsidRDefault="006B6A51" w:rsidP="006B6A51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Департамент финансов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6B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 привлечение трех бюджетных кредитов на общую сумму 8 813 201,39 тыс.руб., из них:</w:t>
      </w:r>
    </w:p>
    <w:p w:rsidR="006B6A51" w:rsidRPr="006B6A51" w:rsidRDefault="006B6A51" w:rsidP="006B6A51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51">
        <w:rPr>
          <w:rFonts w:ascii="Times New Roman" w:eastAsia="Times New Roman" w:hAnsi="Times New Roman" w:cs="Times New Roman"/>
          <w:sz w:val="24"/>
          <w:szCs w:val="24"/>
          <w:lang w:eastAsia="ru-RU"/>
        </w:rPr>
        <w:t>4 697 369,78 тыс.руб. – бюджетный кредит на погашение рыночных заимствований</w:t>
      </w:r>
      <w:r w:rsidR="00AE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использован в полном объеме</w:t>
      </w:r>
      <w:r w:rsidRPr="006B6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A51" w:rsidRPr="006B6A51" w:rsidRDefault="006B6A51" w:rsidP="006B6A51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51">
        <w:rPr>
          <w:rFonts w:ascii="Times New Roman" w:eastAsia="Times New Roman" w:hAnsi="Times New Roman" w:cs="Times New Roman"/>
          <w:sz w:val="24"/>
          <w:szCs w:val="24"/>
          <w:lang w:eastAsia="ru-RU"/>
        </w:rPr>
        <w:t>4 000 000,00 тыс.руб. – бюджетный кредит на пополнение остатков средств на едином счете бюджета</w:t>
      </w:r>
      <w:r w:rsidR="00AE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 </w:t>
      </w:r>
      <w:r w:rsidR="00AE34A0" w:rsidRPr="00AE34A0">
        <w:rPr>
          <w:rFonts w:ascii="Times New Roman" w:hAnsi="Times New Roman" w:cs="Times New Roman"/>
          <w:sz w:val="24"/>
          <w:szCs w:val="24"/>
        </w:rPr>
        <w:t>на 3 месяца раньше, чем в 2021 году</w:t>
      </w:r>
      <w:r w:rsidR="00AE34A0">
        <w:rPr>
          <w:rFonts w:ascii="Times New Roman" w:hAnsi="Times New Roman" w:cs="Times New Roman"/>
          <w:sz w:val="24"/>
          <w:szCs w:val="24"/>
        </w:rPr>
        <w:t>, что</w:t>
      </w:r>
      <w:r w:rsidR="00AE34A0" w:rsidRPr="00AE34A0">
        <w:rPr>
          <w:rFonts w:ascii="Times New Roman" w:hAnsi="Times New Roman" w:cs="Times New Roman"/>
          <w:sz w:val="24"/>
          <w:szCs w:val="24"/>
        </w:rPr>
        <w:t xml:space="preserve"> в свою очередь позволило сократить расходы на обслуживание государственного долга</w:t>
      </w:r>
      <w:r w:rsidRPr="006B6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A51" w:rsidRDefault="006B6A51" w:rsidP="006B6A51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51">
        <w:rPr>
          <w:rFonts w:ascii="Times New Roman" w:eastAsia="Times New Roman" w:hAnsi="Times New Roman" w:cs="Times New Roman"/>
          <w:sz w:val="24"/>
          <w:szCs w:val="24"/>
          <w:lang w:eastAsia="ru-RU"/>
        </w:rPr>
        <w:t>115 831,6 тыс.руб. – инфраструктурный бюджетный кредит.</w:t>
      </w:r>
    </w:p>
    <w:p w:rsidR="00056C24" w:rsidRDefault="00056C24" w:rsidP="00056C24">
      <w:pPr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24" w:rsidRDefault="00056C24" w:rsidP="00056C2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бюджетного кредита, предоставленного Министерством финансов РФ бюджету Томской области из федерального бюджета по Соглашению от 31.01.2022 № 01-01-06/06-106 на финансовое обеспечение реализации инфраструктурных проектов в 2022 году в государственную собственность Томской области приобретено 10 объектов недвижимого имущества на сумму 62 934 тыс.руб. и 19 земельных участков на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106 871 тыс.руб. в рамках государственной программы «Развитие транспортной инфраструктуры в Томской области» в соответствии с распоряжением Администрации Томской области от 01.04.2022 № 213-ра «Об изъятии земельных участков и расположенных на них объектов недвижимого имущества» с целью строительства объекта регионального значения «Строительство автомобильной дороги Малое транспортное кольцо г. Томска на участке км 0 - км 5». Общая сумма понесенных затрат (с учетом возмещения убытков, причиненных собственникам изъятых объектов недвижимости и земельных участков), составила 17</w:t>
      </w:r>
      <w:r w:rsidR="00EC01C0">
        <w:rPr>
          <w:rFonts w:ascii="Times New Roman" w:eastAsia="Times New Roman" w:hAnsi="Times New Roman"/>
          <w:sz w:val="24"/>
          <w:szCs w:val="24"/>
          <w:lang w:eastAsia="ru-RU"/>
        </w:rPr>
        <w:t>5 599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тыс.руб., из них в отчетном году оплачено 115 831,6 тыс.руб. за счет средств вышеуказанного бюджетного кредита, в 2023 году оплачено 59</w:t>
      </w:r>
      <w:r w:rsidR="00EC01C0">
        <w:rPr>
          <w:rFonts w:ascii="Times New Roman" w:eastAsia="Times New Roman" w:hAnsi="Times New Roman"/>
          <w:sz w:val="24"/>
          <w:szCs w:val="24"/>
          <w:lang w:eastAsia="ru-RU"/>
        </w:rPr>
        <w:t> 767,4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тыс.руб. (из средств инфраструктурного бюджетного кредита, предоставленного бюджету Томской области из федерального бюджета по Соглашению от 16.03.2023 № 2023-00054).</w:t>
      </w:r>
    </w:p>
    <w:p w:rsidR="00056C24" w:rsidRDefault="00056C24" w:rsidP="00056C2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BC6559" w:rsidRPr="00BC6559" w:rsidRDefault="00BC6559" w:rsidP="00BC655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обслуживание государственного долга Томской области за 2022 год составили 1 222 682,3 тыс.руб., что соответствует данным бухгалтерского учета и на 931 354,2 тыс.руб. меньше значения, установленного Законом Томской области </w:t>
      </w:r>
      <w:r w:rsidRPr="00BC65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29.12.2021 № 136-ОЗ «Об областном бюджете на 2022 год и на плановый период 2023 и 2024 годов» (</w:t>
      </w:r>
      <w:r w:rsidRPr="00BC6559">
        <w:rPr>
          <w:rFonts w:ascii="Times New Roman" w:eastAsia="Times New Roman" w:hAnsi="Times New Roman" w:cs="Times New Roman"/>
          <w:sz w:val="24"/>
          <w:szCs w:val="24"/>
          <w:lang w:eastAsia="ru-RU"/>
        </w:rPr>
        <w:t>2 154 036,5 тыс.руб.).</w:t>
      </w:r>
    </w:p>
    <w:sectPr w:rsidR="00BC6559" w:rsidRPr="00BC6559" w:rsidSect="00AB39FE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1"/>
    <w:multiLevelType w:val="hybridMultilevel"/>
    <w:tmpl w:val="0134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4110E"/>
    <w:multiLevelType w:val="hybridMultilevel"/>
    <w:tmpl w:val="D8D61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6"/>
    <w:rsid w:val="00026B90"/>
    <w:rsid w:val="00056C24"/>
    <w:rsid w:val="00072A8D"/>
    <w:rsid w:val="00076903"/>
    <w:rsid w:val="00107444"/>
    <w:rsid w:val="00121CC9"/>
    <w:rsid w:val="00196021"/>
    <w:rsid w:val="001B13EC"/>
    <w:rsid w:val="001D1A15"/>
    <w:rsid w:val="001E5EA9"/>
    <w:rsid w:val="0023699A"/>
    <w:rsid w:val="002972A5"/>
    <w:rsid w:val="002E5FEE"/>
    <w:rsid w:val="002F37C8"/>
    <w:rsid w:val="00340981"/>
    <w:rsid w:val="003609AF"/>
    <w:rsid w:val="003C054C"/>
    <w:rsid w:val="00427D57"/>
    <w:rsid w:val="0049163D"/>
    <w:rsid w:val="0059416B"/>
    <w:rsid w:val="005C34D8"/>
    <w:rsid w:val="00606B3E"/>
    <w:rsid w:val="006278A4"/>
    <w:rsid w:val="00634824"/>
    <w:rsid w:val="006874C6"/>
    <w:rsid w:val="006B6A51"/>
    <w:rsid w:val="006D06E0"/>
    <w:rsid w:val="007A0C6B"/>
    <w:rsid w:val="007E2818"/>
    <w:rsid w:val="00833FF3"/>
    <w:rsid w:val="00875199"/>
    <w:rsid w:val="00877F29"/>
    <w:rsid w:val="008D7E7D"/>
    <w:rsid w:val="00913A7E"/>
    <w:rsid w:val="00967CA1"/>
    <w:rsid w:val="00986BF0"/>
    <w:rsid w:val="009B12D4"/>
    <w:rsid w:val="00A629CB"/>
    <w:rsid w:val="00AB39FE"/>
    <w:rsid w:val="00AB5069"/>
    <w:rsid w:val="00AD06A5"/>
    <w:rsid w:val="00AE34A0"/>
    <w:rsid w:val="00AE69C3"/>
    <w:rsid w:val="00B06BEB"/>
    <w:rsid w:val="00B55CBE"/>
    <w:rsid w:val="00BB67D9"/>
    <w:rsid w:val="00BC6559"/>
    <w:rsid w:val="00C02411"/>
    <w:rsid w:val="00C039EE"/>
    <w:rsid w:val="00C13527"/>
    <w:rsid w:val="00C21199"/>
    <w:rsid w:val="00C56F13"/>
    <w:rsid w:val="00C86A5D"/>
    <w:rsid w:val="00D07308"/>
    <w:rsid w:val="00D22D31"/>
    <w:rsid w:val="00D31696"/>
    <w:rsid w:val="00D8438B"/>
    <w:rsid w:val="00DB5EBA"/>
    <w:rsid w:val="00DC5FB8"/>
    <w:rsid w:val="00DD2527"/>
    <w:rsid w:val="00E62A56"/>
    <w:rsid w:val="00E709C1"/>
    <w:rsid w:val="00EC01C0"/>
    <w:rsid w:val="00F10F35"/>
    <w:rsid w:val="00F56D76"/>
    <w:rsid w:val="00FA13D2"/>
    <w:rsid w:val="00FB35FA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C4117-E2F7-4B20-94DB-816614CF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B9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709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6D76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B246-F258-4094-A18D-F9153221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53</cp:revision>
  <cp:lastPrinted>2023-05-16T10:22:00Z</cp:lastPrinted>
  <dcterms:created xsi:type="dcterms:W3CDTF">2022-05-27T03:45:00Z</dcterms:created>
  <dcterms:modified xsi:type="dcterms:W3CDTF">2023-05-23T08:33:00Z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