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6A" w:rsidRPr="0049516A" w:rsidRDefault="0049516A" w:rsidP="004951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16A">
        <w:rPr>
          <w:rFonts w:ascii="Times New Roman" w:hAnsi="Times New Roman" w:cs="Times New Roman"/>
          <w:b/>
          <w:sz w:val="24"/>
          <w:szCs w:val="24"/>
        </w:rPr>
        <w:t>Примерный перечень вопросов,</w:t>
      </w:r>
      <w:r w:rsidRPr="004951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516A" w:rsidRPr="0049516A" w:rsidRDefault="0049516A" w:rsidP="004951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16A">
        <w:rPr>
          <w:rFonts w:ascii="Times New Roman" w:hAnsi="Times New Roman" w:cs="Times New Roman"/>
          <w:b/>
          <w:sz w:val="24"/>
          <w:szCs w:val="24"/>
        </w:rPr>
        <w:t>необходимых для проверки у кандидатов на должность</w:t>
      </w:r>
    </w:p>
    <w:p w:rsidR="0049516A" w:rsidRPr="0049516A" w:rsidRDefault="0049516A" w:rsidP="004951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b/>
          <w:sz w:val="24"/>
          <w:szCs w:val="24"/>
        </w:rPr>
        <w:t xml:space="preserve">председателя контрольно-счетного органа муниципального образования </w:t>
      </w:r>
      <w:r w:rsidRPr="0049516A">
        <w:rPr>
          <w:rFonts w:ascii="Times New Roman" w:hAnsi="Times New Roman" w:cs="Times New Roman"/>
          <w:b/>
          <w:sz w:val="24"/>
          <w:szCs w:val="24"/>
        </w:rPr>
        <w:t xml:space="preserve">Томской </w:t>
      </w:r>
      <w:r w:rsidRPr="0049516A">
        <w:rPr>
          <w:rFonts w:ascii="Times New Roman" w:hAnsi="Times New Roman" w:cs="Times New Roman"/>
          <w:b/>
          <w:sz w:val="24"/>
          <w:szCs w:val="24"/>
        </w:rPr>
        <w:t xml:space="preserve">области </w:t>
      </w:r>
      <w:bookmarkStart w:id="0" w:name="_GoBack"/>
      <w:bookmarkEnd w:id="0"/>
      <w:r w:rsidRPr="0049516A">
        <w:rPr>
          <w:rFonts w:ascii="Times New Roman" w:hAnsi="Times New Roman" w:cs="Times New Roman"/>
          <w:b/>
          <w:sz w:val="24"/>
          <w:szCs w:val="24"/>
        </w:rPr>
        <w:t>знаний, предусмотренных пунктом 3 части 1 статьи 7</w:t>
      </w:r>
      <w:r w:rsidRPr="00495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b/>
          <w:sz w:val="24"/>
          <w:szCs w:val="24"/>
        </w:rPr>
        <w:t xml:space="preserve">Федерального закона </w:t>
      </w:r>
    </w:p>
    <w:p w:rsidR="0049516A" w:rsidRPr="0049516A" w:rsidRDefault="0049516A" w:rsidP="004951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16A">
        <w:rPr>
          <w:rFonts w:ascii="Times New Roman" w:hAnsi="Times New Roman" w:cs="Times New Roman"/>
          <w:b/>
          <w:sz w:val="24"/>
          <w:szCs w:val="24"/>
        </w:rPr>
        <w:t>от 7 февраля 2011 г. № 6-ФЗ</w:t>
      </w:r>
      <w:r w:rsidRPr="00495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b/>
          <w:sz w:val="24"/>
          <w:szCs w:val="24"/>
        </w:rPr>
        <w:t>«</w:t>
      </w:r>
      <w:r w:rsidRPr="0049516A">
        <w:rPr>
          <w:rFonts w:ascii="Times New Roman" w:hAnsi="Times New Roman" w:cs="Times New Roman"/>
          <w:b/>
          <w:sz w:val="24"/>
          <w:szCs w:val="24"/>
        </w:rPr>
        <w:t xml:space="preserve">Об общих принципах организации и деятельности контрольно-счетных органов субъектов Российской Федерации, </w:t>
      </w:r>
    </w:p>
    <w:p w:rsidR="0049516A" w:rsidRPr="0049516A" w:rsidRDefault="0049516A" w:rsidP="004951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16A">
        <w:rPr>
          <w:rFonts w:ascii="Times New Roman" w:hAnsi="Times New Roman" w:cs="Times New Roman"/>
          <w:b/>
          <w:sz w:val="24"/>
          <w:szCs w:val="24"/>
        </w:rPr>
        <w:t>федеральных территорий и муниципальных образований</w:t>
      </w:r>
      <w:r w:rsidRPr="0049516A">
        <w:rPr>
          <w:rFonts w:ascii="Times New Roman" w:hAnsi="Times New Roman" w:cs="Times New Roman"/>
          <w:b/>
          <w:sz w:val="24"/>
          <w:szCs w:val="24"/>
        </w:rPr>
        <w:t>»</w:t>
      </w:r>
    </w:p>
    <w:p w:rsidR="0049516A" w:rsidRPr="0049516A" w:rsidRDefault="0049516A" w:rsidP="004951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516A" w:rsidRPr="0049516A" w:rsidRDefault="0049516A" w:rsidP="0049516A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516A">
        <w:rPr>
          <w:rFonts w:ascii="Times New Roman" w:hAnsi="Times New Roman" w:cs="Times New Roman"/>
          <w:b/>
          <w:sz w:val="24"/>
          <w:szCs w:val="24"/>
        </w:rPr>
        <w:t>I. Конституция Российской Федерации</w:t>
      </w:r>
    </w:p>
    <w:p w:rsidR="0049516A" w:rsidRPr="0049516A" w:rsidRDefault="0049516A" w:rsidP="0049516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1. Основы конституционного строя</w:t>
      </w:r>
    </w:p>
    <w:p w:rsidR="0049516A" w:rsidRPr="0049516A" w:rsidRDefault="0049516A" w:rsidP="0049516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2. Права и свободы человека и гражданина</w:t>
      </w:r>
    </w:p>
    <w:p w:rsidR="0049516A" w:rsidRPr="0049516A" w:rsidRDefault="0049516A" w:rsidP="0049516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3. Федеративное устройство</w:t>
      </w:r>
    </w:p>
    <w:p w:rsidR="0049516A" w:rsidRPr="0049516A" w:rsidRDefault="0049516A" w:rsidP="0049516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4. Президент Российской Федерации</w:t>
      </w:r>
    </w:p>
    <w:p w:rsidR="0049516A" w:rsidRPr="0049516A" w:rsidRDefault="0049516A" w:rsidP="0049516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5. Федеральное Собрание</w:t>
      </w:r>
    </w:p>
    <w:p w:rsidR="0049516A" w:rsidRPr="0049516A" w:rsidRDefault="0049516A" w:rsidP="0049516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6. Правительство Российской Федерации</w:t>
      </w:r>
    </w:p>
    <w:p w:rsidR="0049516A" w:rsidRPr="0049516A" w:rsidRDefault="0049516A" w:rsidP="0049516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7. Судебная власть и прокуратура</w:t>
      </w:r>
    </w:p>
    <w:p w:rsidR="0049516A" w:rsidRPr="0049516A" w:rsidRDefault="0049516A" w:rsidP="0049516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8. Местное самоуправление</w:t>
      </w:r>
    </w:p>
    <w:p w:rsidR="0049516A" w:rsidRDefault="0049516A" w:rsidP="0049516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9. Конституционные поправки и пересмотр Конституции Российской Федерации</w:t>
      </w:r>
    </w:p>
    <w:p w:rsidR="0049516A" w:rsidRPr="0049516A" w:rsidRDefault="0049516A" w:rsidP="0049516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9516A" w:rsidRPr="0049516A" w:rsidRDefault="0049516A" w:rsidP="0049516A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516A">
        <w:rPr>
          <w:rFonts w:ascii="Times New Roman" w:hAnsi="Times New Roman" w:cs="Times New Roman"/>
          <w:b/>
          <w:sz w:val="24"/>
          <w:szCs w:val="24"/>
        </w:rPr>
        <w:t>II. Бюджетный кодекс Российской Федерации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1. Бюджетное законодательство Российской Федерации: правоотношения, регулируемые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Федерации, структура бюджетного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sz w:val="24"/>
          <w:szCs w:val="24"/>
        </w:rPr>
        <w:t>Российской Федерации, нормативные правовые акты, регулирующие бюджетные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sz w:val="24"/>
          <w:szCs w:val="24"/>
        </w:rPr>
        <w:t>правоотношения, действие закона (решения) о бюджете во времени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2. Бюджетные полномочия Российской Федерации, субъектов Российской Федерации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sz w:val="24"/>
          <w:szCs w:val="24"/>
        </w:rPr>
        <w:t>муниципальных образований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3. Бюджетное устройство Российской Федерации: бюджетная система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sz w:val="24"/>
          <w:szCs w:val="24"/>
        </w:rPr>
        <w:t>бюджетная классификация Российской Федерации, принципы бюджетной системы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sz w:val="24"/>
          <w:szCs w:val="24"/>
        </w:rPr>
        <w:t>Федерации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4. Доходы бюджетов: общие положения о доходах бюджетов, доходы местных бюджетов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5. Расходы бюджетов: общие положения о расходах бюджетов, расходные обязательства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sz w:val="24"/>
          <w:szCs w:val="24"/>
        </w:rPr>
        <w:t>муниципальных образований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6. Сбалансированность бюджетов: дефицит бюджета и источники его финансирования,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sz w:val="24"/>
          <w:szCs w:val="24"/>
        </w:rPr>
        <w:t>муниципальный долг, межбюджетные трансферты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7. Полномочия участников бюджетного процесса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8. Основы составления проектов бюджетов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9. Рассмотрение и утверждение бюджетов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10. Исполнение бюджетов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11. Основы составления, внешней проверки, рассмотрения и утверждения бюджетной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sz w:val="24"/>
          <w:szCs w:val="24"/>
        </w:rPr>
        <w:t>отчетности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12. Основы муниципального финансового контроля: виды, объекты, методы.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sz w:val="24"/>
          <w:szCs w:val="24"/>
        </w:rPr>
        <w:t>органов муниципального финансового контроля</w:t>
      </w:r>
    </w:p>
    <w:p w:rsid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13. Бюджетные нарушения и бюджетные меры принуждения: общие положения, 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sz w:val="24"/>
          <w:szCs w:val="24"/>
        </w:rPr>
        <w:t>бюджетных нарушений и бюджетные меры принуждения, применяемые за их совершение,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sz w:val="24"/>
          <w:szCs w:val="24"/>
        </w:rPr>
        <w:t>уведомление о применении бюджетных мер принуждения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6A">
        <w:rPr>
          <w:rFonts w:ascii="Times New Roman" w:hAnsi="Times New Roman" w:cs="Times New Roman"/>
          <w:b/>
          <w:sz w:val="24"/>
          <w:szCs w:val="24"/>
        </w:rPr>
        <w:t>III. Кодекс Российской Федерации об административных правонарушениях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Основания для составления протоколов об административных правонарушениях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должностными лицами контрольно-счетных органов муниципальных образований</w:t>
      </w:r>
    </w:p>
    <w:p w:rsid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6A">
        <w:rPr>
          <w:rFonts w:ascii="Times New Roman" w:hAnsi="Times New Roman" w:cs="Times New Roman"/>
          <w:b/>
          <w:sz w:val="24"/>
          <w:szCs w:val="24"/>
        </w:rPr>
        <w:lastRenderedPageBreak/>
        <w:t>IV. Федеральный закон от 7 февраля 2011 г. № 6-ФЗ «</w:t>
      </w:r>
      <w:r w:rsidRPr="0049516A">
        <w:rPr>
          <w:rFonts w:ascii="Times New Roman" w:hAnsi="Times New Roman" w:cs="Times New Roman"/>
          <w:b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b/>
          <w:sz w:val="24"/>
          <w:szCs w:val="24"/>
        </w:rPr>
        <w:t>федеральных территорий и муниципальных образований</w:t>
      </w:r>
      <w:r w:rsidRPr="0049516A">
        <w:rPr>
          <w:rFonts w:ascii="Times New Roman" w:hAnsi="Times New Roman" w:cs="Times New Roman"/>
          <w:b/>
          <w:sz w:val="24"/>
          <w:szCs w:val="24"/>
        </w:rPr>
        <w:t>»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1. Основы статуса контрольно-счетных органов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2. Принципы деятельности контрольно-счетных органов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3. Состав и структура контрольно-счетных органов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4. Порядок назначения на должность председателя, заместителя председателя и аудиторов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sz w:val="24"/>
          <w:szCs w:val="24"/>
        </w:rPr>
        <w:t>контрольно-счетных органов муниципальных образований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 xml:space="preserve">5. Требования к кандидатурам на должности председателя,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9516A">
        <w:rPr>
          <w:rFonts w:ascii="Times New Roman" w:hAnsi="Times New Roman" w:cs="Times New Roman"/>
          <w:sz w:val="24"/>
          <w:szCs w:val="24"/>
        </w:rPr>
        <w:t>аудиторов контрольно-счетных органов муниципальных образований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6. Основные полномочия контрольно-счетных органов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7. Формы осуществления контрольно-счетными органами внешнего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sz w:val="24"/>
          <w:szCs w:val="24"/>
        </w:rPr>
        <w:t>финансового контроля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8. Стандарты внешнего муниципального финансового контроля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9. Планирование деятельности контрольно-счетных органов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10. Права, обязанности и ответственность должностных лиц контрольно-счетных органов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11. Представления и предписания контрольно-счетных органов</w:t>
      </w:r>
    </w:p>
    <w:p w:rsid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6A">
        <w:rPr>
          <w:rFonts w:ascii="Times New Roman" w:hAnsi="Times New Roman" w:cs="Times New Roman"/>
          <w:b/>
          <w:sz w:val="24"/>
          <w:szCs w:val="24"/>
        </w:rPr>
        <w:t>V. Федеральный закон от 25 декабря 2008 г. № 273-ФЗ «О противодействии коррупции»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1. Меры по профилактике коррупции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2. Основные направления деятельности государственных органов по 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sz w:val="24"/>
          <w:szCs w:val="24"/>
        </w:rPr>
        <w:t>эффективности противодействия коррупции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3. Представление сведений о доходах, об имуществе 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sz w:val="24"/>
          <w:szCs w:val="24"/>
        </w:rPr>
        <w:t>характера. Представление сведений о расходах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4. Обязанность уведомлять об обращениях в целях склонения к совершению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sz w:val="24"/>
          <w:szCs w:val="24"/>
        </w:rPr>
        <w:t>правонарушений. Конфликт интересов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5. Ограничения и обязанности, налагаемые на лиц, замещающих муниципальные должности</w:t>
      </w:r>
    </w:p>
    <w:p w:rsid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6. Ответственность физических лиц за коррупционные правонарушения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6A">
        <w:rPr>
          <w:rFonts w:ascii="Times New Roman" w:hAnsi="Times New Roman" w:cs="Times New Roman"/>
          <w:b/>
          <w:sz w:val="24"/>
          <w:szCs w:val="24"/>
        </w:rPr>
        <w:t xml:space="preserve">VI. Устав </w:t>
      </w:r>
      <w:r w:rsidRPr="0049516A">
        <w:rPr>
          <w:rFonts w:ascii="Times New Roman" w:hAnsi="Times New Roman" w:cs="Times New Roman"/>
          <w:b/>
          <w:sz w:val="24"/>
          <w:szCs w:val="24"/>
        </w:rPr>
        <w:t>Томской</w:t>
      </w:r>
      <w:r w:rsidRPr="0049516A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 xml:space="preserve">1. Государственно-правовой статус </w:t>
      </w:r>
      <w:r w:rsidRPr="0049516A">
        <w:rPr>
          <w:rFonts w:ascii="Times New Roman" w:hAnsi="Times New Roman" w:cs="Times New Roman"/>
          <w:sz w:val="24"/>
          <w:szCs w:val="24"/>
        </w:rPr>
        <w:t>Томской</w:t>
      </w:r>
      <w:r w:rsidRPr="0049516A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 xml:space="preserve">2. Система органов государственной власти </w:t>
      </w:r>
      <w:r w:rsidRPr="0049516A">
        <w:rPr>
          <w:rFonts w:ascii="Times New Roman" w:hAnsi="Times New Roman" w:cs="Times New Roman"/>
          <w:sz w:val="24"/>
          <w:szCs w:val="24"/>
        </w:rPr>
        <w:t>Томской</w:t>
      </w:r>
      <w:r w:rsidRPr="0049516A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 xml:space="preserve">3. Экономические и финансовые основы </w:t>
      </w:r>
      <w:r w:rsidRPr="0049516A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49516A">
        <w:rPr>
          <w:rFonts w:ascii="Times New Roman" w:hAnsi="Times New Roman" w:cs="Times New Roman"/>
          <w:sz w:val="24"/>
          <w:szCs w:val="24"/>
        </w:rPr>
        <w:t>области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 xml:space="preserve">4. Виды правовых актов </w:t>
      </w:r>
      <w:r w:rsidRPr="0049516A">
        <w:rPr>
          <w:rFonts w:ascii="Times New Roman" w:hAnsi="Times New Roman" w:cs="Times New Roman"/>
          <w:sz w:val="24"/>
          <w:szCs w:val="24"/>
        </w:rPr>
        <w:t>Томской</w:t>
      </w:r>
      <w:r w:rsidRPr="0049516A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5. Основы организации местного самоуправления</w:t>
      </w:r>
    </w:p>
    <w:p w:rsid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6A">
        <w:rPr>
          <w:rFonts w:ascii="Times New Roman" w:hAnsi="Times New Roman" w:cs="Times New Roman"/>
          <w:b/>
          <w:sz w:val="24"/>
          <w:szCs w:val="24"/>
        </w:rPr>
        <w:t xml:space="preserve">VII. Закон </w:t>
      </w:r>
      <w:r w:rsidRPr="0049516A">
        <w:rPr>
          <w:rFonts w:ascii="Times New Roman" w:hAnsi="Times New Roman" w:cs="Times New Roman"/>
          <w:b/>
          <w:sz w:val="24"/>
          <w:szCs w:val="24"/>
        </w:rPr>
        <w:t>Томской</w:t>
      </w:r>
      <w:r w:rsidRPr="0049516A">
        <w:rPr>
          <w:rFonts w:ascii="Times New Roman" w:hAnsi="Times New Roman" w:cs="Times New Roman"/>
          <w:b/>
          <w:sz w:val="24"/>
          <w:szCs w:val="24"/>
        </w:rPr>
        <w:t xml:space="preserve"> области от </w:t>
      </w:r>
      <w:r w:rsidRPr="0049516A">
        <w:rPr>
          <w:rFonts w:ascii="Times New Roman" w:hAnsi="Times New Roman" w:cs="Times New Roman"/>
          <w:b/>
          <w:sz w:val="24"/>
          <w:szCs w:val="24"/>
        </w:rPr>
        <w:t>11</w:t>
      </w:r>
      <w:r w:rsidRPr="0049516A">
        <w:rPr>
          <w:rFonts w:ascii="Times New Roman" w:hAnsi="Times New Roman" w:cs="Times New Roman"/>
          <w:b/>
          <w:sz w:val="24"/>
          <w:szCs w:val="24"/>
        </w:rPr>
        <w:t>.</w:t>
      </w:r>
      <w:r w:rsidRPr="0049516A">
        <w:rPr>
          <w:rFonts w:ascii="Times New Roman" w:hAnsi="Times New Roman" w:cs="Times New Roman"/>
          <w:b/>
          <w:sz w:val="24"/>
          <w:szCs w:val="24"/>
        </w:rPr>
        <w:t>10</w:t>
      </w:r>
      <w:r w:rsidRPr="0049516A">
        <w:rPr>
          <w:rFonts w:ascii="Times New Roman" w:hAnsi="Times New Roman" w:cs="Times New Roman"/>
          <w:b/>
          <w:sz w:val="24"/>
          <w:szCs w:val="24"/>
        </w:rPr>
        <w:t xml:space="preserve">.2007 № </w:t>
      </w:r>
      <w:r w:rsidRPr="0049516A">
        <w:rPr>
          <w:rFonts w:ascii="Times New Roman" w:hAnsi="Times New Roman" w:cs="Times New Roman"/>
          <w:b/>
          <w:sz w:val="24"/>
          <w:szCs w:val="24"/>
        </w:rPr>
        <w:t>231</w:t>
      </w:r>
      <w:r w:rsidRPr="0049516A">
        <w:rPr>
          <w:rFonts w:ascii="Times New Roman" w:hAnsi="Times New Roman" w:cs="Times New Roman"/>
          <w:b/>
          <w:sz w:val="24"/>
          <w:szCs w:val="24"/>
        </w:rPr>
        <w:t>-</w:t>
      </w:r>
      <w:r w:rsidRPr="0049516A">
        <w:rPr>
          <w:rFonts w:ascii="Times New Roman" w:hAnsi="Times New Roman" w:cs="Times New Roman"/>
          <w:b/>
          <w:sz w:val="24"/>
          <w:szCs w:val="24"/>
        </w:rPr>
        <w:t xml:space="preserve">ОЗ «О бюджетном процессе в Томской </w:t>
      </w:r>
      <w:r w:rsidRPr="0049516A">
        <w:rPr>
          <w:rFonts w:ascii="Times New Roman" w:hAnsi="Times New Roman" w:cs="Times New Roman"/>
          <w:b/>
          <w:sz w:val="24"/>
          <w:szCs w:val="24"/>
        </w:rPr>
        <w:t>области»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1. У</w:t>
      </w:r>
      <w:r>
        <w:rPr>
          <w:rFonts w:ascii="Times New Roman" w:hAnsi="Times New Roman" w:cs="Times New Roman"/>
          <w:sz w:val="24"/>
          <w:szCs w:val="24"/>
        </w:rPr>
        <w:t xml:space="preserve">частники бюджетного процесса в </w:t>
      </w:r>
      <w:r>
        <w:rPr>
          <w:rFonts w:ascii="Times New Roman" w:hAnsi="Times New Roman" w:cs="Times New Roman"/>
          <w:sz w:val="24"/>
          <w:szCs w:val="24"/>
        </w:rPr>
        <w:t>Томской</w:t>
      </w:r>
      <w:r w:rsidRPr="0049516A">
        <w:rPr>
          <w:rFonts w:ascii="Times New Roman" w:hAnsi="Times New Roman" w:cs="Times New Roman"/>
          <w:sz w:val="24"/>
          <w:szCs w:val="24"/>
        </w:rPr>
        <w:t xml:space="preserve"> области и их полномочия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 xml:space="preserve">2. Составление проектов бюджета </w:t>
      </w:r>
      <w:r>
        <w:rPr>
          <w:rFonts w:ascii="Times New Roman" w:hAnsi="Times New Roman" w:cs="Times New Roman"/>
          <w:sz w:val="24"/>
          <w:szCs w:val="24"/>
        </w:rPr>
        <w:t>Томской</w:t>
      </w:r>
      <w:r w:rsidRPr="0049516A">
        <w:rPr>
          <w:rFonts w:ascii="Times New Roman" w:hAnsi="Times New Roman" w:cs="Times New Roman"/>
          <w:sz w:val="24"/>
          <w:szCs w:val="24"/>
        </w:rPr>
        <w:t xml:space="preserve"> области и бюджета территориального</w:t>
      </w:r>
    </w:p>
    <w:p w:rsid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государственного внебюджетного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 xml:space="preserve">3. Внесение, рассмотрение и принятие законов о бюджете </w:t>
      </w:r>
      <w:r>
        <w:rPr>
          <w:rFonts w:ascii="Times New Roman" w:hAnsi="Times New Roman" w:cs="Times New Roman"/>
          <w:sz w:val="24"/>
          <w:szCs w:val="24"/>
        </w:rPr>
        <w:t>Томской</w:t>
      </w:r>
      <w:r w:rsidRPr="0049516A">
        <w:rPr>
          <w:rFonts w:ascii="Times New Roman" w:hAnsi="Times New Roman" w:cs="Times New Roman"/>
          <w:sz w:val="24"/>
          <w:szCs w:val="24"/>
        </w:rPr>
        <w:t xml:space="preserve"> области и бюджете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sz w:val="24"/>
          <w:szCs w:val="24"/>
        </w:rPr>
        <w:t>территориального государственного внебюджетного фонда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>
        <w:rPr>
          <w:rFonts w:ascii="Times New Roman" w:hAnsi="Times New Roman" w:cs="Times New Roman"/>
          <w:sz w:val="24"/>
          <w:szCs w:val="24"/>
        </w:rPr>
        <w:t>Томской</w:t>
      </w:r>
      <w:r w:rsidRPr="0049516A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6. Бюджетная отчетность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6A">
        <w:rPr>
          <w:rFonts w:ascii="Times New Roman" w:hAnsi="Times New Roman" w:cs="Times New Roman"/>
          <w:b/>
          <w:sz w:val="24"/>
          <w:szCs w:val="24"/>
        </w:rPr>
        <w:t xml:space="preserve">VIII. Муниципальный правовой акт муниципального образования </w:t>
      </w:r>
      <w:r w:rsidRPr="0049516A">
        <w:rPr>
          <w:rFonts w:ascii="Times New Roman" w:hAnsi="Times New Roman" w:cs="Times New Roman"/>
          <w:b/>
          <w:sz w:val="24"/>
          <w:szCs w:val="24"/>
        </w:rPr>
        <w:t xml:space="preserve">Томской </w:t>
      </w:r>
      <w:r w:rsidRPr="0049516A">
        <w:rPr>
          <w:rFonts w:ascii="Times New Roman" w:hAnsi="Times New Roman" w:cs="Times New Roman"/>
          <w:b/>
          <w:sz w:val="24"/>
          <w:szCs w:val="24"/>
        </w:rPr>
        <w:t>области, регулирующий бюджетный процесс в муниципальном образовании.</w:t>
      </w:r>
    </w:p>
    <w:p w:rsid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6A">
        <w:rPr>
          <w:rFonts w:ascii="Times New Roman" w:hAnsi="Times New Roman" w:cs="Times New Roman"/>
          <w:b/>
          <w:sz w:val="24"/>
          <w:szCs w:val="24"/>
        </w:rPr>
        <w:lastRenderedPageBreak/>
        <w:t>IX. Общие требования к стандартам внешнего го</w:t>
      </w:r>
      <w:r w:rsidRPr="0049516A">
        <w:rPr>
          <w:rFonts w:ascii="Times New Roman" w:hAnsi="Times New Roman" w:cs="Times New Roman"/>
          <w:b/>
          <w:sz w:val="24"/>
          <w:szCs w:val="24"/>
        </w:rPr>
        <w:t xml:space="preserve">сударственного и муниципального </w:t>
      </w:r>
      <w:r w:rsidRPr="0049516A">
        <w:rPr>
          <w:rFonts w:ascii="Times New Roman" w:hAnsi="Times New Roman" w:cs="Times New Roman"/>
          <w:b/>
          <w:sz w:val="24"/>
          <w:szCs w:val="24"/>
        </w:rPr>
        <w:t>аудита (контроля) для проведения контрольных и экспертно-аналитических мероприятий</w:t>
      </w:r>
      <w:r w:rsidRPr="00495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b/>
          <w:sz w:val="24"/>
          <w:szCs w:val="24"/>
        </w:rPr>
        <w:t>контрольно-счетными органами субъектов Российской Федерации и муниципальных</w:t>
      </w:r>
      <w:r w:rsidRPr="00495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b/>
          <w:sz w:val="24"/>
          <w:szCs w:val="24"/>
        </w:rPr>
        <w:t>образований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1. Назначение стандартов внешнего государственного и муниципального финансового контроля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2. Требования к структуре и содержанию стандартов внешнего государственного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3. Требования к разработке и утверждению стандартов внешнего государственного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</w:p>
    <w:p w:rsidR="003C560E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16A">
        <w:rPr>
          <w:rFonts w:ascii="Times New Roman" w:hAnsi="Times New Roman" w:cs="Times New Roman"/>
          <w:sz w:val="24"/>
          <w:szCs w:val="24"/>
        </w:rPr>
        <w:t>4. Требования к введению в действие, актуализации стандартов внешнего государственного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16A">
        <w:rPr>
          <w:rFonts w:ascii="Times New Roman" w:hAnsi="Times New Roman" w:cs="Times New Roman"/>
          <w:sz w:val="24"/>
          <w:szCs w:val="24"/>
        </w:rPr>
        <w:t>муниципального финансового контроля и признанию их утратившими силу</w:t>
      </w:r>
    </w:p>
    <w:p w:rsidR="0049516A" w:rsidRPr="0049516A" w:rsidRDefault="0049516A" w:rsidP="004951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9516A" w:rsidRPr="0049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77"/>
    <w:rsid w:val="000164E8"/>
    <w:rsid w:val="001B35EB"/>
    <w:rsid w:val="0049516A"/>
    <w:rsid w:val="0051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DDEAD-E9D1-400D-B215-1AE06E14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Кантуева Ксения Владимировна</dc:creator>
  <cp:keywords/>
  <dc:description/>
  <cp:lastModifiedBy>Кантуева Ксения Владимировна</cp:lastModifiedBy>
  <cp:revision>2</cp:revision>
  <dcterms:created xsi:type="dcterms:W3CDTF">2023-12-20T03:28:00Z</dcterms:created>
  <dcterms:modified xsi:type="dcterms:W3CDTF">2023-12-20T03:36:00Z</dcterms:modified>
</cp:coreProperties>
</file>