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6" w:rsidRPr="008E27E9" w:rsidRDefault="007A6ED6" w:rsidP="00B1542B">
      <w:pPr>
        <w:jc w:val="center"/>
        <w:rPr>
          <w:sz w:val="24"/>
          <w:szCs w:val="24"/>
        </w:rPr>
      </w:pPr>
      <w:r w:rsidRPr="008E27E9">
        <w:rPr>
          <w:noProof/>
          <w:sz w:val="24"/>
          <w:szCs w:val="24"/>
        </w:rPr>
        <w:drawing>
          <wp:inline distT="0" distB="0" distL="0" distR="0" wp14:anchorId="18E67BDF" wp14:editId="5D2ADDE5">
            <wp:extent cx="873125" cy="825500"/>
            <wp:effectExtent l="0" t="0" r="3175" b="0"/>
            <wp:docPr id="1" name="Рисунок 1" descr="gerb_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6" w:rsidRPr="008E27E9" w:rsidRDefault="007A6ED6" w:rsidP="00B1542B">
      <w:pPr>
        <w:jc w:val="center"/>
        <w:rPr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32"/>
          <w:szCs w:val="32"/>
        </w:rPr>
      </w:pPr>
      <w:r w:rsidRPr="008E27E9">
        <w:rPr>
          <w:b/>
          <w:sz w:val="32"/>
          <w:szCs w:val="32"/>
        </w:rPr>
        <w:t>КОНТРОЛЬНО-</w:t>
      </w:r>
      <w:proofErr w:type="gramStart"/>
      <w:r w:rsidRPr="008E27E9">
        <w:rPr>
          <w:b/>
          <w:sz w:val="32"/>
          <w:szCs w:val="32"/>
        </w:rPr>
        <w:t>СЧЕТНАЯ  ПАЛАТА</w:t>
      </w:r>
      <w:proofErr w:type="gramEnd"/>
      <w:r w:rsidRPr="008E27E9">
        <w:rPr>
          <w:b/>
          <w:sz w:val="32"/>
          <w:szCs w:val="32"/>
        </w:rPr>
        <w:t xml:space="preserve">  ТОМСКОЙ  ОБЛАСТИ</w:t>
      </w:r>
    </w:p>
    <w:p w:rsidR="008E27E9" w:rsidRPr="008E27E9" w:rsidRDefault="008E27E9" w:rsidP="00B1542B">
      <w:pPr>
        <w:jc w:val="center"/>
        <w:rPr>
          <w:b/>
          <w:sz w:val="24"/>
          <w:szCs w:val="24"/>
        </w:rPr>
      </w:pPr>
    </w:p>
    <w:p w:rsidR="007A6ED6" w:rsidRPr="008E27E9" w:rsidRDefault="007A6ED6" w:rsidP="00B1542B">
      <w:pPr>
        <w:jc w:val="center"/>
        <w:rPr>
          <w:b/>
          <w:sz w:val="48"/>
          <w:szCs w:val="48"/>
        </w:rPr>
      </w:pPr>
      <w:r w:rsidRPr="008E27E9">
        <w:rPr>
          <w:b/>
          <w:sz w:val="48"/>
          <w:szCs w:val="48"/>
        </w:rPr>
        <w:t>КОЛЛЕГИЯ</w:t>
      </w:r>
    </w:p>
    <w:p w:rsidR="007A6ED6" w:rsidRPr="00C422F5" w:rsidRDefault="007A6ED6" w:rsidP="00C422F5">
      <w:pPr>
        <w:pBdr>
          <w:top w:val="double" w:sz="12" w:space="1" w:color="auto"/>
        </w:pBdr>
        <w:rPr>
          <w:sz w:val="24"/>
          <w:szCs w:val="24"/>
        </w:rPr>
      </w:pPr>
    </w:p>
    <w:p w:rsidR="007A6ED6" w:rsidRPr="00520170" w:rsidRDefault="00166EF7" w:rsidP="005A411C">
      <w:pPr>
        <w:jc w:val="center"/>
        <w:rPr>
          <w:sz w:val="24"/>
          <w:szCs w:val="24"/>
        </w:rPr>
      </w:pPr>
      <w:r w:rsidRPr="00520170">
        <w:rPr>
          <w:sz w:val="24"/>
          <w:szCs w:val="24"/>
        </w:rPr>
        <w:t xml:space="preserve">ПРОТОКОЛ № </w:t>
      </w:r>
      <w:r w:rsidR="00BA2B9A" w:rsidRPr="00520170">
        <w:rPr>
          <w:sz w:val="24"/>
          <w:szCs w:val="24"/>
        </w:rPr>
        <w:t>1</w:t>
      </w:r>
      <w:r w:rsidR="00D501B3">
        <w:rPr>
          <w:sz w:val="24"/>
          <w:szCs w:val="24"/>
        </w:rPr>
        <w:t>2</w:t>
      </w: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г. Томск                                                                                              </w:t>
      </w:r>
      <w:r w:rsidR="0085355C"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 xml:space="preserve">                </w:t>
      </w:r>
      <w:r w:rsidR="00D501B3">
        <w:rPr>
          <w:sz w:val="24"/>
          <w:szCs w:val="24"/>
        </w:rPr>
        <w:t>14</w:t>
      </w:r>
      <w:r w:rsidR="009D38D5" w:rsidRPr="00520170">
        <w:rPr>
          <w:sz w:val="24"/>
          <w:szCs w:val="24"/>
        </w:rPr>
        <w:t>.1</w:t>
      </w:r>
      <w:r w:rsidR="00D501B3">
        <w:rPr>
          <w:sz w:val="24"/>
          <w:szCs w:val="24"/>
        </w:rPr>
        <w:t>2</w:t>
      </w:r>
      <w:r w:rsidRPr="00520170">
        <w:rPr>
          <w:sz w:val="24"/>
          <w:szCs w:val="24"/>
        </w:rPr>
        <w:t>.20</w:t>
      </w:r>
      <w:r w:rsidR="00027277" w:rsidRPr="00520170">
        <w:rPr>
          <w:sz w:val="24"/>
          <w:szCs w:val="24"/>
        </w:rPr>
        <w:t>2</w:t>
      </w:r>
      <w:r w:rsidR="009B5952" w:rsidRPr="00520170">
        <w:rPr>
          <w:sz w:val="24"/>
          <w:szCs w:val="24"/>
        </w:rPr>
        <w:t>2</w:t>
      </w:r>
    </w:p>
    <w:p w:rsidR="00166EF7" w:rsidRPr="00520170" w:rsidRDefault="00166EF7" w:rsidP="00520170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  <w:u w:val="single"/>
        </w:rPr>
        <w:t>Присутствующие члены Коллегии</w:t>
      </w:r>
      <w:r w:rsidRPr="00520170">
        <w:rPr>
          <w:sz w:val="24"/>
          <w:szCs w:val="24"/>
        </w:rPr>
        <w:t>:</w:t>
      </w:r>
    </w:p>
    <w:p w:rsidR="004602D9" w:rsidRPr="00520170" w:rsidRDefault="009D38D5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4602D9" w:rsidRPr="00520170">
        <w:rPr>
          <w:sz w:val="24"/>
          <w:szCs w:val="24"/>
        </w:rPr>
        <w:t xml:space="preserve">редседатель Коллегии </w:t>
      </w:r>
      <w:r w:rsidRPr="00520170">
        <w:rPr>
          <w:sz w:val="24"/>
          <w:szCs w:val="24"/>
        </w:rPr>
        <w:t>–</w:t>
      </w:r>
      <w:r w:rsidR="004602D9" w:rsidRPr="00520170">
        <w:rPr>
          <w:sz w:val="24"/>
          <w:szCs w:val="24"/>
        </w:rPr>
        <w:t xml:space="preserve"> </w:t>
      </w:r>
      <w:proofErr w:type="spellStart"/>
      <w:r w:rsidRPr="00520170">
        <w:rPr>
          <w:sz w:val="24"/>
          <w:szCs w:val="24"/>
        </w:rPr>
        <w:t>и.о.председателя</w:t>
      </w:r>
      <w:proofErr w:type="spellEnd"/>
      <w:r w:rsidR="004602D9" w:rsidRPr="00520170">
        <w:rPr>
          <w:sz w:val="24"/>
          <w:szCs w:val="24"/>
        </w:rPr>
        <w:t xml:space="preserve"> Контрол</w:t>
      </w:r>
      <w:r w:rsidRPr="00520170">
        <w:rPr>
          <w:sz w:val="24"/>
          <w:szCs w:val="24"/>
        </w:rPr>
        <w:t xml:space="preserve">ьно-счетной палаты </w:t>
      </w:r>
      <w:proofErr w:type="spellStart"/>
      <w:r w:rsidRPr="00520170">
        <w:rPr>
          <w:sz w:val="24"/>
          <w:szCs w:val="24"/>
        </w:rPr>
        <w:t>Е.Д.Василевская</w:t>
      </w:r>
      <w:proofErr w:type="spellEnd"/>
      <w:r w:rsidR="004602D9" w:rsidRPr="00520170">
        <w:rPr>
          <w:sz w:val="24"/>
          <w:szCs w:val="24"/>
        </w:rPr>
        <w:t>;</w:t>
      </w:r>
    </w:p>
    <w:p w:rsidR="007A6ED6" w:rsidRPr="00520170" w:rsidRDefault="003D7763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Члены коллегии: </w:t>
      </w:r>
      <w:r w:rsidRPr="00520170">
        <w:rPr>
          <w:sz w:val="24"/>
          <w:szCs w:val="24"/>
        </w:rPr>
        <w:tab/>
        <w:t xml:space="preserve">         аудитор Контрольно-счетной палаты – С.В. </w:t>
      </w:r>
      <w:r w:rsidR="007A6ED6" w:rsidRPr="00520170">
        <w:rPr>
          <w:sz w:val="24"/>
          <w:szCs w:val="24"/>
        </w:rPr>
        <w:t>Зорина,</w:t>
      </w:r>
    </w:p>
    <w:p w:rsidR="00C67513" w:rsidRPr="00520170" w:rsidRDefault="003D7763" w:rsidP="00520170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 А.В. Буков</w:t>
      </w:r>
      <w:r w:rsidR="00C67513" w:rsidRPr="00520170">
        <w:rPr>
          <w:sz w:val="24"/>
          <w:szCs w:val="24"/>
        </w:rPr>
        <w:t>,</w:t>
      </w:r>
    </w:p>
    <w:p w:rsidR="00FE1CE4" w:rsidRPr="00520170" w:rsidRDefault="003D7763" w:rsidP="00520170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аудитор Контрольно-счетной палаты – И.Я. </w:t>
      </w:r>
      <w:r w:rsidR="00FE1CE4" w:rsidRPr="00520170">
        <w:rPr>
          <w:sz w:val="24"/>
          <w:szCs w:val="24"/>
        </w:rPr>
        <w:t>Матвеева</w:t>
      </w:r>
      <w:r w:rsidRPr="00520170">
        <w:rPr>
          <w:sz w:val="24"/>
          <w:szCs w:val="24"/>
        </w:rPr>
        <w:t>,</w:t>
      </w:r>
    </w:p>
    <w:p w:rsidR="0039777E" w:rsidRPr="00520170" w:rsidRDefault="003D7763" w:rsidP="00520170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 Н.К. Дайнеко</w:t>
      </w:r>
      <w:r w:rsidR="0039777E" w:rsidRPr="00520170">
        <w:rPr>
          <w:sz w:val="24"/>
          <w:szCs w:val="24"/>
        </w:rPr>
        <w:t>,</w:t>
      </w:r>
    </w:p>
    <w:p w:rsidR="00BE6574" w:rsidRPr="00520170" w:rsidRDefault="003D7763" w:rsidP="00520170">
      <w:pPr>
        <w:ind w:firstLine="2694"/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 – С.В. Антони</w:t>
      </w:r>
      <w:r w:rsidR="00BE6574" w:rsidRPr="00520170">
        <w:rPr>
          <w:sz w:val="24"/>
          <w:szCs w:val="24"/>
        </w:rPr>
        <w:t>.</w:t>
      </w:r>
    </w:p>
    <w:p w:rsidR="007A6ED6" w:rsidRPr="00520170" w:rsidRDefault="007A6ED6" w:rsidP="00520170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Присутствуют </w:t>
      </w:r>
      <w:r w:rsidR="007D0029" w:rsidRPr="00520170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из </w:t>
      </w:r>
      <w:r w:rsidR="00D46158" w:rsidRPr="008C19D8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членов Коллегии.</w:t>
      </w:r>
      <w:r w:rsidR="00BE3359" w:rsidRPr="00520170">
        <w:rPr>
          <w:sz w:val="24"/>
          <w:szCs w:val="24"/>
        </w:rPr>
        <w:t xml:space="preserve"> Кворум имеется.</w:t>
      </w:r>
    </w:p>
    <w:p w:rsidR="0006591F" w:rsidRPr="00520170" w:rsidRDefault="0006591F" w:rsidP="00520170">
      <w:pPr>
        <w:jc w:val="both"/>
        <w:rPr>
          <w:sz w:val="24"/>
          <w:szCs w:val="24"/>
          <w:u w:val="single"/>
        </w:rPr>
      </w:pPr>
    </w:p>
    <w:p w:rsidR="007A6ED6" w:rsidRPr="00520170" w:rsidRDefault="007A6ED6" w:rsidP="00520170">
      <w:pPr>
        <w:ind w:firstLine="567"/>
        <w:jc w:val="both"/>
        <w:rPr>
          <w:sz w:val="24"/>
          <w:szCs w:val="24"/>
          <w:u w:val="single"/>
        </w:rPr>
      </w:pPr>
      <w:r w:rsidRPr="00520170">
        <w:rPr>
          <w:sz w:val="24"/>
          <w:szCs w:val="24"/>
          <w:u w:val="single"/>
        </w:rPr>
        <w:t>Повестка заседания:</w:t>
      </w:r>
    </w:p>
    <w:p w:rsidR="004F30DC" w:rsidRPr="00520170" w:rsidRDefault="004F30DC" w:rsidP="00520170">
      <w:pPr>
        <w:pStyle w:val="a3"/>
        <w:ind w:left="0"/>
        <w:jc w:val="both"/>
        <w:rPr>
          <w:b/>
          <w:sz w:val="24"/>
          <w:szCs w:val="24"/>
        </w:rPr>
      </w:pPr>
    </w:p>
    <w:p w:rsidR="0085355C" w:rsidRPr="00520170" w:rsidRDefault="0085355C" w:rsidP="00520170">
      <w:pPr>
        <w:pStyle w:val="a3"/>
        <w:ind w:left="0"/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Вопрос</w:t>
      </w:r>
      <w:r w:rsidR="0087589A" w:rsidRPr="00520170">
        <w:rPr>
          <w:b/>
          <w:sz w:val="24"/>
          <w:szCs w:val="24"/>
        </w:rPr>
        <w:t>ы</w:t>
      </w:r>
    </w:p>
    <w:p w:rsidR="006B7015" w:rsidRPr="00CD3D85" w:rsidRDefault="004F30DC" w:rsidP="00304336">
      <w:pPr>
        <w:pStyle w:val="ConsPlusNormal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54C7D">
        <w:rPr>
          <w:rFonts w:ascii="Times New Roman" w:hAnsi="Times New Roman" w:cs="Times New Roman"/>
          <w:sz w:val="24"/>
          <w:szCs w:val="24"/>
        </w:rPr>
        <w:t xml:space="preserve">Рассмотрение проекта </w:t>
      </w:r>
      <w:r w:rsidR="00D501B3">
        <w:rPr>
          <w:rFonts w:ascii="Times New Roman" w:hAnsi="Times New Roman" w:cs="Times New Roman"/>
          <w:sz w:val="24"/>
          <w:szCs w:val="24"/>
        </w:rPr>
        <w:t xml:space="preserve">отчета </w:t>
      </w:r>
      <w:r w:rsidR="006B7015" w:rsidRPr="00C54C7D">
        <w:rPr>
          <w:rFonts w:ascii="Times New Roman" w:hAnsi="Times New Roman" w:cs="Times New Roman"/>
          <w:sz w:val="24"/>
          <w:szCs w:val="24"/>
        </w:rPr>
        <w:t>по результатам экспертно-аналитического мероприятия «</w:t>
      </w:r>
      <w:r w:rsidR="00D501B3" w:rsidRPr="00C638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</w:t>
      </w:r>
      <w:r w:rsidR="0030433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01B3" w:rsidRPr="00C638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налоговых</w:t>
      </w:r>
      <w:r w:rsidR="0030433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01B3" w:rsidRPr="00C638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доходов Томской области через оценку </w:t>
      </w:r>
      <w:r w:rsidR="00D501B3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D501B3" w:rsidRPr="00C638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алового продукта муниципалитетов</w:t>
      </w:r>
      <w:r w:rsidR="0030433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01B3" w:rsidRPr="00C6386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(выборочно). Пути замещения дотационной поддержки налоговыми источниками</w:t>
      </w:r>
      <w:r w:rsidR="006B7015" w:rsidRPr="00CD3D85">
        <w:rPr>
          <w:rFonts w:ascii="Times New Roman" w:hAnsi="Times New Roman" w:cs="Times New Roman"/>
          <w:sz w:val="24"/>
          <w:szCs w:val="24"/>
        </w:rPr>
        <w:t>».</w:t>
      </w:r>
    </w:p>
    <w:p w:rsidR="006B7015" w:rsidRDefault="006B7015" w:rsidP="006B7015">
      <w:pPr>
        <w:spacing w:line="288" w:lineRule="auto"/>
        <w:jc w:val="both"/>
        <w:rPr>
          <w:sz w:val="24"/>
          <w:szCs w:val="24"/>
        </w:rPr>
      </w:pPr>
      <w:r w:rsidRPr="002C143B">
        <w:rPr>
          <w:sz w:val="24"/>
          <w:szCs w:val="24"/>
        </w:rPr>
        <w:t xml:space="preserve">Докладчик – </w:t>
      </w:r>
      <w:r w:rsidR="00855120">
        <w:rPr>
          <w:sz w:val="24"/>
          <w:szCs w:val="24"/>
        </w:rPr>
        <w:t>С.В. Антони</w:t>
      </w:r>
    </w:p>
    <w:p w:rsidR="007A6ED6" w:rsidRPr="00520170" w:rsidRDefault="007A6ED6" w:rsidP="006B7015">
      <w:pPr>
        <w:ind w:right="-3" w:firstLine="708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За утверждение повестки – </w:t>
      </w:r>
      <w:r w:rsidR="007D0029" w:rsidRPr="00520170">
        <w:rPr>
          <w:sz w:val="24"/>
          <w:szCs w:val="24"/>
        </w:rPr>
        <w:t>6</w:t>
      </w:r>
      <w:r w:rsidRPr="00520170">
        <w:rPr>
          <w:sz w:val="24"/>
          <w:szCs w:val="24"/>
        </w:rPr>
        <w:t xml:space="preserve"> (единогласно).</w:t>
      </w:r>
    </w:p>
    <w:p w:rsidR="007A6ED6" w:rsidRPr="00520170" w:rsidRDefault="007A6ED6" w:rsidP="00520170">
      <w:pPr>
        <w:ind w:left="567"/>
        <w:jc w:val="both"/>
        <w:rPr>
          <w:sz w:val="24"/>
          <w:szCs w:val="24"/>
        </w:rPr>
      </w:pPr>
    </w:p>
    <w:p w:rsidR="004602D9" w:rsidRPr="00520170" w:rsidRDefault="007D0029" w:rsidP="00520170">
      <w:pPr>
        <w:jc w:val="both"/>
        <w:rPr>
          <w:b/>
          <w:sz w:val="24"/>
          <w:szCs w:val="24"/>
        </w:rPr>
      </w:pPr>
      <w:r w:rsidRPr="00520170">
        <w:rPr>
          <w:b/>
          <w:sz w:val="24"/>
          <w:szCs w:val="24"/>
        </w:rPr>
        <w:t>1-й</w:t>
      </w:r>
      <w:r w:rsidR="004602D9" w:rsidRPr="00520170">
        <w:rPr>
          <w:b/>
          <w:sz w:val="24"/>
          <w:szCs w:val="24"/>
        </w:rPr>
        <w:t xml:space="preserve"> вопрос повестки</w:t>
      </w:r>
    </w:p>
    <w:p w:rsidR="006D692B" w:rsidRDefault="006D692B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C7D" w:rsidRDefault="00C54C7D" w:rsidP="00304336">
      <w:pPr>
        <w:ind w:firstLine="567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своем докладе </w:t>
      </w:r>
      <w:proofErr w:type="spellStart"/>
      <w:r w:rsidR="00B55196">
        <w:rPr>
          <w:color w:val="000000"/>
          <w:sz w:val="24"/>
          <w:szCs w:val="24"/>
        </w:rPr>
        <w:t>С.В.Антони</w:t>
      </w:r>
      <w:proofErr w:type="spellEnd"/>
      <w:r>
        <w:rPr>
          <w:color w:val="000000"/>
          <w:sz w:val="24"/>
          <w:szCs w:val="24"/>
        </w:rPr>
        <w:t xml:space="preserve"> озвучил результаты</w:t>
      </w:r>
      <w:r w:rsidR="00B55196">
        <w:rPr>
          <w:color w:val="000000"/>
          <w:sz w:val="24"/>
          <w:szCs w:val="24"/>
        </w:rPr>
        <w:t xml:space="preserve"> </w:t>
      </w:r>
      <w:r w:rsidR="00B55196" w:rsidRPr="00C54C7D">
        <w:rPr>
          <w:sz w:val="24"/>
          <w:szCs w:val="24"/>
        </w:rPr>
        <w:t>экспертно-аналитического мероприятия</w:t>
      </w:r>
      <w:r>
        <w:rPr>
          <w:bCs/>
          <w:sz w:val="24"/>
          <w:szCs w:val="24"/>
        </w:rPr>
        <w:t>.</w:t>
      </w:r>
    </w:p>
    <w:p w:rsidR="00B55196" w:rsidRPr="00B55196" w:rsidRDefault="00B55196" w:rsidP="0030433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B55196">
        <w:rPr>
          <w:sz w:val="24"/>
        </w:rPr>
        <w:t>В ходе исследования информации (материалов, документов и т.п.), полученной при подготовке и проведении экспертно-аналитического мероприятия:</w:t>
      </w:r>
    </w:p>
    <w:p w:rsidR="00B55196" w:rsidRPr="00B55196" w:rsidRDefault="00B55196" w:rsidP="0030433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B55196">
        <w:rPr>
          <w:sz w:val="24"/>
        </w:rPr>
        <w:t>- проведен сравнительный анализ валовых региональных продуктов, индексов промышленного производства, налоговых поступлений отдельных регионов Российской Федерации с промышленным потенциалом, где присутствует добыча углеводородного сырья;</w:t>
      </w:r>
    </w:p>
    <w:p w:rsidR="00B55196" w:rsidRPr="00B55196" w:rsidRDefault="00B55196" w:rsidP="0030433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B55196">
        <w:rPr>
          <w:sz w:val="24"/>
        </w:rPr>
        <w:t xml:space="preserve">- дана характеристика муниципальных образований Томской области исходя из географического положения, размера собственных доходов и показателей социально-экономического развития; </w:t>
      </w:r>
    </w:p>
    <w:p w:rsidR="00B55196" w:rsidRPr="00B55196" w:rsidRDefault="00B55196" w:rsidP="0030433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B55196">
        <w:rPr>
          <w:sz w:val="24"/>
        </w:rPr>
        <w:t>- разработана типология муниципальных образований, использующая две основные метрики: уровень социально-экономического развития и уровень бюджетной обеспеченности.</w:t>
      </w:r>
    </w:p>
    <w:p w:rsidR="00A43C18" w:rsidRPr="00A43C18" w:rsidRDefault="00A43C18" w:rsidP="00304336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По итогам мероприятия </w:t>
      </w:r>
      <w:r w:rsidRPr="00A43C18">
        <w:rPr>
          <w:sz w:val="24"/>
        </w:rPr>
        <w:t xml:space="preserve">Администрации Томской области </w:t>
      </w:r>
      <w:r>
        <w:rPr>
          <w:sz w:val="24"/>
        </w:rPr>
        <w:t>р</w:t>
      </w:r>
      <w:r w:rsidRPr="00A43C18">
        <w:rPr>
          <w:sz w:val="24"/>
        </w:rPr>
        <w:t>екомендова</w:t>
      </w:r>
      <w:r>
        <w:rPr>
          <w:sz w:val="24"/>
        </w:rPr>
        <w:t>но</w:t>
      </w:r>
      <w:r w:rsidRPr="00A43C18">
        <w:rPr>
          <w:sz w:val="24"/>
        </w:rPr>
        <w:t>:</w:t>
      </w:r>
    </w:p>
    <w:p w:rsidR="00A43C18" w:rsidRPr="00A43C18" w:rsidRDefault="00A43C18" w:rsidP="00304336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- п</w:t>
      </w:r>
      <w:r w:rsidRPr="00A43C18">
        <w:rPr>
          <w:sz w:val="24"/>
        </w:rPr>
        <w:t>одготовить проект федерального закона о внесении изменений в налоговое и бюджетное законод</w:t>
      </w:r>
      <w:r>
        <w:rPr>
          <w:sz w:val="24"/>
        </w:rPr>
        <w:t>ательство Российской Федерации;</w:t>
      </w:r>
    </w:p>
    <w:p w:rsidR="00A43C18" w:rsidRDefault="00A43C18" w:rsidP="00304336">
      <w:pPr>
        <w:pStyle w:val="a3"/>
        <w:tabs>
          <w:tab w:val="left" w:pos="851"/>
        </w:tabs>
        <w:ind w:left="0"/>
        <w:jc w:val="both"/>
        <w:rPr>
          <w:sz w:val="24"/>
        </w:rPr>
      </w:pPr>
      <w:r>
        <w:rPr>
          <w:color w:val="000000"/>
          <w:sz w:val="24"/>
        </w:rPr>
        <w:t>- п</w:t>
      </w:r>
      <w:r w:rsidRPr="00A43C18">
        <w:rPr>
          <w:color w:val="000000"/>
          <w:sz w:val="24"/>
        </w:rPr>
        <w:t xml:space="preserve">ри корректировке Стратегии социально-экономического развития Томской области направления развития региона </w:t>
      </w:r>
      <w:r>
        <w:rPr>
          <w:color w:val="000000"/>
          <w:sz w:val="24"/>
        </w:rPr>
        <w:t>предусмотреть</w:t>
      </w:r>
      <w:r w:rsidRPr="00A43C18">
        <w:rPr>
          <w:color w:val="000000"/>
          <w:sz w:val="24"/>
        </w:rPr>
        <w:t xml:space="preserve"> в привязке к показателям муниципальных </w:t>
      </w:r>
      <w:r w:rsidRPr="00A43C18">
        <w:rPr>
          <w:color w:val="000000"/>
          <w:sz w:val="24"/>
        </w:rPr>
        <w:lastRenderedPageBreak/>
        <w:t>образований по отгрузке товаров собственного производства, выполненных работ и услуг, и запланировать достижение таких показателей, как минимум, до медианного значения в ближайшем плановом для проектир</w:t>
      </w:r>
      <w:r>
        <w:rPr>
          <w:color w:val="000000"/>
          <w:sz w:val="24"/>
        </w:rPr>
        <w:t>ования бюджета области периоде;</w:t>
      </w:r>
    </w:p>
    <w:p w:rsidR="00A43C18" w:rsidRPr="00A43C18" w:rsidRDefault="00A43C18" w:rsidP="00304336">
      <w:pPr>
        <w:pStyle w:val="a3"/>
        <w:tabs>
          <w:tab w:val="left" w:pos="851"/>
        </w:tabs>
        <w:ind w:left="0"/>
        <w:jc w:val="both"/>
        <w:rPr>
          <w:sz w:val="24"/>
        </w:rPr>
      </w:pPr>
      <w:r>
        <w:rPr>
          <w:sz w:val="24"/>
        </w:rPr>
        <w:t>- п</w:t>
      </w:r>
      <w:r w:rsidRPr="00A43C18">
        <w:rPr>
          <w:color w:val="000000"/>
          <w:sz w:val="24"/>
        </w:rPr>
        <w:t>ри корректировке показателей</w:t>
      </w:r>
      <w:r w:rsidRPr="00A43C18">
        <w:rPr>
          <w:rFonts w:eastAsiaTheme="minorHAnsi"/>
          <w:sz w:val="24"/>
          <w:lang w:eastAsia="en-US"/>
        </w:rPr>
        <w:t xml:space="preserve"> </w:t>
      </w:r>
      <w:r>
        <w:rPr>
          <w:rFonts w:eastAsiaTheme="minorHAnsi"/>
          <w:sz w:val="24"/>
          <w:lang w:eastAsia="en-US"/>
        </w:rPr>
        <w:t xml:space="preserve">ряда </w:t>
      </w:r>
      <w:r w:rsidRPr="00A43C18">
        <w:rPr>
          <w:rFonts w:eastAsiaTheme="minorHAnsi"/>
          <w:sz w:val="24"/>
          <w:lang w:eastAsia="en-US"/>
        </w:rPr>
        <w:t xml:space="preserve">разделов </w:t>
      </w:r>
      <w:r w:rsidRPr="00A43C18">
        <w:rPr>
          <w:color w:val="000000"/>
          <w:sz w:val="24"/>
        </w:rPr>
        <w:t>Стратегии социально-экономического развития Томской области определить направления развития и (или) существования муниципальных образований (социальные или экономические)</w:t>
      </w:r>
      <w:r>
        <w:rPr>
          <w:color w:val="000000"/>
          <w:sz w:val="24"/>
        </w:rPr>
        <w:t>, которые</w:t>
      </w:r>
      <w:r w:rsidRPr="00A43C18">
        <w:rPr>
          <w:color w:val="000000"/>
          <w:sz w:val="24"/>
        </w:rPr>
        <w:t xml:space="preserve"> следует развивать исходя из показателей муниципальной статистики. Выбранные направления и современные вызовы должны стать основой определения новых стратегических целей.</w:t>
      </w:r>
    </w:p>
    <w:p w:rsidR="00A43C18" w:rsidRPr="00A43C18" w:rsidRDefault="00A43C18" w:rsidP="00304336">
      <w:pPr>
        <w:pStyle w:val="a3"/>
        <w:tabs>
          <w:tab w:val="left" w:pos="851"/>
        </w:tabs>
        <w:ind w:left="0" w:firstLine="567"/>
        <w:jc w:val="both"/>
        <w:rPr>
          <w:sz w:val="24"/>
        </w:rPr>
      </w:pPr>
      <w:r w:rsidRPr="00A43C18">
        <w:rPr>
          <w:color w:val="000000"/>
          <w:sz w:val="24"/>
        </w:rPr>
        <w:t>Показатели достижения целей необходимо определять с учетом механизмов стимулирования муниципальных образований на развитие доходного потенциала территорий, в том числе механизмов легализации субъектов экономической деятельности.</w:t>
      </w:r>
      <w:r w:rsidRPr="00A43C18">
        <w:rPr>
          <w:sz w:val="24"/>
        </w:rPr>
        <w:t xml:space="preserve"> </w:t>
      </w:r>
    </w:p>
    <w:p w:rsidR="00B55196" w:rsidRDefault="00B55196" w:rsidP="003043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22F5" w:rsidRPr="00520170" w:rsidRDefault="00C422F5" w:rsidP="003043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Члены коллегии обсудили проект </w:t>
      </w:r>
      <w:r w:rsidR="00304336">
        <w:rPr>
          <w:rFonts w:ascii="Times New Roman" w:hAnsi="Times New Roman" w:cs="Times New Roman"/>
          <w:sz w:val="24"/>
          <w:szCs w:val="24"/>
        </w:rPr>
        <w:t>отчета</w:t>
      </w:r>
      <w:r w:rsidRPr="00520170">
        <w:rPr>
          <w:rFonts w:ascii="Times New Roman" w:hAnsi="Times New Roman" w:cs="Times New Roman"/>
          <w:sz w:val="24"/>
          <w:szCs w:val="24"/>
        </w:rPr>
        <w:t xml:space="preserve"> и рекомендовали </w:t>
      </w:r>
      <w:proofErr w:type="spellStart"/>
      <w:r w:rsidR="00D45042" w:rsidRPr="00520170">
        <w:rPr>
          <w:rFonts w:ascii="Times New Roman" w:hAnsi="Times New Roman" w:cs="Times New Roman"/>
          <w:sz w:val="24"/>
          <w:szCs w:val="24"/>
        </w:rPr>
        <w:t>и.о.</w:t>
      </w:r>
      <w:r w:rsidRPr="00520170">
        <w:rPr>
          <w:rFonts w:ascii="Times New Roman" w:hAnsi="Times New Roman" w:cs="Times New Roman"/>
          <w:sz w:val="24"/>
          <w:szCs w:val="24"/>
        </w:rPr>
        <w:t>председател</w:t>
      </w:r>
      <w:r w:rsidR="00D45042" w:rsidRPr="0052017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520170">
        <w:rPr>
          <w:rFonts w:ascii="Times New Roman" w:hAnsi="Times New Roman" w:cs="Times New Roman"/>
          <w:sz w:val="24"/>
          <w:szCs w:val="24"/>
        </w:rPr>
        <w:t xml:space="preserve"> </w:t>
      </w:r>
      <w:r w:rsidR="00304336">
        <w:rPr>
          <w:rFonts w:ascii="Times New Roman" w:hAnsi="Times New Roman" w:cs="Times New Roman"/>
          <w:sz w:val="24"/>
          <w:szCs w:val="24"/>
        </w:rPr>
        <w:t>утвердить</w:t>
      </w:r>
      <w:r w:rsidR="002357B1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520170">
        <w:rPr>
          <w:rFonts w:ascii="Times New Roman" w:hAnsi="Times New Roman" w:cs="Times New Roman"/>
          <w:sz w:val="24"/>
          <w:szCs w:val="24"/>
        </w:rPr>
        <w:t>.</w:t>
      </w:r>
    </w:p>
    <w:p w:rsidR="004602D9" w:rsidRPr="00520170" w:rsidRDefault="004602D9" w:rsidP="00520170">
      <w:pPr>
        <w:jc w:val="both"/>
        <w:rPr>
          <w:sz w:val="24"/>
          <w:szCs w:val="24"/>
        </w:rPr>
      </w:pPr>
      <w:bookmarkStart w:id="0" w:name="_GoBack"/>
      <w:bookmarkEnd w:id="0"/>
    </w:p>
    <w:p w:rsidR="004602D9" w:rsidRPr="00520170" w:rsidRDefault="004602D9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Решение по вопросу повестки:</w:t>
      </w:r>
    </w:p>
    <w:p w:rsidR="004602D9" w:rsidRPr="006B7015" w:rsidRDefault="004602D9" w:rsidP="00304336">
      <w:pPr>
        <w:ind w:firstLine="567"/>
        <w:jc w:val="both"/>
        <w:rPr>
          <w:sz w:val="24"/>
          <w:szCs w:val="24"/>
        </w:rPr>
      </w:pPr>
      <w:r w:rsidRPr="00520170">
        <w:rPr>
          <w:sz w:val="24"/>
          <w:szCs w:val="24"/>
        </w:rPr>
        <w:t xml:space="preserve">Рекомендовать </w:t>
      </w:r>
      <w:proofErr w:type="spellStart"/>
      <w:r w:rsidR="00D45042" w:rsidRPr="00520170">
        <w:rPr>
          <w:sz w:val="24"/>
          <w:szCs w:val="24"/>
        </w:rPr>
        <w:t>и.о.</w:t>
      </w:r>
      <w:r w:rsidRPr="00520170">
        <w:rPr>
          <w:sz w:val="24"/>
          <w:szCs w:val="24"/>
        </w:rPr>
        <w:t>председател</w:t>
      </w:r>
      <w:r w:rsidR="00D45042" w:rsidRPr="00520170">
        <w:rPr>
          <w:sz w:val="24"/>
          <w:szCs w:val="24"/>
        </w:rPr>
        <w:t>я</w:t>
      </w:r>
      <w:proofErr w:type="spellEnd"/>
      <w:r w:rsidRPr="00520170">
        <w:rPr>
          <w:sz w:val="24"/>
          <w:szCs w:val="24"/>
        </w:rPr>
        <w:t xml:space="preserve"> </w:t>
      </w:r>
      <w:r w:rsidR="00304336">
        <w:rPr>
          <w:sz w:val="24"/>
          <w:szCs w:val="24"/>
        </w:rPr>
        <w:t>утвердить</w:t>
      </w:r>
      <w:r w:rsidR="006B7015">
        <w:rPr>
          <w:sz w:val="24"/>
          <w:szCs w:val="24"/>
        </w:rPr>
        <w:t xml:space="preserve"> </w:t>
      </w:r>
      <w:r w:rsidR="00304336">
        <w:rPr>
          <w:sz w:val="24"/>
          <w:szCs w:val="24"/>
        </w:rPr>
        <w:t xml:space="preserve">отчет </w:t>
      </w:r>
      <w:r w:rsidR="006B7015" w:rsidRPr="00CD3D85">
        <w:rPr>
          <w:sz w:val="24"/>
          <w:szCs w:val="24"/>
        </w:rPr>
        <w:t>по результатам экспертно-а</w:t>
      </w:r>
      <w:r w:rsidR="00304336">
        <w:rPr>
          <w:sz w:val="24"/>
          <w:szCs w:val="24"/>
        </w:rPr>
        <w:t>на</w:t>
      </w:r>
      <w:r w:rsidR="006B7015" w:rsidRPr="00CD3D85">
        <w:rPr>
          <w:sz w:val="24"/>
          <w:szCs w:val="24"/>
        </w:rPr>
        <w:t>литического мероприятия «</w:t>
      </w:r>
      <w:r w:rsidR="00304336" w:rsidRPr="00C63860">
        <w:rPr>
          <w:rStyle w:val="apple-style-span"/>
          <w:color w:val="000000"/>
          <w:sz w:val="24"/>
          <w:szCs w:val="24"/>
          <w:shd w:val="clear" w:color="auto" w:fill="FFFFFF"/>
        </w:rPr>
        <w:t>Анализ налоговых доходов Томской области через оценку </w:t>
      </w:r>
      <w:r w:rsidR="00304336">
        <w:rPr>
          <w:rStyle w:val="apple-style-span"/>
          <w:color w:val="000000"/>
          <w:sz w:val="24"/>
          <w:szCs w:val="24"/>
          <w:shd w:val="clear" w:color="auto" w:fill="FFFFFF"/>
        </w:rPr>
        <w:t>в</w:t>
      </w:r>
      <w:r w:rsidR="00304336" w:rsidRPr="00C63860">
        <w:rPr>
          <w:rStyle w:val="apple-style-span"/>
          <w:color w:val="000000"/>
          <w:sz w:val="24"/>
          <w:szCs w:val="24"/>
          <w:shd w:val="clear" w:color="auto" w:fill="FFFFFF"/>
        </w:rPr>
        <w:t>алового продукта муниципалитетов (выборочно). Пути замещения дотационной поддержки налоговыми источниками</w:t>
      </w:r>
      <w:r w:rsidR="006B7015" w:rsidRPr="00CD3D85">
        <w:rPr>
          <w:sz w:val="24"/>
          <w:szCs w:val="24"/>
        </w:rPr>
        <w:t>».</w:t>
      </w:r>
    </w:p>
    <w:p w:rsidR="004602D9" w:rsidRPr="00520170" w:rsidRDefault="004602D9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170">
        <w:rPr>
          <w:rFonts w:ascii="Times New Roman" w:hAnsi="Times New Roman" w:cs="Times New Roman"/>
          <w:sz w:val="24"/>
          <w:szCs w:val="24"/>
          <w:u w:val="single"/>
        </w:rPr>
        <w:t>Проголосовали:</w:t>
      </w:r>
    </w:p>
    <w:p w:rsidR="004602D9" w:rsidRPr="00520170" w:rsidRDefault="004602D9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7441B7" w:rsidRPr="00520170">
        <w:rPr>
          <w:rFonts w:ascii="Times New Roman" w:hAnsi="Times New Roman" w:cs="Times New Roman"/>
          <w:sz w:val="24"/>
          <w:szCs w:val="24"/>
        </w:rPr>
        <w:t>6</w:t>
      </w:r>
      <w:r w:rsidRPr="00520170">
        <w:rPr>
          <w:rFonts w:ascii="Times New Roman" w:hAnsi="Times New Roman" w:cs="Times New Roman"/>
          <w:sz w:val="24"/>
          <w:szCs w:val="24"/>
        </w:rPr>
        <w:t xml:space="preserve"> (единогласно)</w:t>
      </w:r>
    </w:p>
    <w:p w:rsidR="004602D9" w:rsidRPr="00520170" w:rsidRDefault="004602D9" w:rsidP="005201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170">
        <w:rPr>
          <w:rFonts w:ascii="Times New Roman" w:hAnsi="Times New Roman" w:cs="Times New Roman"/>
          <w:sz w:val="24"/>
          <w:szCs w:val="24"/>
        </w:rPr>
        <w:t>«против» - 0</w:t>
      </w:r>
    </w:p>
    <w:p w:rsidR="00784B6E" w:rsidRPr="00520170" w:rsidRDefault="00784B6E" w:rsidP="0052017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6CF1" w:rsidRPr="00520170" w:rsidRDefault="007441B7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Pr="00520170">
        <w:rPr>
          <w:sz w:val="24"/>
          <w:szCs w:val="24"/>
        </w:rPr>
        <w:t>ь</w:t>
      </w:r>
      <w:r w:rsidR="00BE6574" w:rsidRPr="00520170">
        <w:rPr>
          <w:sz w:val="24"/>
          <w:szCs w:val="24"/>
        </w:rPr>
        <w:t xml:space="preserve"> Коллегии </w:t>
      </w:r>
      <w:r w:rsidR="00D26CF1" w:rsidRPr="00520170">
        <w:rPr>
          <w:sz w:val="24"/>
          <w:szCs w:val="24"/>
        </w:rPr>
        <w:t>–</w:t>
      </w:r>
      <w:r w:rsidR="00BE6574" w:rsidRPr="00520170">
        <w:rPr>
          <w:sz w:val="24"/>
          <w:szCs w:val="24"/>
        </w:rPr>
        <w:t xml:space="preserve"> </w:t>
      </w:r>
    </w:p>
    <w:p w:rsidR="00BE6574" w:rsidRPr="00520170" w:rsidRDefault="007441B7" w:rsidP="00520170">
      <w:pPr>
        <w:jc w:val="both"/>
        <w:rPr>
          <w:sz w:val="24"/>
          <w:szCs w:val="24"/>
        </w:rPr>
      </w:pPr>
      <w:proofErr w:type="spellStart"/>
      <w:r w:rsidRPr="00520170">
        <w:rPr>
          <w:sz w:val="24"/>
          <w:szCs w:val="24"/>
        </w:rPr>
        <w:t>И.о.</w:t>
      </w:r>
      <w:r w:rsidR="00D26CF1" w:rsidRPr="00520170">
        <w:rPr>
          <w:sz w:val="24"/>
          <w:szCs w:val="24"/>
        </w:rPr>
        <w:t>п</w:t>
      </w:r>
      <w:r w:rsidR="00BE6574" w:rsidRPr="00520170">
        <w:rPr>
          <w:sz w:val="24"/>
          <w:szCs w:val="24"/>
        </w:rPr>
        <w:t>редседател</w:t>
      </w:r>
      <w:r w:rsidR="00D26CF1" w:rsidRPr="00520170">
        <w:rPr>
          <w:sz w:val="24"/>
          <w:szCs w:val="24"/>
        </w:rPr>
        <w:t>я</w:t>
      </w:r>
      <w:proofErr w:type="spellEnd"/>
      <w:r w:rsidR="00D26CF1" w:rsidRPr="00520170">
        <w:rPr>
          <w:sz w:val="24"/>
          <w:szCs w:val="24"/>
        </w:rPr>
        <w:t xml:space="preserve"> </w:t>
      </w:r>
      <w:r w:rsidR="00BE6574" w:rsidRPr="00520170">
        <w:rPr>
          <w:sz w:val="24"/>
          <w:szCs w:val="24"/>
        </w:rPr>
        <w:t>Контрольно-счетной палаты</w:t>
      </w:r>
      <w:r w:rsidR="00BE6574" w:rsidRPr="00520170">
        <w:rPr>
          <w:sz w:val="24"/>
          <w:szCs w:val="24"/>
        </w:rPr>
        <w:tab/>
      </w:r>
      <w:r w:rsidR="00D26CF1" w:rsidRPr="00520170">
        <w:rPr>
          <w:sz w:val="24"/>
          <w:szCs w:val="24"/>
        </w:rPr>
        <w:t>_______________ Е.Д. Василевская</w:t>
      </w: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Члены Коллегии:</w:t>
      </w:r>
    </w:p>
    <w:p w:rsidR="007A6ED6" w:rsidRPr="00520170" w:rsidRDefault="007A6ED6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С.В. Зорина</w:t>
      </w:r>
    </w:p>
    <w:p w:rsidR="00027277" w:rsidRPr="00520170" w:rsidRDefault="00027277" w:rsidP="00520170">
      <w:pPr>
        <w:jc w:val="both"/>
        <w:rPr>
          <w:sz w:val="24"/>
          <w:szCs w:val="24"/>
        </w:rPr>
      </w:pPr>
    </w:p>
    <w:p w:rsidR="00C67513" w:rsidRPr="00520170" w:rsidRDefault="00C67513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А.В. Буков</w:t>
      </w:r>
    </w:p>
    <w:p w:rsidR="009F1CE9" w:rsidRPr="00520170" w:rsidRDefault="009F1CE9" w:rsidP="00520170">
      <w:pPr>
        <w:jc w:val="both"/>
        <w:rPr>
          <w:sz w:val="24"/>
          <w:szCs w:val="24"/>
        </w:rPr>
      </w:pPr>
    </w:p>
    <w:p w:rsidR="009F1CE9" w:rsidRPr="00520170" w:rsidRDefault="009F1CE9" w:rsidP="00520170">
      <w:pPr>
        <w:jc w:val="both"/>
        <w:rPr>
          <w:b/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И.Я. Матвеева</w:t>
      </w:r>
    </w:p>
    <w:p w:rsidR="0005451B" w:rsidRPr="00520170" w:rsidRDefault="0005451B" w:rsidP="00520170">
      <w:pPr>
        <w:jc w:val="both"/>
        <w:rPr>
          <w:sz w:val="24"/>
          <w:szCs w:val="24"/>
        </w:rPr>
      </w:pPr>
    </w:p>
    <w:p w:rsidR="0005451B" w:rsidRPr="00520170" w:rsidRDefault="0005451B" w:rsidP="00520170">
      <w:pPr>
        <w:jc w:val="both"/>
        <w:rPr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С.В. Антони</w:t>
      </w:r>
    </w:p>
    <w:p w:rsidR="00D26CF1" w:rsidRPr="00520170" w:rsidRDefault="00D26CF1" w:rsidP="00520170">
      <w:pPr>
        <w:jc w:val="both"/>
        <w:rPr>
          <w:sz w:val="24"/>
          <w:szCs w:val="24"/>
        </w:rPr>
      </w:pPr>
    </w:p>
    <w:p w:rsidR="00D26CF1" w:rsidRPr="00520170" w:rsidRDefault="00D26CF1" w:rsidP="00520170">
      <w:pPr>
        <w:jc w:val="both"/>
        <w:rPr>
          <w:b/>
          <w:sz w:val="24"/>
          <w:szCs w:val="24"/>
        </w:rPr>
      </w:pPr>
      <w:r w:rsidRPr="00520170">
        <w:rPr>
          <w:sz w:val="24"/>
          <w:szCs w:val="24"/>
        </w:rPr>
        <w:t>аудитор Контрольно-счетной палаты</w:t>
      </w:r>
      <w:r w:rsidRPr="00520170">
        <w:rPr>
          <w:sz w:val="24"/>
          <w:szCs w:val="24"/>
        </w:rPr>
        <w:tab/>
      </w:r>
      <w:r w:rsidRPr="00520170">
        <w:rPr>
          <w:sz w:val="24"/>
          <w:szCs w:val="24"/>
        </w:rPr>
        <w:tab/>
        <w:t xml:space="preserve"> _______________ Н.К. Дайнеко </w:t>
      </w:r>
    </w:p>
    <w:sectPr w:rsidR="00D26CF1" w:rsidRPr="00520170" w:rsidSect="00C54DA8">
      <w:headerReference w:type="default" r:id="rId8"/>
      <w:headerReference w:type="first" r:id="rId9"/>
      <w:pgSz w:w="11906" w:h="16838"/>
      <w:pgMar w:top="567" w:right="849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E5" w:rsidRDefault="004673E5">
      <w:r>
        <w:separator/>
      </w:r>
    </w:p>
  </w:endnote>
  <w:endnote w:type="continuationSeparator" w:id="0">
    <w:p w:rsidR="004673E5" w:rsidRDefault="004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E5" w:rsidRDefault="004673E5">
      <w:r>
        <w:separator/>
      </w:r>
    </w:p>
  </w:footnote>
  <w:footnote w:type="continuationSeparator" w:id="0">
    <w:p w:rsidR="004673E5" w:rsidRDefault="0046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514384"/>
      <w:docPartObj>
        <w:docPartGallery w:val="Page Numbers (Top of Page)"/>
        <w:docPartUnique/>
      </w:docPartObj>
    </w:sdtPr>
    <w:sdtEndPr/>
    <w:sdtContent>
      <w:p w:rsidR="00525135" w:rsidRDefault="005251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DA8">
          <w:rPr>
            <w:noProof/>
          </w:rPr>
          <w:t>2</w:t>
        </w:r>
        <w:r>
          <w:fldChar w:fldCharType="end"/>
        </w:r>
      </w:p>
    </w:sdtContent>
  </w:sdt>
  <w:p w:rsidR="00525135" w:rsidRDefault="005251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530860"/>
      <w:docPartObj>
        <w:docPartGallery w:val="Page Numbers (Top of Page)"/>
        <w:docPartUnique/>
      </w:docPartObj>
    </w:sdtPr>
    <w:sdtEndPr/>
    <w:sdtContent>
      <w:p w:rsidR="00D26CF1" w:rsidRDefault="00B31115">
        <w:pPr>
          <w:pStyle w:val="a4"/>
          <w:jc w:val="center"/>
        </w:pPr>
      </w:p>
    </w:sdtContent>
  </w:sdt>
  <w:p w:rsidR="00D26CF1" w:rsidRDefault="00D26C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0813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D3"/>
    <w:multiLevelType w:val="hybridMultilevel"/>
    <w:tmpl w:val="CB889E6E"/>
    <w:lvl w:ilvl="0" w:tplc="367A715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E3247"/>
    <w:multiLevelType w:val="hybridMultilevel"/>
    <w:tmpl w:val="D8829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425297"/>
    <w:multiLevelType w:val="hybridMultilevel"/>
    <w:tmpl w:val="5CDCDA66"/>
    <w:lvl w:ilvl="0" w:tplc="A9BAEF9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A3095"/>
    <w:multiLevelType w:val="hybridMultilevel"/>
    <w:tmpl w:val="C7C2FE52"/>
    <w:lvl w:ilvl="0" w:tplc="79C63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4E63"/>
    <w:multiLevelType w:val="hybridMultilevel"/>
    <w:tmpl w:val="64CC68A4"/>
    <w:lvl w:ilvl="0" w:tplc="A09026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70E8F"/>
    <w:multiLevelType w:val="hybridMultilevel"/>
    <w:tmpl w:val="9FB0A4DA"/>
    <w:lvl w:ilvl="0" w:tplc="9328E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4FD3"/>
    <w:multiLevelType w:val="hybridMultilevel"/>
    <w:tmpl w:val="4F2CBF6E"/>
    <w:lvl w:ilvl="0" w:tplc="1DDE3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4E67D7"/>
    <w:multiLevelType w:val="hybridMultilevel"/>
    <w:tmpl w:val="FDE60DAE"/>
    <w:lvl w:ilvl="0" w:tplc="B47226C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830A0"/>
    <w:multiLevelType w:val="hybridMultilevel"/>
    <w:tmpl w:val="2EA8483A"/>
    <w:lvl w:ilvl="0" w:tplc="366402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8C23DF"/>
    <w:multiLevelType w:val="hybridMultilevel"/>
    <w:tmpl w:val="903CBA18"/>
    <w:lvl w:ilvl="0" w:tplc="3C364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5A37317"/>
    <w:multiLevelType w:val="hybridMultilevel"/>
    <w:tmpl w:val="7AF208A4"/>
    <w:lvl w:ilvl="0" w:tplc="3ED0298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F200F0"/>
    <w:multiLevelType w:val="hybridMultilevel"/>
    <w:tmpl w:val="3B1649BC"/>
    <w:lvl w:ilvl="0" w:tplc="47D8B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7B3722C"/>
    <w:multiLevelType w:val="hybridMultilevel"/>
    <w:tmpl w:val="0D54938C"/>
    <w:lvl w:ilvl="0" w:tplc="7DA469FA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72129"/>
    <w:multiLevelType w:val="hybridMultilevel"/>
    <w:tmpl w:val="84E8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3"/>
  </w:num>
  <w:num w:numId="5">
    <w:abstractNumId w:val="14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  <w:num w:numId="13">
    <w:abstractNumId w:val="12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5"/>
    <w:rsid w:val="00010EA9"/>
    <w:rsid w:val="00027277"/>
    <w:rsid w:val="00042F22"/>
    <w:rsid w:val="00052A40"/>
    <w:rsid w:val="0005451B"/>
    <w:rsid w:val="0006591F"/>
    <w:rsid w:val="0007103F"/>
    <w:rsid w:val="00071FE3"/>
    <w:rsid w:val="00081378"/>
    <w:rsid w:val="000A53CC"/>
    <w:rsid w:val="00166EF7"/>
    <w:rsid w:val="001B32E4"/>
    <w:rsid w:val="001B5254"/>
    <w:rsid w:val="001D58C7"/>
    <w:rsid w:val="002357B1"/>
    <w:rsid w:val="00237E78"/>
    <w:rsid w:val="00240C1B"/>
    <w:rsid w:val="002847CA"/>
    <w:rsid w:val="002D6C56"/>
    <w:rsid w:val="002F0A84"/>
    <w:rsid w:val="00304336"/>
    <w:rsid w:val="00307C6E"/>
    <w:rsid w:val="003134C9"/>
    <w:rsid w:val="00317FBC"/>
    <w:rsid w:val="003324A2"/>
    <w:rsid w:val="0035298E"/>
    <w:rsid w:val="00362525"/>
    <w:rsid w:val="0036462F"/>
    <w:rsid w:val="0039777E"/>
    <w:rsid w:val="003C3E34"/>
    <w:rsid w:val="003D7763"/>
    <w:rsid w:val="003E1E19"/>
    <w:rsid w:val="00403F52"/>
    <w:rsid w:val="004602D9"/>
    <w:rsid w:val="004673E5"/>
    <w:rsid w:val="00467E40"/>
    <w:rsid w:val="004C289E"/>
    <w:rsid w:val="004C57F5"/>
    <w:rsid w:val="004E5A38"/>
    <w:rsid w:val="004F30DC"/>
    <w:rsid w:val="00520170"/>
    <w:rsid w:val="00525135"/>
    <w:rsid w:val="00525BF5"/>
    <w:rsid w:val="005442D0"/>
    <w:rsid w:val="00546BC1"/>
    <w:rsid w:val="00581865"/>
    <w:rsid w:val="005945E1"/>
    <w:rsid w:val="005A411C"/>
    <w:rsid w:val="005B5B6A"/>
    <w:rsid w:val="005C6147"/>
    <w:rsid w:val="005D507C"/>
    <w:rsid w:val="005E5470"/>
    <w:rsid w:val="0060381F"/>
    <w:rsid w:val="006252D7"/>
    <w:rsid w:val="00661108"/>
    <w:rsid w:val="006B7015"/>
    <w:rsid w:val="006D692B"/>
    <w:rsid w:val="006F1C22"/>
    <w:rsid w:val="007310D7"/>
    <w:rsid w:val="007441B7"/>
    <w:rsid w:val="007460B7"/>
    <w:rsid w:val="00784B6E"/>
    <w:rsid w:val="00786867"/>
    <w:rsid w:val="007A6ED6"/>
    <w:rsid w:val="007D0029"/>
    <w:rsid w:val="007E15F6"/>
    <w:rsid w:val="00830DC6"/>
    <w:rsid w:val="00842E3E"/>
    <w:rsid w:val="0085355C"/>
    <w:rsid w:val="00855120"/>
    <w:rsid w:val="0087589A"/>
    <w:rsid w:val="00881C39"/>
    <w:rsid w:val="008B31CF"/>
    <w:rsid w:val="008B47D6"/>
    <w:rsid w:val="008B7A89"/>
    <w:rsid w:val="008C19D8"/>
    <w:rsid w:val="008E27E9"/>
    <w:rsid w:val="008E434E"/>
    <w:rsid w:val="0090120B"/>
    <w:rsid w:val="00902142"/>
    <w:rsid w:val="009331B3"/>
    <w:rsid w:val="00950A02"/>
    <w:rsid w:val="00964878"/>
    <w:rsid w:val="00985650"/>
    <w:rsid w:val="009945E9"/>
    <w:rsid w:val="009B5952"/>
    <w:rsid w:val="009D38D5"/>
    <w:rsid w:val="009D69B2"/>
    <w:rsid w:val="009E444E"/>
    <w:rsid w:val="009F1CE9"/>
    <w:rsid w:val="00A430DC"/>
    <w:rsid w:val="00A43C18"/>
    <w:rsid w:val="00AA2009"/>
    <w:rsid w:val="00AD651A"/>
    <w:rsid w:val="00AD7FDD"/>
    <w:rsid w:val="00AE5D73"/>
    <w:rsid w:val="00AF548E"/>
    <w:rsid w:val="00AF7809"/>
    <w:rsid w:val="00B048B2"/>
    <w:rsid w:val="00B1542B"/>
    <w:rsid w:val="00B46F96"/>
    <w:rsid w:val="00B55196"/>
    <w:rsid w:val="00B60017"/>
    <w:rsid w:val="00B6750A"/>
    <w:rsid w:val="00B96423"/>
    <w:rsid w:val="00BA2B9A"/>
    <w:rsid w:val="00BA725A"/>
    <w:rsid w:val="00BB0C31"/>
    <w:rsid w:val="00BC1DC5"/>
    <w:rsid w:val="00BC5376"/>
    <w:rsid w:val="00BE3359"/>
    <w:rsid w:val="00BE6574"/>
    <w:rsid w:val="00BF2B05"/>
    <w:rsid w:val="00C005AE"/>
    <w:rsid w:val="00C114D7"/>
    <w:rsid w:val="00C422F5"/>
    <w:rsid w:val="00C54C7D"/>
    <w:rsid w:val="00C54DA8"/>
    <w:rsid w:val="00C67513"/>
    <w:rsid w:val="00CE782C"/>
    <w:rsid w:val="00CF0D8F"/>
    <w:rsid w:val="00D066A5"/>
    <w:rsid w:val="00D139EE"/>
    <w:rsid w:val="00D169D9"/>
    <w:rsid w:val="00D16C19"/>
    <w:rsid w:val="00D24455"/>
    <w:rsid w:val="00D26CF1"/>
    <w:rsid w:val="00D45042"/>
    <w:rsid w:val="00D46158"/>
    <w:rsid w:val="00D501B3"/>
    <w:rsid w:val="00D727EA"/>
    <w:rsid w:val="00DC5184"/>
    <w:rsid w:val="00DF71F1"/>
    <w:rsid w:val="00E05780"/>
    <w:rsid w:val="00E07410"/>
    <w:rsid w:val="00E66EA5"/>
    <w:rsid w:val="00ED4BFC"/>
    <w:rsid w:val="00EE2019"/>
    <w:rsid w:val="00F24329"/>
    <w:rsid w:val="00F8700F"/>
    <w:rsid w:val="00FD1663"/>
    <w:rsid w:val="00FE1CE4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FA90E-EF95-49D3-BC8A-01E15A0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A6E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E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E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E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85650"/>
    <w:pPr>
      <w:jc w:val="both"/>
    </w:pPr>
    <w:rPr>
      <w:rFonts w:ascii="Arial" w:hAnsi="Arial" w:cs="Arial"/>
      <w:szCs w:val="24"/>
    </w:rPr>
  </w:style>
  <w:style w:type="character" w:customStyle="1" w:styleId="a9">
    <w:name w:val="Основной текст Знак"/>
    <w:basedOn w:val="a0"/>
    <w:link w:val="a8"/>
    <w:rsid w:val="00985650"/>
    <w:rPr>
      <w:rFonts w:ascii="Arial" w:eastAsia="Times New Roman" w:hAnsi="Arial" w:cs="Arial"/>
      <w:sz w:val="20"/>
      <w:szCs w:val="24"/>
      <w:lang w:eastAsia="ru-RU"/>
    </w:rPr>
  </w:style>
  <w:style w:type="paragraph" w:styleId="3">
    <w:name w:val="Body Text 3"/>
    <w:basedOn w:val="a"/>
    <w:link w:val="30"/>
    <w:rsid w:val="006038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3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уважаемый"/>
    <w:basedOn w:val="a"/>
    <w:rsid w:val="0039777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26C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D6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D5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Вторушин Геннадий Алексеевич</dc:creator>
  <cp:lastModifiedBy>Вторушин Геннадий Алексеевич</cp:lastModifiedBy>
  <cp:revision>9</cp:revision>
  <cp:lastPrinted>2023-01-10T04:45:00Z</cp:lastPrinted>
  <dcterms:created xsi:type="dcterms:W3CDTF">2022-11-29T07:03:00Z</dcterms:created>
  <dcterms:modified xsi:type="dcterms:W3CDTF">2023-01-10T06:39:00Z</dcterms:modified>
</cp:coreProperties>
</file>