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C422F5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5B1115">
        <w:rPr>
          <w:sz w:val="24"/>
          <w:szCs w:val="24"/>
        </w:rPr>
        <w:t>6</w:t>
      </w:r>
    </w:p>
    <w:p w:rsidR="007A6ED6" w:rsidRPr="00C422F5" w:rsidRDefault="007A6ED6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5B1115">
        <w:rPr>
          <w:sz w:val="24"/>
          <w:szCs w:val="24"/>
        </w:rPr>
        <w:t>09</w:t>
      </w:r>
      <w:r w:rsidR="009D38D5">
        <w:rPr>
          <w:sz w:val="24"/>
          <w:szCs w:val="24"/>
        </w:rPr>
        <w:t>.1</w:t>
      </w:r>
      <w:r w:rsidR="005B1115">
        <w:rPr>
          <w:sz w:val="24"/>
          <w:szCs w:val="24"/>
        </w:rPr>
        <w:t>2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FE33DF" w:rsidRPr="00C422F5">
        <w:rPr>
          <w:sz w:val="24"/>
          <w:szCs w:val="24"/>
        </w:rPr>
        <w:t>1</w:t>
      </w:r>
    </w:p>
    <w:p w:rsidR="00166EF7" w:rsidRPr="00C422F5" w:rsidRDefault="00166EF7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4602D9" w:rsidRPr="00C422F5" w:rsidRDefault="009D38D5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02D9" w:rsidRPr="00C422F5">
        <w:rPr>
          <w:sz w:val="24"/>
          <w:szCs w:val="24"/>
        </w:rPr>
        <w:t xml:space="preserve">редседатель Коллегии </w:t>
      </w:r>
      <w:r>
        <w:rPr>
          <w:sz w:val="24"/>
          <w:szCs w:val="24"/>
        </w:rPr>
        <w:t>–</w:t>
      </w:r>
      <w:r w:rsidR="004602D9" w:rsidRPr="00C422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редседателя</w:t>
      </w:r>
      <w:proofErr w:type="spellEnd"/>
      <w:r w:rsidR="004602D9" w:rsidRPr="00C422F5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 xml:space="preserve">ьно-счетной палаты </w:t>
      </w:r>
      <w:proofErr w:type="spellStart"/>
      <w:r>
        <w:rPr>
          <w:sz w:val="24"/>
          <w:szCs w:val="24"/>
        </w:rPr>
        <w:t>Е.Д.Василевская</w:t>
      </w:r>
      <w:proofErr w:type="spellEnd"/>
      <w:r w:rsidR="007964F5">
        <w:rPr>
          <w:sz w:val="24"/>
          <w:szCs w:val="24"/>
        </w:rPr>
        <w:t>,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Зорина С.В. – аудитор Контрольно-счетной палаты,</w:t>
      </w:r>
    </w:p>
    <w:p w:rsidR="00C67513" w:rsidRPr="00C422F5" w:rsidRDefault="00C67513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Буков А.В. - аудитор Контрольно-счетной палаты,</w:t>
      </w:r>
    </w:p>
    <w:p w:rsidR="00FE1CE4" w:rsidRPr="00C422F5" w:rsidRDefault="00FE1CE4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Матвеева И.Я. - аудитор Контрольно-счетной палаты,</w:t>
      </w:r>
    </w:p>
    <w:p w:rsidR="0039777E" w:rsidRPr="00C422F5" w:rsidRDefault="0039777E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Дайнеко Н.К. - аудитор Контрольно-счетной палаты,</w:t>
      </w:r>
    </w:p>
    <w:p w:rsidR="00BE6574" w:rsidRPr="00C422F5" w:rsidRDefault="0005451B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Антони С.В. - ау</w:t>
      </w:r>
      <w:r w:rsidR="00BE6574" w:rsidRPr="00C422F5">
        <w:rPr>
          <w:sz w:val="24"/>
          <w:szCs w:val="24"/>
        </w:rPr>
        <w:t>дитор Контрольно-счетной палаты.</w:t>
      </w:r>
    </w:p>
    <w:p w:rsidR="007A6ED6" w:rsidRPr="00C422F5" w:rsidRDefault="007A6ED6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Pr="00C422F5" w:rsidRDefault="0006591F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C422F5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5B1115" w:rsidRPr="00CE1690" w:rsidRDefault="005B1115" w:rsidP="005B1115">
      <w:pPr>
        <w:pStyle w:val="a3"/>
        <w:numPr>
          <w:ilvl w:val="0"/>
          <w:numId w:val="11"/>
        </w:numPr>
        <w:shd w:val="clear" w:color="auto" w:fill="FFFFFF"/>
        <w:spacing w:line="288" w:lineRule="auto"/>
        <w:ind w:left="0" w:firstLine="360"/>
        <w:jc w:val="both"/>
        <w:rPr>
          <w:sz w:val="24"/>
          <w:szCs w:val="24"/>
        </w:rPr>
      </w:pPr>
      <w:r w:rsidRPr="00CE1690">
        <w:rPr>
          <w:sz w:val="24"/>
          <w:szCs w:val="24"/>
        </w:rPr>
        <w:t xml:space="preserve">Рассмотрение проекта </w:t>
      </w:r>
      <w:proofErr w:type="spellStart"/>
      <w:r w:rsidRPr="00CE1690">
        <w:rPr>
          <w:sz w:val="24"/>
          <w:szCs w:val="24"/>
        </w:rPr>
        <w:t>отчета</w:t>
      </w:r>
      <w:proofErr w:type="spellEnd"/>
      <w:r w:rsidRPr="00CE1690">
        <w:rPr>
          <w:sz w:val="24"/>
          <w:szCs w:val="24"/>
        </w:rPr>
        <w:t xml:space="preserve"> по результатам экспертно-аналитического мероприятия </w:t>
      </w:r>
      <w:r w:rsidR="00F278A6">
        <w:rPr>
          <w:sz w:val="24"/>
          <w:szCs w:val="24"/>
        </w:rPr>
        <w:t>«</w:t>
      </w:r>
      <w:r w:rsidRPr="00CE1690">
        <w:rPr>
          <w:sz w:val="24"/>
          <w:szCs w:val="24"/>
        </w:rPr>
        <w:t xml:space="preserve">Анализ структуры и </w:t>
      </w:r>
      <w:proofErr w:type="spellStart"/>
      <w:r w:rsidRPr="00CE1690">
        <w:rPr>
          <w:sz w:val="24"/>
          <w:szCs w:val="24"/>
        </w:rPr>
        <w:t>объемов</w:t>
      </w:r>
      <w:proofErr w:type="spellEnd"/>
      <w:r w:rsidRPr="00CE1690">
        <w:rPr>
          <w:sz w:val="24"/>
          <w:szCs w:val="24"/>
        </w:rPr>
        <w:t xml:space="preserve"> </w:t>
      </w:r>
      <w:proofErr w:type="spellStart"/>
      <w:r w:rsidRPr="00CE1690">
        <w:rPr>
          <w:sz w:val="24"/>
          <w:szCs w:val="24"/>
        </w:rPr>
        <w:t>незавершенного</w:t>
      </w:r>
      <w:proofErr w:type="spellEnd"/>
      <w:r w:rsidRPr="00CE1690">
        <w:rPr>
          <w:sz w:val="24"/>
          <w:szCs w:val="24"/>
        </w:rPr>
        <w:t xml:space="preserve"> строительства объектов и невостребованной проектно-сметной документации, реализации мероприятий в рамках исполнения поручения Президента Российской Федерации по снижению </w:t>
      </w:r>
      <w:proofErr w:type="spellStart"/>
      <w:r w:rsidRPr="00CE1690">
        <w:rPr>
          <w:sz w:val="24"/>
          <w:szCs w:val="24"/>
        </w:rPr>
        <w:t>объемов</w:t>
      </w:r>
      <w:proofErr w:type="spellEnd"/>
      <w:r w:rsidRPr="00CE1690">
        <w:rPr>
          <w:sz w:val="24"/>
          <w:szCs w:val="24"/>
        </w:rPr>
        <w:t xml:space="preserve"> и количества объектов </w:t>
      </w:r>
      <w:proofErr w:type="spellStart"/>
      <w:r w:rsidRPr="00CE1690">
        <w:rPr>
          <w:sz w:val="24"/>
          <w:szCs w:val="24"/>
        </w:rPr>
        <w:t>незавершенного</w:t>
      </w:r>
      <w:proofErr w:type="spellEnd"/>
      <w:r w:rsidRPr="00CE1690">
        <w:rPr>
          <w:sz w:val="24"/>
          <w:szCs w:val="24"/>
        </w:rPr>
        <w:t xml:space="preserve"> капитального строительства областной государственной и муниципальной собственности (с привлечением средств областного бюджета), по состоянию на 01.01.2021</w:t>
      </w:r>
      <w:r w:rsidR="00F278A6">
        <w:rPr>
          <w:sz w:val="24"/>
          <w:szCs w:val="24"/>
        </w:rPr>
        <w:t>»</w:t>
      </w:r>
    </w:p>
    <w:p w:rsidR="005B1115" w:rsidRPr="00CE1690" w:rsidRDefault="005B1115" w:rsidP="00F278A6">
      <w:pPr>
        <w:spacing w:line="288" w:lineRule="auto"/>
        <w:ind w:firstLine="360"/>
        <w:jc w:val="both"/>
        <w:rPr>
          <w:sz w:val="24"/>
          <w:szCs w:val="24"/>
        </w:rPr>
      </w:pPr>
      <w:r w:rsidRPr="00CE1690">
        <w:rPr>
          <w:sz w:val="24"/>
          <w:szCs w:val="24"/>
        </w:rPr>
        <w:t>Докладчик – Матвеева И.Я.</w:t>
      </w:r>
    </w:p>
    <w:p w:rsidR="005B1115" w:rsidRPr="00CE1690" w:rsidRDefault="005B1115" w:rsidP="005B1115">
      <w:pPr>
        <w:spacing w:line="288" w:lineRule="auto"/>
        <w:jc w:val="both"/>
        <w:rPr>
          <w:sz w:val="24"/>
          <w:szCs w:val="24"/>
        </w:rPr>
      </w:pPr>
    </w:p>
    <w:p w:rsidR="005B1115" w:rsidRPr="00CE1690" w:rsidRDefault="005B1115" w:rsidP="005B1115">
      <w:pPr>
        <w:pStyle w:val="a3"/>
        <w:numPr>
          <w:ilvl w:val="0"/>
          <w:numId w:val="11"/>
        </w:numPr>
        <w:shd w:val="clear" w:color="auto" w:fill="FFFFFF"/>
        <w:spacing w:line="288" w:lineRule="auto"/>
        <w:ind w:left="0" w:firstLine="360"/>
        <w:jc w:val="both"/>
        <w:rPr>
          <w:sz w:val="24"/>
          <w:szCs w:val="24"/>
        </w:rPr>
      </w:pPr>
      <w:proofErr w:type="gramStart"/>
      <w:r w:rsidRPr="00CE1690">
        <w:rPr>
          <w:sz w:val="24"/>
          <w:szCs w:val="24"/>
        </w:rPr>
        <w:t xml:space="preserve">Рассмотрение проекта </w:t>
      </w:r>
      <w:proofErr w:type="spellStart"/>
      <w:r w:rsidRPr="00CE1690">
        <w:rPr>
          <w:sz w:val="24"/>
          <w:szCs w:val="24"/>
        </w:rPr>
        <w:t>отчета</w:t>
      </w:r>
      <w:proofErr w:type="spellEnd"/>
      <w:r w:rsidRPr="00CE1690">
        <w:rPr>
          <w:sz w:val="24"/>
          <w:szCs w:val="24"/>
        </w:rPr>
        <w:t xml:space="preserve"> по результатам экспертно-аналитического мероприятия «Анализ результатов пополнения доходов областного бюджета в результате деятельности комиссий муниципальных образований по регулированию налоговых правоотношений, взысканию задолженности по налогам и сборам, административных комиссий (выборочно)»</w:t>
      </w:r>
      <w:proofErr w:type="gramEnd"/>
    </w:p>
    <w:p w:rsidR="005B1115" w:rsidRPr="00CE1690" w:rsidRDefault="005B1115" w:rsidP="00F278A6">
      <w:pPr>
        <w:spacing w:line="288" w:lineRule="auto"/>
        <w:ind w:firstLine="360"/>
        <w:jc w:val="both"/>
        <w:rPr>
          <w:sz w:val="24"/>
          <w:szCs w:val="24"/>
        </w:rPr>
      </w:pPr>
      <w:r w:rsidRPr="00CE1690">
        <w:rPr>
          <w:sz w:val="24"/>
          <w:szCs w:val="24"/>
        </w:rPr>
        <w:t>Докладчик – Антони С.В.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(единогласно).</w:t>
      </w:r>
    </w:p>
    <w:p w:rsidR="007A6ED6" w:rsidRDefault="007A6ED6" w:rsidP="00C422F5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F278A6">
      <w:pPr>
        <w:jc w:val="both"/>
        <w:rPr>
          <w:b/>
          <w:sz w:val="24"/>
          <w:szCs w:val="24"/>
        </w:rPr>
      </w:pPr>
      <w:r w:rsidRPr="00D874F5">
        <w:rPr>
          <w:b/>
          <w:sz w:val="24"/>
          <w:szCs w:val="24"/>
        </w:rPr>
        <w:t>1-й вопрос повестки</w:t>
      </w:r>
    </w:p>
    <w:p w:rsidR="00F278A6" w:rsidRPr="00D874F5" w:rsidRDefault="00F278A6" w:rsidP="00F278A6">
      <w:pPr>
        <w:ind w:firstLine="425"/>
        <w:jc w:val="both"/>
        <w:rPr>
          <w:sz w:val="24"/>
          <w:szCs w:val="24"/>
        </w:rPr>
      </w:pPr>
      <w:r w:rsidRPr="00D874F5">
        <w:rPr>
          <w:sz w:val="24"/>
          <w:szCs w:val="24"/>
        </w:rPr>
        <w:t xml:space="preserve">Аудитор И.Я. Матвеева в </w:t>
      </w:r>
      <w:proofErr w:type="spellStart"/>
      <w:proofErr w:type="gramStart"/>
      <w:r w:rsidRPr="00D874F5">
        <w:rPr>
          <w:sz w:val="24"/>
          <w:szCs w:val="24"/>
        </w:rPr>
        <w:t>своем</w:t>
      </w:r>
      <w:proofErr w:type="spellEnd"/>
      <w:proofErr w:type="gramEnd"/>
      <w:r w:rsidRPr="00D874F5">
        <w:rPr>
          <w:sz w:val="24"/>
          <w:szCs w:val="24"/>
        </w:rPr>
        <w:t xml:space="preserve"> докладе сообщила о результатах </w:t>
      </w:r>
      <w:proofErr w:type="spellStart"/>
      <w:r w:rsidRPr="00D874F5">
        <w:rPr>
          <w:sz w:val="24"/>
          <w:szCs w:val="24"/>
        </w:rPr>
        <w:t>проведенного</w:t>
      </w:r>
      <w:proofErr w:type="spellEnd"/>
      <w:r w:rsidRPr="00D874F5">
        <w:rPr>
          <w:sz w:val="24"/>
          <w:szCs w:val="24"/>
        </w:rPr>
        <w:t xml:space="preserve"> экспертно-аналитического мероприятия.</w:t>
      </w:r>
    </w:p>
    <w:p w:rsidR="00CE0113" w:rsidRPr="00D874F5" w:rsidRDefault="00CE0113" w:rsidP="00CE0113">
      <w:pPr>
        <w:pStyle w:val="ab"/>
        <w:ind w:left="0" w:right="0" w:firstLine="425"/>
        <w:jc w:val="both"/>
        <w:rPr>
          <w:sz w:val="24"/>
          <w:szCs w:val="24"/>
        </w:rPr>
      </w:pPr>
      <w:r w:rsidRPr="00D874F5">
        <w:rPr>
          <w:sz w:val="24"/>
          <w:szCs w:val="24"/>
        </w:rPr>
        <w:t xml:space="preserve">Мероприятия по сокращению количества объектов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 и эффективного использования разработанной проектной документации, предусмотренные п. 1 распоряжения Губернатора Томской области от 31.10.2019 № 252-р со сроком исполнения </w:t>
      </w:r>
      <w:r w:rsidRPr="00D874F5">
        <w:rPr>
          <w:sz w:val="24"/>
          <w:szCs w:val="24"/>
          <w:u w:val="single"/>
        </w:rPr>
        <w:t>до 01.12.2019</w:t>
      </w:r>
      <w:r w:rsidRPr="00D874F5">
        <w:rPr>
          <w:sz w:val="24"/>
          <w:szCs w:val="24"/>
        </w:rPr>
        <w:t xml:space="preserve"> по настоящее время в полном </w:t>
      </w:r>
      <w:proofErr w:type="spellStart"/>
      <w:r w:rsidRPr="00D874F5">
        <w:rPr>
          <w:sz w:val="24"/>
          <w:szCs w:val="24"/>
        </w:rPr>
        <w:t>объеме</w:t>
      </w:r>
      <w:proofErr w:type="spellEnd"/>
      <w:r w:rsidRPr="00D874F5">
        <w:rPr>
          <w:sz w:val="24"/>
          <w:szCs w:val="24"/>
        </w:rPr>
        <w:t xml:space="preserve"> </w:t>
      </w:r>
      <w:r w:rsidRPr="00D874F5">
        <w:rPr>
          <w:sz w:val="24"/>
          <w:szCs w:val="24"/>
          <w:u w:val="single"/>
        </w:rPr>
        <w:t>не реализованы.</w:t>
      </w:r>
      <w:r w:rsidRPr="00D874F5">
        <w:rPr>
          <w:sz w:val="24"/>
          <w:szCs w:val="24"/>
        </w:rPr>
        <w:t xml:space="preserve"> </w:t>
      </w:r>
    </w:p>
    <w:p w:rsidR="00CE0113" w:rsidRPr="00D874F5" w:rsidRDefault="00CE0113" w:rsidP="00CE0113">
      <w:pPr>
        <w:pStyle w:val="ab"/>
        <w:ind w:left="0" w:right="0" w:firstLine="425"/>
        <w:jc w:val="both"/>
        <w:rPr>
          <w:sz w:val="24"/>
          <w:szCs w:val="24"/>
        </w:rPr>
      </w:pPr>
      <w:r w:rsidRPr="00D874F5">
        <w:rPr>
          <w:sz w:val="24"/>
          <w:szCs w:val="24"/>
        </w:rPr>
        <w:t xml:space="preserve">Выполнение поручения Президента Российской Федерации от 11.06.2016 № Пр-1138ГС, а также реализация поэтапного плана по снижению количества объектов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 и уменьшению показателей по объектам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строительства, </w:t>
      </w:r>
      <w:proofErr w:type="spellStart"/>
      <w:r w:rsidRPr="00D874F5">
        <w:rPr>
          <w:sz w:val="24"/>
          <w:szCs w:val="24"/>
        </w:rPr>
        <w:lastRenderedPageBreak/>
        <w:t>утвержденного</w:t>
      </w:r>
      <w:proofErr w:type="spellEnd"/>
      <w:r w:rsidRPr="00D874F5">
        <w:rPr>
          <w:sz w:val="24"/>
          <w:szCs w:val="24"/>
        </w:rPr>
        <w:t xml:space="preserve"> первым заместителем Председателя Правительства РФ И.И. Шуваловым 31.01.2017 №727п-П13, невозможны при неисполнении мероприятий, </w:t>
      </w:r>
      <w:proofErr w:type="spellStart"/>
      <w:r w:rsidRPr="00D874F5">
        <w:rPr>
          <w:sz w:val="24"/>
          <w:szCs w:val="24"/>
        </w:rPr>
        <w:t>определенных</w:t>
      </w:r>
      <w:proofErr w:type="spellEnd"/>
      <w:r w:rsidRPr="00D874F5">
        <w:rPr>
          <w:sz w:val="24"/>
          <w:szCs w:val="24"/>
        </w:rPr>
        <w:t xml:space="preserve"> п. 1 Распоряжения № 252-р.</w:t>
      </w:r>
    </w:p>
    <w:p w:rsidR="00CE0113" w:rsidRPr="00D874F5" w:rsidRDefault="00CE0113" w:rsidP="00CE0113">
      <w:pPr>
        <w:suppressAutoHyphens/>
        <w:ind w:firstLine="425"/>
        <w:jc w:val="both"/>
        <w:rPr>
          <w:sz w:val="24"/>
          <w:szCs w:val="24"/>
        </w:rPr>
      </w:pPr>
      <w:r w:rsidRPr="00D874F5">
        <w:rPr>
          <w:sz w:val="24"/>
          <w:szCs w:val="24"/>
        </w:rPr>
        <w:t xml:space="preserve">В разделе «Мониторинг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 в Российской Федерации» на сайте Счетной палаты РФ отражено отсутствие по Томской области </w:t>
      </w:r>
      <w:proofErr w:type="spellStart"/>
      <w:r w:rsidRPr="00D874F5">
        <w:rPr>
          <w:sz w:val="24"/>
          <w:szCs w:val="24"/>
        </w:rPr>
        <w:t>утвержденных</w:t>
      </w:r>
      <w:proofErr w:type="spellEnd"/>
      <w:r w:rsidRPr="00D874F5">
        <w:rPr>
          <w:sz w:val="24"/>
          <w:szCs w:val="24"/>
        </w:rPr>
        <w:t xml:space="preserve"> ведомственных планов снижения </w:t>
      </w:r>
      <w:proofErr w:type="spellStart"/>
      <w:r w:rsidRPr="00D874F5">
        <w:rPr>
          <w:sz w:val="24"/>
          <w:szCs w:val="24"/>
        </w:rPr>
        <w:t>объемов</w:t>
      </w:r>
      <w:proofErr w:type="spellEnd"/>
      <w:r w:rsidRPr="00D874F5">
        <w:rPr>
          <w:sz w:val="24"/>
          <w:szCs w:val="24"/>
        </w:rPr>
        <w:t xml:space="preserve"> и количества объектов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строительства. Не разработаны меры по снижению </w:t>
      </w:r>
      <w:proofErr w:type="spellStart"/>
      <w:r w:rsidRPr="00D874F5">
        <w:rPr>
          <w:sz w:val="24"/>
          <w:szCs w:val="24"/>
        </w:rPr>
        <w:t>объема</w:t>
      </w:r>
      <w:proofErr w:type="spellEnd"/>
      <w:r w:rsidRPr="00D874F5">
        <w:rPr>
          <w:sz w:val="24"/>
          <w:szCs w:val="24"/>
        </w:rPr>
        <w:t xml:space="preserve"> и количества объектов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строительства, положения по их </w:t>
      </w:r>
      <w:proofErr w:type="spellStart"/>
      <w:r w:rsidRPr="00D874F5">
        <w:rPr>
          <w:sz w:val="24"/>
          <w:szCs w:val="24"/>
        </w:rPr>
        <w:t>учету</w:t>
      </w:r>
      <w:proofErr w:type="spellEnd"/>
      <w:r w:rsidRPr="00D874F5">
        <w:rPr>
          <w:sz w:val="24"/>
          <w:szCs w:val="24"/>
        </w:rPr>
        <w:t xml:space="preserve"> в </w:t>
      </w:r>
      <w:proofErr w:type="gramStart"/>
      <w:r w:rsidRPr="00D874F5">
        <w:rPr>
          <w:sz w:val="24"/>
          <w:szCs w:val="24"/>
        </w:rPr>
        <w:t>регионе</w:t>
      </w:r>
      <w:proofErr w:type="gramEnd"/>
      <w:r w:rsidRPr="00D874F5">
        <w:rPr>
          <w:sz w:val="24"/>
          <w:szCs w:val="24"/>
        </w:rPr>
        <w:t xml:space="preserve">, не назначен ответственный орган власти в регионе по </w:t>
      </w:r>
      <w:proofErr w:type="spellStart"/>
      <w:r w:rsidRPr="00D874F5">
        <w:rPr>
          <w:sz w:val="24"/>
          <w:szCs w:val="24"/>
        </w:rPr>
        <w:t>учету</w:t>
      </w:r>
      <w:proofErr w:type="spellEnd"/>
      <w:r w:rsidRPr="00D874F5">
        <w:rPr>
          <w:sz w:val="24"/>
          <w:szCs w:val="24"/>
        </w:rPr>
        <w:t xml:space="preserve"> объектов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строительства.</w:t>
      </w:r>
    </w:p>
    <w:p w:rsidR="00CE0113" w:rsidRPr="00D874F5" w:rsidRDefault="00CE0113" w:rsidP="00CE0113">
      <w:pPr>
        <w:suppressAutoHyphens/>
        <w:ind w:firstLine="425"/>
        <w:jc w:val="both"/>
        <w:rPr>
          <w:sz w:val="24"/>
          <w:szCs w:val="24"/>
          <w:u w:val="single"/>
        </w:rPr>
      </w:pPr>
      <w:r w:rsidRPr="00D874F5">
        <w:rPr>
          <w:sz w:val="24"/>
          <w:szCs w:val="24"/>
        </w:rPr>
        <w:t xml:space="preserve">В целом в Томской области по данным бухгалтерского </w:t>
      </w:r>
      <w:proofErr w:type="spellStart"/>
      <w:r w:rsidRPr="00D874F5">
        <w:rPr>
          <w:sz w:val="24"/>
          <w:szCs w:val="24"/>
        </w:rPr>
        <w:t>учета</w:t>
      </w:r>
      <w:proofErr w:type="spellEnd"/>
      <w:r w:rsidRPr="00D874F5">
        <w:rPr>
          <w:sz w:val="24"/>
          <w:szCs w:val="24"/>
        </w:rPr>
        <w:t xml:space="preserve"> числится </w:t>
      </w:r>
      <w:r w:rsidRPr="00D874F5">
        <w:rPr>
          <w:b/>
          <w:sz w:val="24"/>
          <w:szCs w:val="24"/>
        </w:rPr>
        <w:t>558 объектов</w:t>
      </w:r>
      <w:r w:rsidRPr="00D874F5">
        <w:rPr>
          <w:sz w:val="24"/>
          <w:szCs w:val="24"/>
        </w:rPr>
        <w:t xml:space="preserve">, из них 252 - ПСД, при этом на 122 объекта проектная документация разработана ранее 2017 года, строительство объектов по которым </w:t>
      </w:r>
      <w:r w:rsidRPr="00D874F5">
        <w:rPr>
          <w:b/>
          <w:sz w:val="24"/>
          <w:szCs w:val="24"/>
        </w:rPr>
        <w:t>не начато.</w:t>
      </w:r>
      <w:r w:rsidRPr="00D874F5">
        <w:rPr>
          <w:sz w:val="24"/>
          <w:szCs w:val="24"/>
          <w:u w:val="single"/>
        </w:rPr>
        <w:t xml:space="preserve"> </w:t>
      </w:r>
    </w:p>
    <w:p w:rsidR="00CE0113" w:rsidRPr="00D874F5" w:rsidRDefault="00CE0113" w:rsidP="00CE0113">
      <w:pPr>
        <w:pStyle w:val="a3"/>
        <w:suppressAutoHyphens/>
        <w:ind w:left="0" w:firstLine="425"/>
        <w:jc w:val="both"/>
        <w:rPr>
          <w:sz w:val="24"/>
          <w:szCs w:val="24"/>
        </w:rPr>
      </w:pPr>
      <w:r w:rsidRPr="00D874F5">
        <w:rPr>
          <w:sz w:val="24"/>
          <w:szCs w:val="24"/>
        </w:rPr>
        <w:t xml:space="preserve">Обращено внимание на наличие </w:t>
      </w:r>
      <w:r w:rsidRPr="00D874F5">
        <w:rPr>
          <w:b/>
          <w:sz w:val="24"/>
          <w:szCs w:val="24"/>
        </w:rPr>
        <w:t>71 объекта</w:t>
      </w:r>
      <w:r w:rsidRPr="00D874F5">
        <w:rPr>
          <w:sz w:val="24"/>
          <w:szCs w:val="24"/>
        </w:rPr>
        <w:t xml:space="preserve">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строительства, числящегося у ОГКУ «</w:t>
      </w:r>
      <w:proofErr w:type="spellStart"/>
      <w:r w:rsidRPr="00D874F5">
        <w:rPr>
          <w:sz w:val="24"/>
          <w:szCs w:val="24"/>
        </w:rPr>
        <w:t>Томскавтодор</w:t>
      </w:r>
      <w:proofErr w:type="spellEnd"/>
      <w:r w:rsidRPr="00D874F5">
        <w:rPr>
          <w:sz w:val="24"/>
          <w:szCs w:val="24"/>
        </w:rPr>
        <w:t xml:space="preserve">» на общую сумму 1 887,9 </w:t>
      </w:r>
      <w:proofErr w:type="spellStart"/>
      <w:r w:rsidRPr="00D874F5">
        <w:rPr>
          <w:sz w:val="24"/>
          <w:szCs w:val="24"/>
        </w:rPr>
        <w:t>млн</w:t>
      </w:r>
      <w:proofErr w:type="gramStart"/>
      <w:r w:rsidRPr="00D874F5">
        <w:rPr>
          <w:sz w:val="24"/>
          <w:szCs w:val="24"/>
        </w:rPr>
        <w:t>.р</w:t>
      </w:r>
      <w:proofErr w:type="gramEnd"/>
      <w:r w:rsidRPr="00D874F5">
        <w:rPr>
          <w:sz w:val="24"/>
          <w:szCs w:val="24"/>
        </w:rPr>
        <w:t>уб</w:t>
      </w:r>
      <w:proofErr w:type="spellEnd"/>
      <w:r w:rsidRPr="00D874F5">
        <w:rPr>
          <w:sz w:val="24"/>
          <w:szCs w:val="24"/>
        </w:rPr>
        <w:t xml:space="preserve">., в том числе 54 объекта ПСД, расходы на разработку которых составили 416,1 млн. руб., из них по </w:t>
      </w:r>
      <w:r w:rsidRPr="00D874F5">
        <w:rPr>
          <w:b/>
          <w:sz w:val="24"/>
          <w:szCs w:val="24"/>
          <w:u w:val="single"/>
        </w:rPr>
        <w:t xml:space="preserve">40 </w:t>
      </w:r>
      <w:r w:rsidRPr="00D874F5">
        <w:rPr>
          <w:sz w:val="24"/>
          <w:szCs w:val="24"/>
          <w:u w:val="single"/>
        </w:rPr>
        <w:t xml:space="preserve">объектам с расходами в сумме </w:t>
      </w:r>
      <w:r w:rsidRPr="00D874F5">
        <w:rPr>
          <w:b/>
          <w:sz w:val="24"/>
          <w:szCs w:val="24"/>
          <w:u w:val="single"/>
        </w:rPr>
        <w:t>246,3 млн. руб.</w:t>
      </w:r>
      <w:r w:rsidRPr="00D874F5">
        <w:rPr>
          <w:sz w:val="24"/>
          <w:szCs w:val="24"/>
          <w:u w:val="single"/>
        </w:rPr>
        <w:t xml:space="preserve"> ПСД использовать невозможно </w:t>
      </w:r>
      <w:r w:rsidRPr="00D874F5">
        <w:rPr>
          <w:i/>
          <w:sz w:val="24"/>
          <w:szCs w:val="24"/>
        </w:rPr>
        <w:t>(59%).</w:t>
      </w:r>
      <w:r w:rsidRPr="00D874F5">
        <w:rPr>
          <w:sz w:val="24"/>
          <w:szCs w:val="24"/>
        </w:rPr>
        <w:t xml:space="preserve"> </w:t>
      </w:r>
    </w:p>
    <w:p w:rsidR="00CE0113" w:rsidRPr="00D874F5" w:rsidRDefault="00CE0113" w:rsidP="00CE0113">
      <w:pPr>
        <w:pStyle w:val="a3"/>
        <w:suppressAutoHyphens/>
        <w:ind w:left="0" w:firstLine="425"/>
        <w:jc w:val="both"/>
        <w:rPr>
          <w:sz w:val="24"/>
          <w:szCs w:val="24"/>
        </w:rPr>
      </w:pPr>
      <w:r w:rsidRPr="00D874F5">
        <w:rPr>
          <w:sz w:val="24"/>
          <w:szCs w:val="24"/>
        </w:rPr>
        <w:t xml:space="preserve">Размер затрат на завершение строительства объектов после длительного простоя может значительно превысить начальную потребность не только за </w:t>
      </w:r>
      <w:proofErr w:type="spellStart"/>
      <w:r w:rsidRPr="00D874F5">
        <w:rPr>
          <w:sz w:val="24"/>
          <w:szCs w:val="24"/>
        </w:rPr>
        <w:t>счет</w:t>
      </w:r>
      <w:proofErr w:type="spellEnd"/>
      <w:r w:rsidRPr="00D874F5">
        <w:rPr>
          <w:sz w:val="24"/>
          <w:szCs w:val="24"/>
        </w:rPr>
        <w:t xml:space="preserve"> уровня инфляции, но и для реализации комплекса восстановительных мер. Аналогично происходит увеличение размера затрат на корректировку длительно </w:t>
      </w:r>
      <w:proofErr w:type="gramStart"/>
      <w:r w:rsidRPr="00D874F5">
        <w:rPr>
          <w:sz w:val="24"/>
          <w:szCs w:val="24"/>
        </w:rPr>
        <w:t>невостребованной</w:t>
      </w:r>
      <w:proofErr w:type="gramEnd"/>
      <w:r w:rsidRPr="00D874F5">
        <w:rPr>
          <w:sz w:val="24"/>
          <w:szCs w:val="24"/>
        </w:rPr>
        <w:t xml:space="preserve"> ПСД.</w:t>
      </w:r>
    </w:p>
    <w:p w:rsidR="00CE0113" w:rsidRPr="00D874F5" w:rsidRDefault="00CE0113" w:rsidP="00CE0113">
      <w:pPr>
        <w:tabs>
          <w:tab w:val="left" w:pos="426"/>
        </w:tabs>
        <w:suppressAutoHyphens/>
        <w:jc w:val="both"/>
        <w:rPr>
          <w:strike/>
          <w:sz w:val="24"/>
          <w:szCs w:val="24"/>
        </w:rPr>
      </w:pPr>
      <w:r w:rsidRPr="00D874F5">
        <w:rPr>
          <w:sz w:val="24"/>
          <w:szCs w:val="24"/>
        </w:rPr>
        <w:tab/>
        <w:t xml:space="preserve">Также, по данным </w:t>
      </w:r>
      <w:proofErr w:type="spellStart"/>
      <w:r w:rsidRPr="00D874F5">
        <w:rPr>
          <w:sz w:val="24"/>
          <w:szCs w:val="24"/>
        </w:rPr>
        <w:t>отчетности</w:t>
      </w:r>
      <w:proofErr w:type="spellEnd"/>
      <w:r w:rsidRPr="00D874F5">
        <w:rPr>
          <w:sz w:val="24"/>
          <w:szCs w:val="24"/>
        </w:rPr>
        <w:t xml:space="preserve"> в Томской области числится </w:t>
      </w:r>
      <w:r w:rsidRPr="00D874F5">
        <w:rPr>
          <w:b/>
          <w:sz w:val="24"/>
          <w:szCs w:val="24"/>
        </w:rPr>
        <w:t>172</w:t>
      </w:r>
      <w:r w:rsidRPr="00D874F5">
        <w:rPr>
          <w:sz w:val="24"/>
          <w:szCs w:val="24"/>
        </w:rPr>
        <w:t xml:space="preserve"> объекта законченного строительства, </w:t>
      </w:r>
      <w:proofErr w:type="spellStart"/>
      <w:r w:rsidRPr="00D874F5">
        <w:rPr>
          <w:sz w:val="24"/>
          <w:szCs w:val="24"/>
        </w:rPr>
        <w:t>введенных</w:t>
      </w:r>
      <w:proofErr w:type="spellEnd"/>
      <w:r w:rsidRPr="00D874F5">
        <w:rPr>
          <w:sz w:val="24"/>
          <w:szCs w:val="24"/>
        </w:rPr>
        <w:t xml:space="preserve"> в эксплуатацию, </w:t>
      </w:r>
      <w:r w:rsidRPr="00D874F5">
        <w:rPr>
          <w:sz w:val="24"/>
          <w:szCs w:val="24"/>
          <w:u w:val="single"/>
        </w:rPr>
        <w:t>но не прошедших государственную регистрацию,</w:t>
      </w:r>
      <w:r w:rsidRPr="00D874F5">
        <w:rPr>
          <w:sz w:val="24"/>
          <w:szCs w:val="24"/>
        </w:rPr>
        <w:t xml:space="preserve"> объем </w:t>
      </w:r>
      <w:proofErr w:type="gramStart"/>
      <w:r w:rsidRPr="00D874F5">
        <w:rPr>
          <w:sz w:val="24"/>
          <w:szCs w:val="24"/>
        </w:rPr>
        <w:t>расходов</w:t>
      </w:r>
      <w:proofErr w:type="gramEnd"/>
      <w:r w:rsidRPr="00D874F5">
        <w:rPr>
          <w:sz w:val="24"/>
          <w:szCs w:val="24"/>
        </w:rPr>
        <w:t xml:space="preserve"> на реализацию которых в общей сумме составил 1 908,1 млн. руб., из них </w:t>
      </w:r>
      <w:r w:rsidRPr="00D874F5">
        <w:rPr>
          <w:b/>
          <w:sz w:val="24"/>
          <w:szCs w:val="24"/>
        </w:rPr>
        <w:t>90</w:t>
      </w:r>
      <w:r w:rsidRPr="00D874F5">
        <w:rPr>
          <w:sz w:val="24"/>
          <w:szCs w:val="24"/>
        </w:rPr>
        <w:t xml:space="preserve"> объектов (</w:t>
      </w:r>
      <w:r w:rsidRPr="00D874F5">
        <w:rPr>
          <w:i/>
          <w:sz w:val="24"/>
          <w:szCs w:val="24"/>
        </w:rPr>
        <w:t>52%</w:t>
      </w:r>
      <w:r w:rsidRPr="00D874F5">
        <w:rPr>
          <w:sz w:val="24"/>
          <w:szCs w:val="24"/>
        </w:rPr>
        <w:t xml:space="preserve">) приходится на Департамент архитектуры и строительства (ОГКУ «Облстройзаказчик»). </w:t>
      </w:r>
    </w:p>
    <w:p w:rsidR="00CE0113" w:rsidRPr="00D874F5" w:rsidRDefault="00CE0113" w:rsidP="00CE0113">
      <w:pPr>
        <w:tabs>
          <w:tab w:val="left" w:pos="426"/>
        </w:tabs>
        <w:suppressAutoHyphens/>
        <w:jc w:val="both"/>
        <w:rPr>
          <w:strike/>
          <w:sz w:val="24"/>
          <w:szCs w:val="24"/>
        </w:rPr>
      </w:pPr>
      <w:r w:rsidRPr="00D874F5">
        <w:rPr>
          <w:sz w:val="24"/>
          <w:szCs w:val="24"/>
        </w:rPr>
        <w:tab/>
      </w:r>
      <w:proofErr w:type="gramStart"/>
      <w:r w:rsidRPr="00D874F5">
        <w:rPr>
          <w:sz w:val="24"/>
          <w:szCs w:val="24"/>
        </w:rPr>
        <w:t xml:space="preserve">Предоставленные муниципальными образованиями Томской области сведения показали низкое качество (наличие неточностей, разночтения между формами бюджетного </w:t>
      </w:r>
      <w:proofErr w:type="spellStart"/>
      <w:r w:rsidRPr="00D874F5">
        <w:rPr>
          <w:sz w:val="24"/>
          <w:szCs w:val="24"/>
        </w:rPr>
        <w:t>учета</w:t>
      </w:r>
      <w:proofErr w:type="spellEnd"/>
      <w:r w:rsidRPr="00D874F5">
        <w:rPr>
          <w:sz w:val="24"/>
          <w:szCs w:val="24"/>
        </w:rPr>
        <w:t xml:space="preserve"> и информацией, представленной по форме, запрашиваемой в рамках проверки), что может свидетельствовать об отсутствии контроля со стороны ГРБС и финансовых органов муниципальных образований за актуальностью информации об объектах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 и разработанной, но не реализованной ПСД, </w:t>
      </w:r>
      <w:proofErr w:type="spellStart"/>
      <w:r w:rsidRPr="00D874F5">
        <w:rPr>
          <w:sz w:val="24"/>
          <w:szCs w:val="24"/>
        </w:rPr>
        <w:t>учтенной</w:t>
      </w:r>
      <w:proofErr w:type="spellEnd"/>
      <w:r w:rsidRPr="00D874F5">
        <w:rPr>
          <w:sz w:val="24"/>
          <w:szCs w:val="24"/>
        </w:rPr>
        <w:t xml:space="preserve"> на счетах бухгалтерского </w:t>
      </w:r>
      <w:proofErr w:type="spellStart"/>
      <w:r w:rsidRPr="00D874F5">
        <w:rPr>
          <w:sz w:val="24"/>
          <w:szCs w:val="24"/>
        </w:rPr>
        <w:t>учета</w:t>
      </w:r>
      <w:proofErr w:type="spellEnd"/>
      <w:r w:rsidRPr="00D874F5">
        <w:rPr>
          <w:sz w:val="24"/>
          <w:szCs w:val="24"/>
        </w:rPr>
        <w:t>.</w:t>
      </w:r>
      <w:proofErr w:type="gramEnd"/>
      <w:r w:rsidRPr="00D874F5">
        <w:rPr>
          <w:sz w:val="24"/>
          <w:szCs w:val="24"/>
        </w:rPr>
        <w:t xml:space="preserve"> Более того, сроки окончания реализации инвестиционных проектов, превышающие 5-летние показатели после окончания строительства объектов капитальных вложений, свидетельствует о бездействии ГРБС и муниципальных образований.</w:t>
      </w:r>
    </w:p>
    <w:p w:rsidR="00CE0113" w:rsidRPr="00D874F5" w:rsidRDefault="00CE0113" w:rsidP="00CE0113">
      <w:pPr>
        <w:suppressAutoHyphens/>
        <w:ind w:firstLine="567"/>
        <w:jc w:val="both"/>
        <w:rPr>
          <w:sz w:val="24"/>
          <w:szCs w:val="24"/>
        </w:rPr>
      </w:pPr>
      <w:r w:rsidRPr="00D874F5">
        <w:rPr>
          <w:sz w:val="24"/>
          <w:szCs w:val="24"/>
        </w:rPr>
        <w:t xml:space="preserve">В информации, предоставленной муниципальными образованиями Томской области по объектам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строительства, установлено отсутствие в сведениях формы 0503190 11 объектов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 на общую сумму 78,3 </w:t>
      </w:r>
      <w:proofErr w:type="spellStart"/>
      <w:r w:rsidRPr="00D874F5">
        <w:rPr>
          <w:sz w:val="24"/>
          <w:szCs w:val="24"/>
        </w:rPr>
        <w:t>млн</w:t>
      </w:r>
      <w:proofErr w:type="gramStart"/>
      <w:r w:rsidRPr="00D874F5">
        <w:rPr>
          <w:sz w:val="24"/>
          <w:szCs w:val="24"/>
        </w:rPr>
        <w:t>.р</w:t>
      </w:r>
      <w:proofErr w:type="gramEnd"/>
      <w:r w:rsidRPr="00D874F5">
        <w:rPr>
          <w:sz w:val="24"/>
          <w:szCs w:val="24"/>
        </w:rPr>
        <w:t>уб</w:t>
      </w:r>
      <w:proofErr w:type="spellEnd"/>
      <w:r w:rsidRPr="00D874F5">
        <w:rPr>
          <w:sz w:val="24"/>
          <w:szCs w:val="24"/>
        </w:rPr>
        <w:t xml:space="preserve">. (Первомайский район - 2, г. Стрежевой - 2, </w:t>
      </w:r>
      <w:proofErr w:type="spellStart"/>
      <w:r w:rsidRPr="00D874F5">
        <w:rPr>
          <w:sz w:val="24"/>
          <w:szCs w:val="24"/>
        </w:rPr>
        <w:t>Верхнекетский</w:t>
      </w:r>
      <w:proofErr w:type="spellEnd"/>
      <w:r w:rsidRPr="00D874F5">
        <w:rPr>
          <w:sz w:val="24"/>
          <w:szCs w:val="24"/>
        </w:rPr>
        <w:t xml:space="preserve"> район - 1, </w:t>
      </w:r>
      <w:proofErr w:type="spellStart"/>
      <w:r w:rsidRPr="00D874F5">
        <w:rPr>
          <w:sz w:val="24"/>
          <w:szCs w:val="24"/>
        </w:rPr>
        <w:t>Молчановский</w:t>
      </w:r>
      <w:proofErr w:type="spellEnd"/>
      <w:r w:rsidRPr="00D874F5">
        <w:rPr>
          <w:sz w:val="24"/>
          <w:szCs w:val="24"/>
        </w:rPr>
        <w:t xml:space="preserve"> район - 2, Зырянский район - 4).</w:t>
      </w:r>
    </w:p>
    <w:p w:rsidR="00CE0113" w:rsidRPr="00D874F5" w:rsidRDefault="00CE0113" w:rsidP="00CE0113">
      <w:pPr>
        <w:suppressAutoHyphens/>
        <w:ind w:firstLine="360"/>
        <w:jc w:val="both"/>
        <w:rPr>
          <w:sz w:val="24"/>
          <w:szCs w:val="24"/>
        </w:rPr>
      </w:pPr>
      <w:r w:rsidRPr="00D874F5">
        <w:rPr>
          <w:sz w:val="24"/>
          <w:szCs w:val="24"/>
        </w:rPr>
        <w:t>По результатам проведённого выборочного анализа аудитором озвучены причины длительного периода реализации инвестиционных проектов.</w:t>
      </w:r>
    </w:p>
    <w:p w:rsidR="00CE0113" w:rsidRPr="00D874F5" w:rsidRDefault="00CE0113" w:rsidP="00CE011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4F5">
        <w:rPr>
          <w:rFonts w:ascii="Times New Roman" w:hAnsi="Times New Roman" w:cs="Times New Roman"/>
          <w:bCs/>
          <w:sz w:val="24"/>
          <w:szCs w:val="24"/>
        </w:rPr>
        <w:t xml:space="preserve">По итогам мероприятия аудитором подготовлены предложения и рекомендации </w:t>
      </w:r>
      <w:r w:rsidR="00705906" w:rsidRPr="00D874F5">
        <w:rPr>
          <w:rFonts w:ascii="Times New Roman" w:hAnsi="Times New Roman" w:cs="Times New Roman"/>
          <w:bCs/>
          <w:sz w:val="24"/>
          <w:szCs w:val="24"/>
        </w:rPr>
        <w:t xml:space="preserve">Администрации Томской области, </w:t>
      </w:r>
      <w:r w:rsidRPr="00D874F5">
        <w:rPr>
          <w:rFonts w:ascii="Times New Roman" w:hAnsi="Times New Roman" w:cs="Times New Roman"/>
          <w:bCs/>
          <w:sz w:val="24"/>
          <w:szCs w:val="24"/>
        </w:rPr>
        <w:t xml:space="preserve">ГРБС и муниципальным образованиям по устранению нарушений недостатков в вопросах достоверного </w:t>
      </w:r>
      <w:proofErr w:type="spellStart"/>
      <w:r w:rsidRPr="00D874F5">
        <w:rPr>
          <w:rFonts w:ascii="Times New Roman" w:hAnsi="Times New Roman" w:cs="Times New Roman"/>
          <w:bCs/>
          <w:sz w:val="24"/>
          <w:szCs w:val="24"/>
        </w:rPr>
        <w:t>учета</w:t>
      </w:r>
      <w:proofErr w:type="spellEnd"/>
      <w:r w:rsidRPr="00D874F5">
        <w:rPr>
          <w:rFonts w:ascii="Times New Roman" w:hAnsi="Times New Roman" w:cs="Times New Roman"/>
          <w:bCs/>
          <w:sz w:val="24"/>
          <w:szCs w:val="24"/>
        </w:rPr>
        <w:t xml:space="preserve"> объектов </w:t>
      </w:r>
      <w:proofErr w:type="spellStart"/>
      <w:r w:rsidRPr="00D874F5">
        <w:rPr>
          <w:rFonts w:ascii="Times New Roman" w:hAnsi="Times New Roman" w:cs="Times New Roman"/>
          <w:bCs/>
          <w:sz w:val="24"/>
          <w:szCs w:val="24"/>
        </w:rPr>
        <w:t>незавершенного</w:t>
      </w:r>
      <w:proofErr w:type="spellEnd"/>
      <w:r w:rsidRPr="00D874F5">
        <w:rPr>
          <w:rFonts w:ascii="Times New Roman" w:hAnsi="Times New Roman" w:cs="Times New Roman"/>
          <w:bCs/>
          <w:sz w:val="24"/>
          <w:szCs w:val="24"/>
        </w:rPr>
        <w:t xml:space="preserve"> строительства, реализации инвестиционных проектов и невостребованной проектной сметной документации.</w:t>
      </w:r>
    </w:p>
    <w:p w:rsidR="00CE0113" w:rsidRPr="00D874F5" w:rsidRDefault="00CE0113" w:rsidP="00CE01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4F5">
        <w:rPr>
          <w:rFonts w:ascii="Times New Roman" w:hAnsi="Times New Roman" w:cs="Times New Roman"/>
          <w:sz w:val="24"/>
          <w:szCs w:val="24"/>
        </w:rPr>
        <w:t xml:space="preserve">Члены коллегии </w:t>
      </w:r>
      <w:proofErr w:type="gramStart"/>
      <w:r w:rsidRPr="00D874F5">
        <w:rPr>
          <w:rFonts w:ascii="Times New Roman" w:hAnsi="Times New Roman" w:cs="Times New Roman"/>
          <w:sz w:val="24"/>
          <w:szCs w:val="24"/>
        </w:rPr>
        <w:t xml:space="preserve">обсудили проект </w:t>
      </w:r>
      <w:proofErr w:type="spellStart"/>
      <w:r w:rsidRPr="00D874F5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D874F5">
        <w:rPr>
          <w:rFonts w:ascii="Times New Roman" w:hAnsi="Times New Roman" w:cs="Times New Roman"/>
          <w:sz w:val="24"/>
          <w:szCs w:val="24"/>
        </w:rPr>
        <w:t xml:space="preserve"> и рекомендовали</w:t>
      </w:r>
      <w:proofErr w:type="gramEnd"/>
      <w:r w:rsidRPr="00D874F5">
        <w:rPr>
          <w:rFonts w:ascii="Times New Roman" w:hAnsi="Times New Roman" w:cs="Times New Roman"/>
          <w:sz w:val="24"/>
          <w:szCs w:val="24"/>
        </w:rPr>
        <w:t xml:space="preserve"> председателю утвердить </w:t>
      </w:r>
      <w:proofErr w:type="spellStart"/>
      <w:r w:rsidRPr="00D874F5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874F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874F5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D874F5">
        <w:rPr>
          <w:rFonts w:ascii="Times New Roman" w:hAnsi="Times New Roman" w:cs="Times New Roman"/>
          <w:sz w:val="24"/>
          <w:szCs w:val="24"/>
        </w:rPr>
        <w:t xml:space="preserve"> доработки замечаний и уточнений, высказанных в ходе обсуждения.</w:t>
      </w:r>
    </w:p>
    <w:p w:rsidR="00F278A6" w:rsidRPr="00D874F5" w:rsidRDefault="00F278A6" w:rsidP="00C422F5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F278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1-у вопросу повестки:</w:t>
      </w:r>
    </w:p>
    <w:p w:rsidR="00F278A6" w:rsidRPr="00D874F5" w:rsidRDefault="00F278A6" w:rsidP="00F278A6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proofErr w:type="gramStart"/>
      <w:r w:rsidRPr="00D874F5">
        <w:rPr>
          <w:sz w:val="24"/>
          <w:szCs w:val="24"/>
        </w:rPr>
        <w:t xml:space="preserve">Рекомендовать председателю утвердить </w:t>
      </w:r>
      <w:proofErr w:type="spellStart"/>
      <w:r w:rsidRPr="00D874F5">
        <w:rPr>
          <w:sz w:val="24"/>
          <w:szCs w:val="24"/>
        </w:rPr>
        <w:t>отчет</w:t>
      </w:r>
      <w:proofErr w:type="spellEnd"/>
      <w:r w:rsidRPr="00D874F5">
        <w:rPr>
          <w:sz w:val="24"/>
          <w:szCs w:val="24"/>
        </w:rPr>
        <w:t xml:space="preserve"> о результатах экспертно-аналитического мероприятия «Анализ структуры и </w:t>
      </w:r>
      <w:proofErr w:type="spellStart"/>
      <w:r w:rsidRPr="00D874F5">
        <w:rPr>
          <w:sz w:val="24"/>
          <w:szCs w:val="24"/>
        </w:rPr>
        <w:t>объемов</w:t>
      </w:r>
      <w:proofErr w:type="spellEnd"/>
      <w:r w:rsidRPr="00D874F5">
        <w:rPr>
          <w:sz w:val="24"/>
          <w:szCs w:val="24"/>
        </w:rPr>
        <w:t xml:space="preserve">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строительства объектов и невостребованной проектно-сметной документации, реализации мероприятий в рамках </w:t>
      </w:r>
      <w:r w:rsidRPr="00D874F5">
        <w:rPr>
          <w:sz w:val="24"/>
          <w:szCs w:val="24"/>
        </w:rPr>
        <w:lastRenderedPageBreak/>
        <w:t xml:space="preserve">исполнения поручения Президента Российской Федерации по снижению </w:t>
      </w:r>
      <w:proofErr w:type="spellStart"/>
      <w:r w:rsidRPr="00D874F5">
        <w:rPr>
          <w:sz w:val="24"/>
          <w:szCs w:val="24"/>
        </w:rPr>
        <w:t>объемов</w:t>
      </w:r>
      <w:proofErr w:type="spellEnd"/>
      <w:r w:rsidRPr="00D874F5">
        <w:rPr>
          <w:sz w:val="24"/>
          <w:szCs w:val="24"/>
        </w:rPr>
        <w:t xml:space="preserve"> и количества объектов </w:t>
      </w:r>
      <w:proofErr w:type="spellStart"/>
      <w:r w:rsidRPr="00D874F5">
        <w:rPr>
          <w:sz w:val="24"/>
          <w:szCs w:val="24"/>
        </w:rPr>
        <w:t>незавершенного</w:t>
      </w:r>
      <w:proofErr w:type="spellEnd"/>
      <w:r w:rsidRPr="00D874F5">
        <w:rPr>
          <w:sz w:val="24"/>
          <w:szCs w:val="24"/>
        </w:rPr>
        <w:t xml:space="preserve"> капитального строительства областной государственной и муниципальной собственности (с привлечением средств областного бюджета), по состоянию на 01.01.2021» </w:t>
      </w:r>
      <w:r w:rsidRPr="00D874F5">
        <w:rPr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Pr="00D874F5">
        <w:rPr>
          <w:sz w:val="24"/>
          <w:szCs w:val="24"/>
        </w:rPr>
        <w:t>учетом</w:t>
      </w:r>
      <w:proofErr w:type="spellEnd"/>
      <w:r w:rsidRPr="00D874F5">
        <w:rPr>
          <w:sz w:val="24"/>
          <w:szCs w:val="24"/>
        </w:rPr>
        <w:t xml:space="preserve"> доработки замечаний и уточнений, высказанных в ходе</w:t>
      </w:r>
      <w:proofErr w:type="gramEnd"/>
      <w:r w:rsidRPr="00D874F5">
        <w:rPr>
          <w:sz w:val="24"/>
          <w:szCs w:val="24"/>
        </w:rPr>
        <w:t xml:space="preserve"> обсуждения.</w:t>
      </w:r>
    </w:p>
    <w:p w:rsidR="00F278A6" w:rsidRPr="00C422F5" w:rsidRDefault="00F278A6" w:rsidP="00F278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8A6" w:rsidRPr="00C422F5" w:rsidRDefault="00F278A6" w:rsidP="00F278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F278A6" w:rsidP="00F278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F278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Pr="00C422F5" w:rsidRDefault="00F278A6" w:rsidP="00F278A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4602D9" w:rsidRPr="00C422F5" w:rsidRDefault="00F278A6" w:rsidP="00C422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D0029">
        <w:rPr>
          <w:b/>
          <w:sz w:val="24"/>
          <w:szCs w:val="24"/>
        </w:rPr>
        <w:t>-й</w:t>
      </w:r>
      <w:r w:rsidR="004602D9" w:rsidRPr="00C422F5">
        <w:rPr>
          <w:b/>
          <w:sz w:val="24"/>
          <w:szCs w:val="24"/>
        </w:rPr>
        <w:t xml:space="preserve"> вопрос повестки</w:t>
      </w:r>
    </w:p>
    <w:p w:rsidR="007964F5" w:rsidRPr="00892C28" w:rsidRDefault="005D507C" w:rsidP="00892C28">
      <w:pPr>
        <w:ind w:firstLine="567"/>
        <w:jc w:val="both"/>
        <w:rPr>
          <w:sz w:val="24"/>
          <w:szCs w:val="24"/>
        </w:rPr>
      </w:pPr>
      <w:r w:rsidRPr="00892C28">
        <w:rPr>
          <w:sz w:val="24"/>
          <w:szCs w:val="24"/>
        </w:rPr>
        <w:t xml:space="preserve">Аудитор С.В. Антони в </w:t>
      </w:r>
      <w:proofErr w:type="spellStart"/>
      <w:proofErr w:type="gramStart"/>
      <w:r w:rsidRPr="00892C28">
        <w:rPr>
          <w:sz w:val="24"/>
          <w:szCs w:val="24"/>
        </w:rPr>
        <w:t>своем</w:t>
      </w:r>
      <w:proofErr w:type="spellEnd"/>
      <w:proofErr w:type="gramEnd"/>
      <w:r w:rsidRPr="00892C28">
        <w:rPr>
          <w:sz w:val="24"/>
          <w:szCs w:val="24"/>
        </w:rPr>
        <w:t xml:space="preserve"> докладе сообщил о результатах </w:t>
      </w:r>
      <w:proofErr w:type="spellStart"/>
      <w:r w:rsidRPr="00892C28">
        <w:rPr>
          <w:sz w:val="24"/>
          <w:szCs w:val="24"/>
        </w:rPr>
        <w:t>проведенного</w:t>
      </w:r>
      <w:proofErr w:type="spellEnd"/>
      <w:r w:rsidRPr="00892C28">
        <w:rPr>
          <w:sz w:val="24"/>
          <w:szCs w:val="24"/>
        </w:rPr>
        <w:t xml:space="preserve"> экспертно-аналитического мероприятия</w:t>
      </w:r>
      <w:r w:rsidR="00B56C3D" w:rsidRPr="00892C28">
        <w:rPr>
          <w:sz w:val="24"/>
          <w:szCs w:val="24"/>
        </w:rPr>
        <w:t>.</w:t>
      </w:r>
    </w:p>
    <w:p w:rsidR="00892C28" w:rsidRPr="00892C28" w:rsidRDefault="00892C28" w:rsidP="00892C28">
      <w:pPr>
        <w:shd w:val="clear" w:color="auto" w:fill="FFFFFF"/>
        <w:spacing w:line="270" w:lineRule="atLeast"/>
        <w:ind w:firstLine="567"/>
        <w:jc w:val="both"/>
        <w:rPr>
          <w:sz w:val="24"/>
          <w:szCs w:val="24"/>
        </w:rPr>
      </w:pPr>
      <w:r w:rsidRPr="00892C28">
        <w:rPr>
          <w:sz w:val="24"/>
          <w:szCs w:val="24"/>
        </w:rPr>
        <w:t xml:space="preserve">Отмечен низкий уровень посещения административных комиссий по урегулированию задолженности по платежам в бюджет </w:t>
      </w:r>
      <w:proofErr w:type="spellStart"/>
      <w:r w:rsidRPr="00892C28">
        <w:rPr>
          <w:sz w:val="24"/>
          <w:szCs w:val="24"/>
        </w:rPr>
        <w:t>приглашенными</w:t>
      </w:r>
      <w:proofErr w:type="spellEnd"/>
      <w:r w:rsidRPr="00892C28">
        <w:rPr>
          <w:sz w:val="24"/>
          <w:szCs w:val="24"/>
        </w:rPr>
        <w:t xml:space="preserve"> субъектами предпринимательской деятельности в </w:t>
      </w:r>
      <w:proofErr w:type="spellStart"/>
      <w:r w:rsidRPr="00892C28">
        <w:rPr>
          <w:sz w:val="24"/>
          <w:szCs w:val="24"/>
        </w:rPr>
        <w:t>Шегарском</w:t>
      </w:r>
      <w:proofErr w:type="spellEnd"/>
      <w:r w:rsidRPr="00892C28">
        <w:rPr>
          <w:sz w:val="24"/>
          <w:szCs w:val="24"/>
        </w:rPr>
        <w:t xml:space="preserve"> районе. </w:t>
      </w:r>
    </w:p>
    <w:p w:rsidR="00892C28" w:rsidRPr="00892C28" w:rsidRDefault="00892C28" w:rsidP="00892C2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Сопоставимые муниципальные образования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Шегарский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gramStart"/>
      <w:r w:rsidRPr="00892C28">
        <w:rPr>
          <w:rFonts w:ascii="Times New Roman" w:hAnsi="Times New Roman" w:cs="Times New Roman"/>
          <w:b w:val="0"/>
          <w:sz w:val="24"/>
          <w:szCs w:val="24"/>
        </w:rPr>
        <w:t>Первомайский</w:t>
      </w:r>
      <w:proofErr w:type="gram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районы значительно отличаются по количеству лиц,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привлеченных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к ответственности:</w:t>
      </w:r>
    </w:p>
    <w:p w:rsidR="00892C28" w:rsidRPr="00892C28" w:rsidRDefault="00892C28" w:rsidP="00892C2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- по статье «Допущение нахождения животных без привязи либо в неустановленных местах» – 162 лица в Первомайском районе, и только 48 лиц 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Шегарском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районе;</w:t>
      </w:r>
    </w:p>
    <w:p w:rsidR="00892C28" w:rsidRPr="00892C28" w:rsidRDefault="00892C28" w:rsidP="00892C2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92C28">
        <w:rPr>
          <w:rFonts w:ascii="Times New Roman" w:hAnsi="Times New Roman" w:cs="Times New Roman"/>
          <w:b w:val="0"/>
          <w:sz w:val="24"/>
          <w:szCs w:val="24"/>
        </w:rPr>
        <w:t>- по статье «Нарушение права граждан на отдых» - 117 лиц и 24 соответственно;</w:t>
      </w:r>
    </w:p>
    <w:p w:rsidR="00892C28" w:rsidRPr="00892C28" w:rsidRDefault="00892C28" w:rsidP="00892C28">
      <w:pPr>
        <w:shd w:val="clear" w:color="auto" w:fill="FFFFFF"/>
        <w:spacing w:line="270" w:lineRule="atLeast"/>
        <w:ind w:firstLine="567"/>
        <w:jc w:val="both"/>
        <w:rPr>
          <w:sz w:val="24"/>
          <w:szCs w:val="24"/>
        </w:rPr>
      </w:pPr>
      <w:r w:rsidRPr="00892C28">
        <w:rPr>
          <w:sz w:val="24"/>
          <w:szCs w:val="24"/>
        </w:rPr>
        <w:t>- по статье «Нарушение правил благоустройства территорий» – 20 лиц и 6 лиц соответственно.</w:t>
      </w:r>
    </w:p>
    <w:p w:rsidR="00892C28" w:rsidRPr="00892C28" w:rsidRDefault="00892C28" w:rsidP="00892C28">
      <w:pPr>
        <w:shd w:val="clear" w:color="auto" w:fill="FFFFFF"/>
        <w:spacing w:line="270" w:lineRule="atLeast"/>
        <w:ind w:firstLine="567"/>
        <w:jc w:val="both"/>
        <w:rPr>
          <w:sz w:val="24"/>
          <w:szCs w:val="24"/>
        </w:rPr>
      </w:pPr>
      <w:r w:rsidRPr="00892C28">
        <w:rPr>
          <w:sz w:val="24"/>
          <w:szCs w:val="24"/>
        </w:rPr>
        <w:t xml:space="preserve">В протоколах межведомственных комиссий </w:t>
      </w:r>
      <w:proofErr w:type="spellStart"/>
      <w:r w:rsidRPr="00892C28">
        <w:rPr>
          <w:sz w:val="24"/>
          <w:szCs w:val="24"/>
        </w:rPr>
        <w:t>Каргасокского</w:t>
      </w:r>
      <w:proofErr w:type="spellEnd"/>
      <w:r w:rsidRPr="00892C28">
        <w:rPr>
          <w:sz w:val="24"/>
          <w:szCs w:val="24"/>
        </w:rPr>
        <w:t xml:space="preserve"> района не отражено заслушивание организаций и индивидуальных предпринимателей, нарушающих законодательство.</w:t>
      </w:r>
    </w:p>
    <w:p w:rsidR="00892C28" w:rsidRPr="00892C28" w:rsidRDefault="00892C28" w:rsidP="00892C28">
      <w:pPr>
        <w:shd w:val="clear" w:color="auto" w:fill="FFFFFF"/>
        <w:spacing w:line="270" w:lineRule="atLeast"/>
        <w:ind w:firstLine="567"/>
        <w:jc w:val="both"/>
        <w:rPr>
          <w:sz w:val="24"/>
          <w:szCs w:val="24"/>
        </w:rPr>
      </w:pPr>
      <w:r w:rsidRPr="00892C28">
        <w:rPr>
          <w:sz w:val="24"/>
          <w:szCs w:val="24"/>
        </w:rPr>
        <w:t>Наибольшее количество нарушений Кодекса Томской области об административных правонарушениях представлено только тремя видами статей по всем рассматриваемым в ходе мероприятия муниципальным образованиям.</w:t>
      </w:r>
    </w:p>
    <w:p w:rsidR="00892C28" w:rsidRPr="00892C28" w:rsidRDefault="00892C28" w:rsidP="00892C2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Каргасокском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и Первомайском районах, в городском округе Стрежевой имеется значительное количество не рассмотренных дел 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отчетных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периодах.</w:t>
      </w:r>
    </w:p>
    <w:p w:rsidR="00892C28" w:rsidRPr="00892C28" w:rsidRDefault="00892C28" w:rsidP="00892C2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92C28">
        <w:rPr>
          <w:rFonts w:ascii="Times New Roman" w:hAnsi="Times New Roman" w:cs="Times New Roman"/>
          <w:b w:val="0"/>
          <w:sz w:val="24"/>
          <w:szCs w:val="24"/>
        </w:rPr>
        <w:t>В 2019 году по статье «Нарушение права граждан на отдых»</w:t>
      </w:r>
      <w:r w:rsidRPr="00892C28">
        <w:rPr>
          <w:rFonts w:ascii="Times New Roman" w:hAnsi="Times New Roman" w:cs="Times New Roman"/>
          <w:sz w:val="24"/>
          <w:szCs w:val="24"/>
        </w:rPr>
        <w:t xml:space="preserve"> </w:t>
      </w:r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рассмотрено 22 дела 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Верхнекетском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районе, 28 дел в Первомайском районе, 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Шегарском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районе – 12, в Зырянском и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Тегульдетском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районах 10 и 7, и только 3 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Кожевниковском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районе, что демонстрирует разные подходы в муниципалитетах к деятельности административных комиссий.</w:t>
      </w:r>
    </w:p>
    <w:p w:rsidR="00892C28" w:rsidRPr="00892C28" w:rsidRDefault="00892C28" w:rsidP="00892C2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Значительно отличаются ряд муниципальных образований по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объемам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поступлений </w:t>
      </w:r>
      <w:r w:rsidRPr="00892C28">
        <w:rPr>
          <w:rFonts w:ascii="Times New Roman" w:hAnsi="Times New Roman" w:cs="Times New Roman"/>
          <w:b w:val="0"/>
          <w:bCs/>
          <w:iCs/>
          <w:sz w:val="24"/>
          <w:szCs w:val="24"/>
        </w:rPr>
        <w:t>штрафов в 2019-2020 годах от</w:t>
      </w:r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величин наложенных взысканий в виде штрафа в эти периоды: поступления штрафов превышают значения наложенных взысканий 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Шегарском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и Первомайском районах, и значительно ниже наложенных взысканий в </w:t>
      </w:r>
      <w:proofErr w:type="spellStart"/>
      <w:r w:rsidRPr="00892C28">
        <w:rPr>
          <w:rFonts w:ascii="Times New Roman" w:hAnsi="Times New Roman" w:cs="Times New Roman"/>
          <w:b w:val="0"/>
          <w:sz w:val="24"/>
          <w:szCs w:val="24"/>
        </w:rPr>
        <w:t>Каргасоксом</w:t>
      </w:r>
      <w:proofErr w:type="spellEnd"/>
      <w:r w:rsidRPr="00892C28">
        <w:rPr>
          <w:rFonts w:ascii="Times New Roman" w:hAnsi="Times New Roman" w:cs="Times New Roman"/>
          <w:b w:val="0"/>
          <w:sz w:val="24"/>
          <w:szCs w:val="24"/>
        </w:rPr>
        <w:t xml:space="preserve"> районе и в городском округе Стрежевой.</w:t>
      </w:r>
      <w:proofErr w:type="gramEnd"/>
    </w:p>
    <w:p w:rsidR="00892C28" w:rsidRPr="00892C28" w:rsidRDefault="00892C28" w:rsidP="00892C2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C28">
        <w:rPr>
          <w:rFonts w:ascii="Times New Roman" w:hAnsi="Times New Roman" w:cs="Times New Roman"/>
          <w:bCs/>
          <w:sz w:val="24"/>
          <w:szCs w:val="24"/>
        </w:rPr>
        <w:t xml:space="preserve">При заполнении </w:t>
      </w:r>
      <w:proofErr w:type="spellStart"/>
      <w:r w:rsidRPr="00892C28">
        <w:rPr>
          <w:rFonts w:ascii="Times New Roman" w:hAnsi="Times New Roman" w:cs="Times New Roman"/>
          <w:bCs/>
          <w:sz w:val="24"/>
          <w:szCs w:val="24"/>
        </w:rPr>
        <w:t>отчетов</w:t>
      </w:r>
      <w:proofErr w:type="spellEnd"/>
      <w:r w:rsidRPr="00892C28">
        <w:rPr>
          <w:rFonts w:ascii="Times New Roman" w:hAnsi="Times New Roman" w:cs="Times New Roman"/>
          <w:bCs/>
          <w:sz w:val="24"/>
          <w:szCs w:val="24"/>
        </w:rPr>
        <w:t xml:space="preserve"> муниципальных образований об исполнении переданных государственных полномочий по созданию и обеспечению деятельности административных комиссий в Томской области присутствуют арифметические ошибки.</w:t>
      </w:r>
    </w:p>
    <w:p w:rsidR="00892C28" w:rsidRPr="00892C28" w:rsidRDefault="00892C28" w:rsidP="00892C2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C28">
        <w:rPr>
          <w:rFonts w:ascii="Times New Roman" w:hAnsi="Times New Roman" w:cs="Times New Roman"/>
          <w:bCs/>
          <w:sz w:val="24"/>
          <w:szCs w:val="24"/>
        </w:rPr>
        <w:t>По итогам мероприятия аудитором подготовлены предложения и рекомендации по совершенствованию межведомственного взаимодействия, деятельности администраций муниципальных образований и административных комиссий</w:t>
      </w:r>
    </w:p>
    <w:p w:rsidR="00C422F5" w:rsidRPr="00892C28" w:rsidRDefault="00C422F5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28">
        <w:rPr>
          <w:rFonts w:ascii="Times New Roman" w:hAnsi="Times New Roman" w:cs="Times New Roman"/>
          <w:sz w:val="24"/>
          <w:szCs w:val="24"/>
        </w:rPr>
        <w:t xml:space="preserve">Члены коллегии </w:t>
      </w:r>
      <w:proofErr w:type="gramStart"/>
      <w:r w:rsidRPr="00892C28">
        <w:rPr>
          <w:rFonts w:ascii="Times New Roman" w:hAnsi="Times New Roman" w:cs="Times New Roman"/>
          <w:sz w:val="24"/>
          <w:szCs w:val="24"/>
        </w:rPr>
        <w:t xml:space="preserve">обсудили проект </w:t>
      </w:r>
      <w:proofErr w:type="spellStart"/>
      <w:r w:rsidRPr="00892C28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892C28">
        <w:rPr>
          <w:rFonts w:ascii="Times New Roman" w:hAnsi="Times New Roman" w:cs="Times New Roman"/>
          <w:sz w:val="24"/>
          <w:szCs w:val="24"/>
        </w:rPr>
        <w:t xml:space="preserve"> и рекомендовали</w:t>
      </w:r>
      <w:proofErr w:type="gramEnd"/>
      <w:r w:rsidRPr="00892C28">
        <w:rPr>
          <w:rFonts w:ascii="Times New Roman" w:hAnsi="Times New Roman" w:cs="Times New Roman"/>
          <w:sz w:val="24"/>
          <w:szCs w:val="24"/>
        </w:rPr>
        <w:t xml:space="preserve"> председателю утвердить </w:t>
      </w:r>
      <w:proofErr w:type="spellStart"/>
      <w:r w:rsidRPr="00892C28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892C28">
        <w:rPr>
          <w:rFonts w:ascii="Times New Roman" w:hAnsi="Times New Roman" w:cs="Times New Roman"/>
          <w:sz w:val="24"/>
          <w:szCs w:val="24"/>
        </w:rPr>
        <w:t xml:space="preserve"> </w:t>
      </w:r>
      <w:r w:rsidR="00AF7809" w:rsidRPr="00892C2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F7809" w:rsidRPr="00892C28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="00AF7809" w:rsidRPr="00892C28">
        <w:rPr>
          <w:rFonts w:ascii="Times New Roman" w:hAnsi="Times New Roman" w:cs="Times New Roman"/>
          <w:sz w:val="24"/>
          <w:szCs w:val="24"/>
        </w:rPr>
        <w:t xml:space="preserve"> доработки замечаний и уточнений, высказанных в ходе обсуждения</w:t>
      </w:r>
      <w:r w:rsidRPr="00892C28">
        <w:rPr>
          <w:rFonts w:ascii="Times New Roman" w:hAnsi="Times New Roman" w:cs="Times New Roman"/>
          <w:sz w:val="24"/>
          <w:szCs w:val="24"/>
        </w:rPr>
        <w:t>.</w:t>
      </w:r>
    </w:p>
    <w:p w:rsidR="00F278A6" w:rsidRDefault="00F278A6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</w:t>
      </w:r>
      <w:r w:rsidR="00F278A6">
        <w:rPr>
          <w:rFonts w:ascii="Times New Roman" w:hAnsi="Times New Roman" w:cs="Times New Roman"/>
          <w:sz w:val="24"/>
          <w:szCs w:val="24"/>
          <w:u w:val="single"/>
        </w:rPr>
        <w:t xml:space="preserve"> 2-у</w:t>
      </w:r>
      <w:r w:rsidRPr="00C422F5"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повестки:</w:t>
      </w:r>
    </w:p>
    <w:p w:rsidR="004602D9" w:rsidRPr="00F278A6" w:rsidRDefault="004602D9" w:rsidP="00F278A6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F278A6">
        <w:rPr>
          <w:sz w:val="24"/>
          <w:szCs w:val="24"/>
        </w:rPr>
        <w:t xml:space="preserve">Рекомендовать председателю </w:t>
      </w:r>
      <w:r w:rsidR="00467E40" w:rsidRPr="00F278A6">
        <w:rPr>
          <w:sz w:val="24"/>
          <w:szCs w:val="24"/>
        </w:rPr>
        <w:t xml:space="preserve">утвердить </w:t>
      </w:r>
      <w:proofErr w:type="spellStart"/>
      <w:r w:rsidR="00B56C3D" w:rsidRPr="00F278A6">
        <w:rPr>
          <w:sz w:val="24"/>
          <w:szCs w:val="24"/>
        </w:rPr>
        <w:t>отчет</w:t>
      </w:r>
      <w:proofErr w:type="spellEnd"/>
      <w:r w:rsidR="00B56C3D" w:rsidRPr="00F278A6">
        <w:rPr>
          <w:sz w:val="24"/>
          <w:szCs w:val="24"/>
        </w:rPr>
        <w:t xml:space="preserve"> о результатах экспертно-аналитического мероприятия </w:t>
      </w:r>
      <w:r w:rsidR="00F278A6" w:rsidRPr="00F278A6">
        <w:rPr>
          <w:sz w:val="24"/>
          <w:szCs w:val="24"/>
        </w:rPr>
        <w:t xml:space="preserve">«Анализ результатов пополнения доходов областного бюджета в результате деятельности комиссий муниципальных образований по регулированию налоговых </w:t>
      </w:r>
      <w:r w:rsidR="00F278A6" w:rsidRPr="00F278A6">
        <w:rPr>
          <w:sz w:val="24"/>
          <w:szCs w:val="24"/>
        </w:rPr>
        <w:lastRenderedPageBreak/>
        <w:t>правоотношений, взысканию задолженности по налогам и сборам, административных комиссий (выборочно)»</w:t>
      </w:r>
      <w:r w:rsidR="00467E40" w:rsidRPr="00F278A6">
        <w:rPr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AF7809" w:rsidRPr="00F278A6">
        <w:rPr>
          <w:sz w:val="24"/>
          <w:szCs w:val="24"/>
        </w:rPr>
        <w:t>учетом</w:t>
      </w:r>
      <w:proofErr w:type="spellEnd"/>
      <w:r w:rsidR="00AF7809" w:rsidRPr="00F278A6">
        <w:rPr>
          <w:sz w:val="24"/>
          <w:szCs w:val="24"/>
        </w:rPr>
        <w:t xml:space="preserve"> доработки замечаний и уточнений, высказанных в ходе обсуждения</w:t>
      </w:r>
      <w:r w:rsidRPr="00F278A6">
        <w:rPr>
          <w:sz w:val="24"/>
          <w:szCs w:val="24"/>
        </w:rPr>
        <w:t>.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C422F5" w:rsidRDefault="00B56C3D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="004602D9"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4602D9" w:rsidRPr="00C422F5" w:rsidRDefault="004602D9" w:rsidP="00C422F5">
      <w:pPr>
        <w:jc w:val="both"/>
        <w:rPr>
          <w:b/>
          <w:sz w:val="24"/>
          <w:szCs w:val="24"/>
        </w:rPr>
      </w:pPr>
    </w:p>
    <w:p w:rsidR="007964F5" w:rsidRDefault="007964F5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E6574" w:rsidRPr="00C422F5">
        <w:rPr>
          <w:sz w:val="24"/>
          <w:szCs w:val="24"/>
        </w:rPr>
        <w:t xml:space="preserve"> Коллегии </w:t>
      </w:r>
      <w:r w:rsidR="00D26CF1" w:rsidRPr="00C422F5">
        <w:rPr>
          <w:sz w:val="24"/>
          <w:szCs w:val="24"/>
        </w:rPr>
        <w:t>–</w:t>
      </w:r>
      <w:r w:rsidR="00BE6574" w:rsidRPr="00C422F5">
        <w:rPr>
          <w:sz w:val="24"/>
          <w:szCs w:val="24"/>
        </w:rPr>
        <w:t xml:space="preserve"> </w:t>
      </w:r>
    </w:p>
    <w:p w:rsidR="00BE6574" w:rsidRPr="00C422F5" w:rsidRDefault="007964F5" w:rsidP="00C422F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D26CF1" w:rsidRPr="00C422F5">
        <w:rPr>
          <w:sz w:val="24"/>
          <w:szCs w:val="24"/>
        </w:rPr>
        <w:t>п</w:t>
      </w:r>
      <w:proofErr w:type="gramEnd"/>
      <w:r w:rsidR="00BE6574" w:rsidRPr="00C422F5">
        <w:rPr>
          <w:sz w:val="24"/>
          <w:szCs w:val="24"/>
        </w:rPr>
        <w:t>редседател</w:t>
      </w:r>
      <w:r w:rsidR="00D26CF1" w:rsidRPr="00C422F5">
        <w:rPr>
          <w:sz w:val="24"/>
          <w:szCs w:val="24"/>
        </w:rPr>
        <w:t>я</w:t>
      </w:r>
      <w:proofErr w:type="spellEnd"/>
      <w:r w:rsidR="00D26CF1" w:rsidRPr="00C422F5">
        <w:rPr>
          <w:sz w:val="24"/>
          <w:szCs w:val="24"/>
        </w:rPr>
        <w:t xml:space="preserve"> </w:t>
      </w:r>
      <w:r w:rsidR="00BE6574" w:rsidRPr="00C422F5">
        <w:rPr>
          <w:sz w:val="24"/>
          <w:szCs w:val="24"/>
        </w:rPr>
        <w:t>Контрольно-счетной палаты</w:t>
      </w:r>
      <w:r w:rsidR="00BE6574" w:rsidRPr="00C422F5"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422F5">
      <w:pPr>
        <w:jc w:val="both"/>
        <w:rPr>
          <w:sz w:val="24"/>
          <w:szCs w:val="24"/>
        </w:rPr>
      </w:pPr>
    </w:p>
    <w:p w:rsidR="00C67513" w:rsidRPr="00C422F5" w:rsidRDefault="00C67513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9F1CE9" w:rsidRPr="00C422F5" w:rsidRDefault="009F1CE9" w:rsidP="00C422F5">
      <w:pPr>
        <w:rPr>
          <w:sz w:val="24"/>
          <w:szCs w:val="24"/>
        </w:rPr>
      </w:pPr>
    </w:p>
    <w:p w:rsidR="009F1CE9" w:rsidRPr="00C422F5" w:rsidRDefault="009F1CE9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422F5">
      <w:pPr>
        <w:rPr>
          <w:sz w:val="24"/>
          <w:szCs w:val="24"/>
        </w:rPr>
      </w:pPr>
    </w:p>
    <w:p w:rsidR="0005451B" w:rsidRPr="00C422F5" w:rsidRDefault="0005451B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Антони</w:t>
      </w:r>
    </w:p>
    <w:p w:rsidR="00D26CF1" w:rsidRPr="00C422F5" w:rsidRDefault="00D26CF1" w:rsidP="00C422F5">
      <w:pPr>
        <w:rPr>
          <w:sz w:val="24"/>
          <w:szCs w:val="24"/>
        </w:rPr>
      </w:pPr>
    </w:p>
    <w:p w:rsidR="00D26CF1" w:rsidRPr="00C422F5" w:rsidRDefault="00D26CF1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Н.К. Дайнеко </w:t>
      </w:r>
    </w:p>
    <w:sectPr w:rsidR="00D26CF1" w:rsidRPr="00C422F5" w:rsidSect="00D26CF1">
      <w:headerReference w:type="default" r:id="rId9"/>
      <w:headerReference w:type="first" r:id="rId10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F5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D874F5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06E44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86C70"/>
    <w:rsid w:val="0039777E"/>
    <w:rsid w:val="003C3E34"/>
    <w:rsid w:val="003E1E19"/>
    <w:rsid w:val="00403F52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945E1"/>
    <w:rsid w:val="005B1115"/>
    <w:rsid w:val="005B5B6A"/>
    <w:rsid w:val="005C6147"/>
    <w:rsid w:val="005D507C"/>
    <w:rsid w:val="005E5470"/>
    <w:rsid w:val="0060381F"/>
    <w:rsid w:val="006252D7"/>
    <w:rsid w:val="006F1C22"/>
    <w:rsid w:val="00705906"/>
    <w:rsid w:val="007310D7"/>
    <w:rsid w:val="007460B7"/>
    <w:rsid w:val="00786867"/>
    <w:rsid w:val="007964F5"/>
    <w:rsid w:val="007A6ED6"/>
    <w:rsid w:val="007D0029"/>
    <w:rsid w:val="00830DC6"/>
    <w:rsid w:val="00842E3E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50FC7"/>
    <w:rsid w:val="00964878"/>
    <w:rsid w:val="00985650"/>
    <w:rsid w:val="009945E9"/>
    <w:rsid w:val="009D38D5"/>
    <w:rsid w:val="009F1CE9"/>
    <w:rsid w:val="00A430DC"/>
    <w:rsid w:val="00AD651A"/>
    <w:rsid w:val="00AD7FDD"/>
    <w:rsid w:val="00AE5D73"/>
    <w:rsid w:val="00AF548E"/>
    <w:rsid w:val="00AF7809"/>
    <w:rsid w:val="00B048B2"/>
    <w:rsid w:val="00B1542B"/>
    <w:rsid w:val="00B46F96"/>
    <w:rsid w:val="00B56C3D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E0113"/>
    <w:rsid w:val="00CE782C"/>
    <w:rsid w:val="00CF0D8F"/>
    <w:rsid w:val="00D066A5"/>
    <w:rsid w:val="00D139EE"/>
    <w:rsid w:val="00D169D9"/>
    <w:rsid w:val="00D16C19"/>
    <w:rsid w:val="00D26CF1"/>
    <w:rsid w:val="00D727EA"/>
    <w:rsid w:val="00D874F5"/>
    <w:rsid w:val="00DC5184"/>
    <w:rsid w:val="00DF71F1"/>
    <w:rsid w:val="00E05780"/>
    <w:rsid w:val="00E07410"/>
    <w:rsid w:val="00ED4BFC"/>
    <w:rsid w:val="00EE2019"/>
    <w:rsid w:val="00F24329"/>
    <w:rsid w:val="00F278A6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Гуляева Надежда Геннадьевна</cp:lastModifiedBy>
  <cp:revision>8</cp:revision>
  <cp:lastPrinted>2020-10-29T09:55:00Z</cp:lastPrinted>
  <dcterms:created xsi:type="dcterms:W3CDTF">2021-12-06T08:20:00Z</dcterms:created>
  <dcterms:modified xsi:type="dcterms:W3CDTF">2021-12-22T08:45:00Z</dcterms:modified>
</cp:coreProperties>
</file>