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714" w:rsidRDefault="00E84714" w:rsidP="00E8471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  <w:r w:rsidR="00390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</w:t>
      </w:r>
    </w:p>
    <w:p w:rsidR="00FC11AD" w:rsidRDefault="00FC11AD" w:rsidP="00E8471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4714" w:rsidRPr="00E84714" w:rsidRDefault="00E84714" w:rsidP="00FC11A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объемов незавершенного строительства</w:t>
      </w:r>
      <w:r w:rsidR="00FC1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состоянию на </w:t>
      </w:r>
      <w:r w:rsidR="00C21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01.01.2021</w:t>
      </w:r>
    </w:p>
    <w:p w:rsidR="00E84714" w:rsidRPr="00E84714" w:rsidRDefault="00E84714" w:rsidP="00E84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4714" w:rsidRPr="00E84714" w:rsidRDefault="00E84714" w:rsidP="00092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рамках проверки исполнения областного бюджета за 2020 год проведена проверка консолидированной </w:t>
      </w:r>
      <w:r w:rsidRPr="00E847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формы отчета 0503190</w:t>
      </w:r>
      <w:r w:rsidRPr="00E84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«Сведения о вложениях в объекты недвижимого имущества, объектах незавершенного строительства» (далее – форма № 0503190)</w:t>
      </w:r>
      <w:r w:rsidR="00FC11A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</w:t>
      </w:r>
      <w:r w:rsidRPr="00E84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принятие мер по сокращению объемов и сокращению объектов незавершенного строительства.</w:t>
      </w:r>
    </w:p>
    <w:p w:rsidR="00E84714" w:rsidRPr="00E84714" w:rsidRDefault="00E84714" w:rsidP="00092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E84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вложений в объекты незавершенного строительства за 2020 год </w:t>
      </w:r>
      <w:r w:rsidRPr="00C21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увеличился на 2 236,7 млн.руб.</w:t>
      </w:r>
      <w:r w:rsidRPr="00E847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84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(из них </w:t>
      </w:r>
      <w:r w:rsidRPr="00E847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восстановлены в учете в межотчетный период</w:t>
      </w:r>
      <w:r w:rsidRPr="00E84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01.01.2020 на сумму 108,3 млн.руб.) (23,7%) и по состоянию на 01.01.2021 составил 12 144,4 млн.руб. (на 01.01.2019 – 8 254,7 млн.руб., на 01.01.2020 – 9 709,4 млн.руб.). </w:t>
      </w:r>
    </w:p>
    <w:p w:rsidR="00E84714" w:rsidRPr="00E84714" w:rsidRDefault="00E84714" w:rsidP="00092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числе, по ГРБС объем вложений в объекты незавершенного строительства за 2020 год увеличился на 1 901,3 млн. руб. (93,3%) (</w:t>
      </w:r>
      <w:r w:rsidR="00C21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</w:t>
      </w:r>
      <w:r w:rsidRPr="00E84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капитальные вложения, произведенные при приобретении объектов незавершенного строительства в сумме 224,1 млн.руб.) </w:t>
      </w:r>
      <w:r w:rsidR="00C21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E847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01.01.2021 составил 3 939,6 млн.руб. (на 01.01.2019 – 1 318,8 млн.руб., на 01.01.2020 - 2 038,3 млн.руб.), а именно:</w:t>
      </w:r>
    </w:p>
    <w:p w:rsidR="00E84714" w:rsidRPr="00E84714" w:rsidRDefault="00E84714" w:rsidP="00092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E847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C21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</w:t>
      </w:r>
      <w:r w:rsidRPr="00E847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Департамент</w:t>
      </w:r>
      <w:r w:rsidR="00C21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Pr="00E847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архитектуры и строительства </w:t>
      </w:r>
      <w:r w:rsidRPr="00E84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незавершенного строительства за 2020 год увеличился на 1 081,2 млн.руб. и по состоянию на 01.01.2021 составил 2 033,5 млн.руб. (на 01.01.2019 – 541,0 млн.руб., на 01.01.2020 - 952,3 млн.руб.) (2 новых объекта кап.строительства, 3 продолжение строительства, 1 ПИР, 2 приобретенных, введен в эксплуатацию 1 объект стоимостью  5,2 млн.руб.); </w:t>
      </w:r>
    </w:p>
    <w:p w:rsidR="00E84714" w:rsidRPr="00E84714" w:rsidRDefault="00E84714" w:rsidP="00092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E847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C21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 </w:t>
      </w:r>
      <w:r w:rsidRPr="00E847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Департамент</w:t>
      </w:r>
      <w:r w:rsidR="00C21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Pr="00E847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847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транспорта, дорожной деятельности и связи </w:t>
      </w:r>
      <w:r w:rsidRPr="00E847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незавершенного строительства за 2020 год увеличился на 819,8 млн.руб. и по состоянию на 01.01.2021 составил 1 888,1 млн.руб. (на 01.01.2019 - 760,1 млн. руб., на 01.01.2020 - 1 068,3 млн руб.), (4 новых объекта кап.строительства, 2 продолжение строительства, 1 ПИР, введен в эксплуатацию 1 объект стоимостью 189,7 млн.руб.);</w:t>
      </w:r>
    </w:p>
    <w:p w:rsidR="00E84714" w:rsidRPr="00E84714" w:rsidRDefault="00E84714" w:rsidP="00E84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C21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 </w:t>
      </w:r>
      <w:r w:rsidRPr="00E847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Департамент</w:t>
      </w:r>
      <w:r w:rsidR="00C21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Pr="00E847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молодежной политике, физической культуре и спорту </w:t>
      </w:r>
      <w:r w:rsidRPr="00E847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незавершенного строительства за 2020 год не изменился и составил 16,3 млн.руб. (7 объектов);</w:t>
      </w:r>
    </w:p>
    <w:p w:rsidR="00E84714" w:rsidRPr="00E84714" w:rsidRDefault="00E84714" w:rsidP="00E84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C21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 </w:t>
      </w:r>
      <w:r w:rsidRPr="00E847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Департамент</w:t>
      </w:r>
      <w:r w:rsidR="00C21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Pr="00E847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общего образования </w:t>
      </w:r>
      <w:r w:rsidRPr="00E847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неза</w:t>
      </w:r>
      <w:r w:rsidR="00C2175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вершенного строительства за 2020</w:t>
      </w:r>
      <w:r w:rsidRPr="00E84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не изменился и составил 1,3 млн.руб. (1 объект на консервации);</w:t>
      </w:r>
    </w:p>
    <w:p w:rsidR="00E84714" w:rsidRPr="00E84714" w:rsidRDefault="00E84714" w:rsidP="00E84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C21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 </w:t>
      </w:r>
      <w:r w:rsidRPr="00E847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Департамент</w:t>
      </w:r>
      <w:r w:rsidR="00C21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Pr="00E847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труда и занятости населения </w:t>
      </w:r>
      <w:r w:rsidRPr="00E847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незавершенного строительства за 2020 год увеличился на 0,6 млн.руб. (1 объект) в январе 2021 года объект зарегистрирован и введен в эксплуатацию.</w:t>
      </w:r>
    </w:p>
    <w:p w:rsidR="00E84714" w:rsidRPr="00C21750" w:rsidRDefault="00E84714" w:rsidP="00E84714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pacing w:val="5"/>
          <w:sz w:val="24"/>
          <w:szCs w:val="24"/>
          <w:shd w:val="clear" w:color="auto" w:fill="FFFFFF"/>
          <w:lang w:eastAsia="ru-RU"/>
        </w:rPr>
      </w:pPr>
      <w:r w:rsidRPr="00E84714">
        <w:rPr>
          <w:rFonts w:ascii="Times New Roman" w:eastAsia="Calibri" w:hAnsi="Times New Roman" w:cs="Times New Roman"/>
          <w:spacing w:val="5"/>
          <w:sz w:val="24"/>
          <w:szCs w:val="24"/>
          <w:shd w:val="clear" w:color="auto" w:fill="FFFFFF"/>
          <w:lang w:eastAsia="ru-RU"/>
        </w:rPr>
        <w:tab/>
      </w:r>
      <w:r w:rsidRPr="00C21750">
        <w:rPr>
          <w:rFonts w:ascii="Times New Roman" w:eastAsia="Calibri" w:hAnsi="Times New Roman" w:cs="Times New Roman"/>
          <w:spacing w:val="5"/>
          <w:sz w:val="24"/>
          <w:szCs w:val="24"/>
          <w:shd w:val="clear" w:color="auto" w:fill="FFFFFF"/>
          <w:lang w:eastAsia="ru-RU"/>
        </w:rPr>
        <w:t xml:space="preserve">Таким образом, количество и сумма объектов незавершенного строительства не только не сокращается, но </w:t>
      </w:r>
      <w:r w:rsidR="00C21750" w:rsidRPr="00C21750">
        <w:rPr>
          <w:rFonts w:ascii="Times New Roman" w:eastAsia="Calibri" w:hAnsi="Times New Roman" w:cs="Times New Roman"/>
          <w:spacing w:val="5"/>
          <w:sz w:val="24"/>
          <w:szCs w:val="24"/>
          <w:shd w:val="clear" w:color="auto" w:fill="FFFFFF"/>
          <w:lang w:eastAsia="ru-RU"/>
        </w:rPr>
        <w:t>и</w:t>
      </w:r>
      <w:r w:rsidRPr="00C21750">
        <w:rPr>
          <w:rFonts w:ascii="Times New Roman" w:eastAsia="Calibri" w:hAnsi="Times New Roman" w:cs="Times New Roman"/>
          <w:spacing w:val="5"/>
          <w:sz w:val="24"/>
          <w:szCs w:val="24"/>
          <w:shd w:val="clear" w:color="auto" w:fill="FFFFFF"/>
          <w:lang w:eastAsia="ru-RU"/>
        </w:rPr>
        <w:t xml:space="preserve"> увеличивается.</w:t>
      </w:r>
    </w:p>
    <w:p w:rsidR="00E84714" w:rsidRPr="00E84714" w:rsidRDefault="00E84714" w:rsidP="00E84714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pacing w:val="5"/>
          <w:sz w:val="24"/>
          <w:szCs w:val="24"/>
          <w:shd w:val="clear" w:color="auto" w:fill="FFFFFF"/>
          <w:lang w:eastAsia="ru-RU"/>
        </w:rPr>
      </w:pPr>
      <w:r w:rsidRPr="00E84714">
        <w:rPr>
          <w:rFonts w:ascii="Times New Roman" w:eastAsia="Calibri" w:hAnsi="Times New Roman" w:cs="Times New Roman"/>
          <w:spacing w:val="5"/>
          <w:sz w:val="24"/>
          <w:szCs w:val="24"/>
          <w:shd w:val="clear" w:color="auto" w:fill="FFFFFF"/>
          <w:lang w:eastAsia="ru-RU"/>
        </w:rPr>
        <w:tab/>
        <w:t>Анализом информации по объектам капитального строительства, финансирование которых предусмотрено Приложениями 9, 9.1 к Закону Томской области «Об областном бюджете на 2020 год и на плановый период 2021 и 2022 годов»</w:t>
      </w:r>
      <w:r w:rsidR="00C21750">
        <w:rPr>
          <w:rFonts w:ascii="Times New Roman" w:eastAsia="Calibri" w:hAnsi="Times New Roman" w:cs="Times New Roman"/>
          <w:spacing w:val="5"/>
          <w:sz w:val="24"/>
          <w:szCs w:val="24"/>
          <w:shd w:val="clear" w:color="auto" w:fill="FFFFFF"/>
          <w:lang w:eastAsia="ru-RU"/>
        </w:rPr>
        <w:t>,</w:t>
      </w:r>
      <w:r w:rsidRPr="00E84714">
        <w:rPr>
          <w:rFonts w:ascii="Times New Roman" w:eastAsia="Calibri" w:hAnsi="Times New Roman" w:cs="Times New Roman"/>
          <w:spacing w:val="5"/>
          <w:sz w:val="24"/>
          <w:szCs w:val="24"/>
          <w:shd w:val="clear" w:color="auto" w:fill="FFFFFF"/>
          <w:lang w:eastAsia="ru-RU"/>
        </w:rPr>
        <w:t xml:space="preserve"> предоставленной главными распорядителями бюджетных средств на запросы</w:t>
      </w:r>
      <w:r w:rsidR="00C21750">
        <w:rPr>
          <w:rFonts w:ascii="Times New Roman" w:eastAsia="Calibri" w:hAnsi="Times New Roman" w:cs="Times New Roman"/>
          <w:spacing w:val="5"/>
          <w:sz w:val="24"/>
          <w:szCs w:val="24"/>
          <w:shd w:val="clear" w:color="auto" w:fill="FFFFFF"/>
          <w:lang w:eastAsia="ru-RU"/>
        </w:rPr>
        <w:t xml:space="preserve"> Контрольно-счетной палаты</w:t>
      </w:r>
      <w:r w:rsidRPr="00E84714">
        <w:rPr>
          <w:rFonts w:ascii="Times New Roman" w:eastAsia="Calibri" w:hAnsi="Times New Roman" w:cs="Times New Roman"/>
          <w:spacing w:val="5"/>
          <w:sz w:val="24"/>
          <w:szCs w:val="24"/>
          <w:shd w:val="clear" w:color="auto" w:fill="FFFFFF"/>
          <w:lang w:eastAsia="ru-RU"/>
        </w:rPr>
        <w:t xml:space="preserve">, и сведений, отраженных ГРБС в отчетах по форме 0503190, установлены следующие несоответствия: </w:t>
      </w:r>
    </w:p>
    <w:p w:rsidR="00E84714" w:rsidRPr="00E84714" w:rsidRDefault="00E84714" w:rsidP="00E84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5"/>
          <w:sz w:val="24"/>
          <w:szCs w:val="24"/>
          <w:shd w:val="clear" w:color="auto" w:fill="FFFFFF"/>
          <w:lang w:eastAsia="ru-RU"/>
        </w:rPr>
      </w:pPr>
      <w:r w:rsidRPr="00E84714">
        <w:rPr>
          <w:rFonts w:ascii="Times New Roman" w:eastAsia="Calibri" w:hAnsi="Times New Roman" w:cs="Times New Roman"/>
          <w:spacing w:val="5"/>
          <w:sz w:val="24"/>
          <w:szCs w:val="24"/>
          <w:shd w:val="clear" w:color="auto" w:fill="FFFFFF"/>
          <w:lang w:eastAsia="ru-RU"/>
        </w:rPr>
        <w:t>- 4 объекта капитального строительства, финансирование кото</w:t>
      </w:r>
      <w:r w:rsidR="00180FA3">
        <w:rPr>
          <w:rFonts w:ascii="Times New Roman" w:eastAsia="Calibri" w:hAnsi="Times New Roman" w:cs="Times New Roman"/>
          <w:spacing w:val="5"/>
          <w:sz w:val="24"/>
          <w:szCs w:val="24"/>
          <w:shd w:val="clear" w:color="auto" w:fill="FFFFFF"/>
          <w:lang w:eastAsia="ru-RU"/>
        </w:rPr>
        <w:t>рых в общей сумме 12 697,2 тыс.</w:t>
      </w:r>
      <w:r w:rsidRPr="00E84714">
        <w:rPr>
          <w:rFonts w:ascii="Times New Roman" w:eastAsia="Calibri" w:hAnsi="Times New Roman" w:cs="Times New Roman"/>
          <w:spacing w:val="5"/>
          <w:sz w:val="24"/>
          <w:szCs w:val="24"/>
          <w:shd w:val="clear" w:color="auto" w:fill="FFFFFF"/>
          <w:lang w:eastAsia="ru-RU"/>
        </w:rPr>
        <w:t>руб. предусмотрено Приложениями 9, 9.1, и строительство которых не завершено, отсутствуют в форме отчета 0503190;</w:t>
      </w:r>
    </w:p>
    <w:p w:rsidR="00E84714" w:rsidRPr="00E84714" w:rsidRDefault="00E84714" w:rsidP="00E84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5"/>
          <w:sz w:val="24"/>
          <w:szCs w:val="24"/>
          <w:shd w:val="clear" w:color="auto" w:fill="FFFFFF"/>
          <w:lang w:eastAsia="ru-RU"/>
        </w:rPr>
      </w:pPr>
      <w:r w:rsidRPr="00E84714">
        <w:rPr>
          <w:rFonts w:ascii="Times New Roman" w:eastAsia="Calibri" w:hAnsi="Times New Roman" w:cs="Times New Roman"/>
          <w:spacing w:val="5"/>
          <w:sz w:val="24"/>
          <w:szCs w:val="24"/>
          <w:shd w:val="clear" w:color="auto" w:fill="FFFFFF"/>
          <w:lang w:eastAsia="ru-RU"/>
        </w:rPr>
        <w:t>- наименования 6 объектов капитального строительства, предусмотренных Приложениями 9, 9.1, не соответствуют наименованию данных объектов в форме отчета 0503190;</w:t>
      </w:r>
    </w:p>
    <w:p w:rsidR="00E84714" w:rsidRPr="00E84714" w:rsidRDefault="00E84714" w:rsidP="00E84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5"/>
          <w:sz w:val="24"/>
          <w:szCs w:val="24"/>
          <w:shd w:val="clear" w:color="auto" w:fill="FFFFFF"/>
          <w:lang w:eastAsia="ru-RU"/>
        </w:rPr>
      </w:pPr>
      <w:r w:rsidRPr="00E84714">
        <w:rPr>
          <w:rFonts w:ascii="Times New Roman" w:eastAsia="Calibri" w:hAnsi="Times New Roman" w:cs="Times New Roman"/>
          <w:spacing w:val="5"/>
          <w:sz w:val="24"/>
          <w:szCs w:val="24"/>
          <w:shd w:val="clear" w:color="auto" w:fill="FFFFFF"/>
          <w:lang w:eastAsia="ru-RU"/>
        </w:rPr>
        <w:t xml:space="preserve">- сведения по объему освоенных бюджетных средств по 21 объекту капитального строительства, предоставленные главными распорядителями </w:t>
      </w:r>
      <w:r w:rsidRPr="00E84714">
        <w:rPr>
          <w:rFonts w:ascii="Times New Roman" w:eastAsia="Calibri" w:hAnsi="Times New Roman" w:cs="Times New Roman"/>
          <w:spacing w:val="5"/>
          <w:sz w:val="24"/>
          <w:szCs w:val="24"/>
          <w:shd w:val="clear" w:color="auto" w:fill="FFFFFF"/>
          <w:lang w:eastAsia="ru-RU"/>
        </w:rPr>
        <w:lastRenderedPageBreak/>
        <w:t>бюджетных средств</w:t>
      </w:r>
      <w:r w:rsidR="00180FA3">
        <w:rPr>
          <w:rFonts w:ascii="Times New Roman" w:eastAsia="Calibri" w:hAnsi="Times New Roman" w:cs="Times New Roman"/>
          <w:spacing w:val="5"/>
          <w:sz w:val="24"/>
          <w:szCs w:val="24"/>
          <w:shd w:val="clear" w:color="auto" w:fill="FFFFFF"/>
          <w:lang w:eastAsia="ru-RU"/>
        </w:rPr>
        <w:t xml:space="preserve"> в Контрольно-счетную палату</w:t>
      </w:r>
      <w:r w:rsidRPr="00E84714">
        <w:rPr>
          <w:rFonts w:ascii="Times New Roman" w:eastAsia="Calibri" w:hAnsi="Times New Roman" w:cs="Times New Roman"/>
          <w:spacing w:val="5"/>
          <w:sz w:val="24"/>
          <w:szCs w:val="24"/>
          <w:shd w:val="clear" w:color="auto" w:fill="FFFFFF"/>
          <w:lang w:eastAsia="ru-RU"/>
        </w:rPr>
        <w:t xml:space="preserve">, не соответствуют сведениям, отраженным  ГРБС в отчетах по форме 0503190. </w:t>
      </w:r>
    </w:p>
    <w:p w:rsidR="00E84714" w:rsidRPr="00E84714" w:rsidRDefault="00E84714" w:rsidP="00E84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5"/>
          <w:sz w:val="24"/>
          <w:szCs w:val="24"/>
          <w:shd w:val="clear" w:color="auto" w:fill="FFFFFF"/>
          <w:lang w:eastAsia="ru-RU"/>
        </w:rPr>
      </w:pPr>
      <w:r w:rsidRPr="00E84714">
        <w:rPr>
          <w:rFonts w:ascii="Times New Roman" w:eastAsia="Calibri" w:hAnsi="Times New Roman" w:cs="Times New Roman"/>
          <w:spacing w:val="5"/>
          <w:sz w:val="24"/>
          <w:szCs w:val="24"/>
          <w:shd w:val="clear" w:color="auto" w:fill="FFFFFF"/>
          <w:lang w:eastAsia="ru-RU"/>
        </w:rPr>
        <w:t xml:space="preserve">Таким образом, 6 из 7 главных распорядителей бюджетных средств предоставлены недостоверные сведения, а именно: часть объектов капитального строительства не учтена в форме отчета 0503190, нет единообразия в наименованиях объектов капитального строительства, предусмотренных Приложениями 9, 9.1 и сведениях, отраженных ГРБС </w:t>
      </w:r>
      <w:r w:rsidR="00180FA3">
        <w:rPr>
          <w:rFonts w:ascii="Times New Roman" w:eastAsia="Calibri" w:hAnsi="Times New Roman" w:cs="Times New Roman"/>
          <w:spacing w:val="5"/>
          <w:sz w:val="24"/>
          <w:szCs w:val="24"/>
          <w:shd w:val="clear" w:color="auto" w:fill="FFFFFF"/>
          <w:lang w:eastAsia="ru-RU"/>
        </w:rPr>
        <w:t>в отчете формы</w:t>
      </w:r>
      <w:r w:rsidRPr="00E84714">
        <w:rPr>
          <w:rFonts w:ascii="Times New Roman" w:eastAsia="Calibri" w:hAnsi="Times New Roman" w:cs="Times New Roman"/>
          <w:spacing w:val="5"/>
          <w:sz w:val="24"/>
          <w:szCs w:val="24"/>
          <w:shd w:val="clear" w:color="auto" w:fill="FFFFFF"/>
          <w:lang w:eastAsia="ru-RU"/>
        </w:rPr>
        <w:t xml:space="preserve"> 0503190.</w:t>
      </w:r>
    </w:p>
    <w:p w:rsidR="00E84714" w:rsidRPr="00E84714" w:rsidRDefault="00E84714" w:rsidP="00E84714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Times New Roman" w:eastAsia="Calibri" w:hAnsi="Times New Roman" w:cs="Times New Roman"/>
          <w:spacing w:val="5"/>
          <w:sz w:val="24"/>
          <w:szCs w:val="24"/>
          <w:shd w:val="clear" w:color="auto" w:fill="FFFFFF"/>
          <w:lang w:eastAsia="ru-RU"/>
        </w:rPr>
      </w:pPr>
      <w:r w:rsidRPr="00E84714">
        <w:rPr>
          <w:rFonts w:ascii="Times New Roman" w:eastAsia="Calibri" w:hAnsi="Times New Roman" w:cs="Times New Roman"/>
          <w:spacing w:val="5"/>
          <w:sz w:val="24"/>
          <w:szCs w:val="24"/>
          <w:shd w:val="clear" w:color="auto" w:fill="FFFFFF"/>
          <w:lang w:eastAsia="ru-RU"/>
        </w:rPr>
        <w:t>Кроме того, проверкой консолидированного отчета формы 0503190 установлено</w:t>
      </w:r>
      <w:r w:rsidR="00180FA3">
        <w:rPr>
          <w:rFonts w:ascii="Times New Roman" w:eastAsia="Calibri" w:hAnsi="Times New Roman" w:cs="Times New Roman"/>
          <w:spacing w:val="5"/>
          <w:sz w:val="24"/>
          <w:szCs w:val="24"/>
          <w:shd w:val="clear" w:color="auto" w:fill="FFFFFF"/>
          <w:lang w:eastAsia="ru-RU"/>
        </w:rPr>
        <w:t>,</w:t>
      </w:r>
      <w:r w:rsidRPr="00E84714">
        <w:rPr>
          <w:rFonts w:ascii="Times New Roman" w:eastAsia="Calibri" w:hAnsi="Times New Roman" w:cs="Times New Roman"/>
          <w:spacing w:val="5"/>
          <w:sz w:val="24"/>
          <w:szCs w:val="24"/>
          <w:shd w:val="clear" w:color="auto" w:fill="FFFFFF"/>
          <w:lang w:eastAsia="ru-RU"/>
        </w:rPr>
        <w:t xml:space="preserve"> что муниципальным образованием Кожевниковский район допущена опечатка в наименовании объекта, а именно: вместо объекта «Создание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Томская область, Кожевниковский район, с.Кожевниково, ул.Парковая,1» отражено движение оборотов в сумме 219,9 млн.руб. по объекту «Разработка ПСД и инженерные изыскания на объекте «Реконструкция сетей водопровода по улицам Тельмана, Фрунзе, 1-е Мая, Ленина, Пушкина, Дзержинского в с. Уртам Кожевниковского района»» (пояснения начальника Управления финансов Администрации Кожевниковского района от 29.04.2021 № 41).</w:t>
      </w:r>
    </w:p>
    <w:p w:rsidR="00E84714" w:rsidRPr="00E84714" w:rsidRDefault="00E84714" w:rsidP="00180FA3">
      <w:pPr>
        <w:shd w:val="clear" w:color="auto" w:fill="FFFFFF"/>
        <w:spacing w:line="240" w:lineRule="auto"/>
        <w:jc w:val="both"/>
        <w:outlineLvl w:val="4"/>
        <w:rPr>
          <w:rFonts w:ascii="Times New Roman" w:eastAsia="Calibri" w:hAnsi="Times New Roman" w:cs="Times New Roman"/>
          <w:spacing w:val="5"/>
          <w:sz w:val="24"/>
          <w:szCs w:val="24"/>
          <w:shd w:val="clear" w:color="auto" w:fill="FFFFFF"/>
          <w:lang w:eastAsia="ru-RU"/>
        </w:rPr>
      </w:pPr>
      <w:r w:rsidRPr="00E84714">
        <w:rPr>
          <w:rFonts w:ascii="Times New Roman" w:eastAsia="Calibri" w:hAnsi="Times New Roman" w:cs="Times New Roman"/>
          <w:spacing w:val="5"/>
          <w:sz w:val="24"/>
          <w:szCs w:val="24"/>
          <w:shd w:val="clear" w:color="auto" w:fill="FFFFFF"/>
          <w:lang w:eastAsia="ru-RU"/>
        </w:rPr>
        <w:tab/>
        <w:t>Причины увеличения, анализ структуры и объемов незавершенного строительства объектов и невостребованной проектно-сметной документации, реализации мероприятий по снижению объемов и количества объектов незавершенного капитального строительства областной государственной и муниципальной собственности (с привлечением средств областного бюджета), а также неотражение в форме отчета 0503190 по состоянию на 01.01.2021 будут рассмотрены в ходе экспертно-аналитического мероприятия</w:t>
      </w:r>
      <w:r w:rsidR="00180FA3">
        <w:rPr>
          <w:rFonts w:ascii="Times New Roman" w:eastAsia="Calibri" w:hAnsi="Times New Roman" w:cs="Times New Roman"/>
          <w:spacing w:val="5"/>
          <w:sz w:val="24"/>
          <w:szCs w:val="24"/>
          <w:shd w:val="clear" w:color="auto" w:fill="FFFFFF"/>
          <w:lang w:eastAsia="ru-RU"/>
        </w:rPr>
        <w:t>, проводимого в 2021 году</w:t>
      </w:r>
      <w:r w:rsidRPr="00E84714">
        <w:rPr>
          <w:rFonts w:ascii="Times New Roman" w:eastAsia="Calibri" w:hAnsi="Times New Roman" w:cs="Times New Roman"/>
          <w:spacing w:val="5"/>
          <w:sz w:val="24"/>
          <w:szCs w:val="24"/>
          <w:shd w:val="clear" w:color="auto" w:fill="FFFFFF"/>
          <w:lang w:eastAsia="ru-RU"/>
        </w:rPr>
        <w:t xml:space="preserve"> согласно утвержденному плану работы Контрольно-счетной палаты.</w:t>
      </w:r>
    </w:p>
    <w:p w:rsidR="00E84714" w:rsidRPr="00E84714" w:rsidRDefault="00E84714" w:rsidP="00180FA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spacing w:val="5"/>
          <w:sz w:val="24"/>
          <w:szCs w:val="24"/>
          <w:shd w:val="clear" w:color="auto" w:fill="FFFFFF"/>
          <w:lang w:eastAsia="ru-RU"/>
        </w:rPr>
      </w:pPr>
      <w:r w:rsidRPr="00E84714">
        <w:rPr>
          <w:rFonts w:ascii="Times New Roman" w:eastAsia="Calibri" w:hAnsi="Times New Roman" w:cs="Times New Roman"/>
          <w:spacing w:val="5"/>
          <w:sz w:val="24"/>
          <w:szCs w:val="24"/>
          <w:shd w:val="clear" w:color="auto" w:fill="FFFFFF"/>
          <w:lang w:eastAsia="ru-RU"/>
        </w:rPr>
        <w:t>Выборочной проверкой полноты отражения в бухгалтерском учете с</w:t>
      </w:r>
      <w:r w:rsidRPr="00E847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ведений о вложениях в объекты незавершенного строительства</w:t>
      </w:r>
      <w:r w:rsidRPr="00E84714">
        <w:rPr>
          <w:rFonts w:ascii="Times New Roman" w:eastAsia="Calibri" w:hAnsi="Times New Roman" w:cs="Times New Roman"/>
          <w:spacing w:val="5"/>
          <w:sz w:val="24"/>
          <w:szCs w:val="24"/>
          <w:shd w:val="clear" w:color="auto" w:fill="FFFFFF"/>
          <w:lang w:eastAsia="ru-RU"/>
        </w:rPr>
        <w:t xml:space="preserve"> в бюджетной отчетности за 2020 год установлено следующее.</w:t>
      </w:r>
    </w:p>
    <w:p w:rsidR="00E84714" w:rsidRPr="00E84714" w:rsidRDefault="00E84714" w:rsidP="00E84714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Департаментом природных ресурсов и охраны окружающей среды в 2020 году произведены расходы на строительство двух мусоросортировочных комплексов в с.Бакчар и в с. Мельниково в общей сумме 10 000,0 тыс.руб. по виду расходов (КВР) </w:t>
      </w:r>
      <w:hyperlink r:id="rId6" w:history="1">
        <w:r w:rsidRPr="00E847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414</w:t>
        </w:r>
      </w:hyperlink>
      <w:r w:rsidRPr="00E84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847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Бюджетные инвестиции в объекты капитального строительства</w:t>
      </w:r>
      <w:r w:rsidRPr="00E84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(муниципальной) собственности», по </w:t>
      </w:r>
      <w:hyperlink r:id="rId7" w:history="1">
        <w:r w:rsidRPr="00E847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подстатье (КОСГУ) 228</w:t>
        </w:r>
      </w:hyperlink>
      <w:r w:rsidRPr="00E84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«Услуги, работы для </w:t>
      </w:r>
      <w:r w:rsidRPr="00E847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целей капитальных вложений</w:t>
      </w:r>
      <w:r w:rsidRPr="00E84714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(платежные поручения от 03.04.2020 № 137274, № 137275).</w:t>
      </w:r>
    </w:p>
    <w:p w:rsidR="00E84714" w:rsidRPr="00E84714" w:rsidRDefault="00E84714" w:rsidP="00E84714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Однако, вышеуказанные об</w:t>
      </w:r>
      <w:r w:rsidRPr="00E84714">
        <w:rPr>
          <w:rFonts w:ascii="Times New Roman" w:eastAsia="Calibri" w:hAnsi="Times New Roman" w:cs="Times New Roman"/>
          <w:spacing w:val="5"/>
          <w:sz w:val="24"/>
          <w:szCs w:val="24"/>
          <w:shd w:val="clear" w:color="auto" w:fill="FFFFFF"/>
          <w:lang w:eastAsia="ru-RU"/>
        </w:rPr>
        <w:t>ъекты не отражены в форме № 0503190 за 2020 год, что является нарушением п</w:t>
      </w:r>
      <w:r w:rsidRPr="00E84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риказа Минфина России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 w:rsidRPr="00E84714">
        <w:rPr>
          <w:rFonts w:ascii="Times New Roman" w:eastAsia="Calibri" w:hAnsi="Times New Roman" w:cs="Times New Roman"/>
          <w:spacing w:val="5"/>
          <w:sz w:val="24"/>
          <w:szCs w:val="24"/>
          <w:shd w:val="clear" w:color="auto" w:fill="FFFFFF"/>
          <w:lang w:eastAsia="ru-RU"/>
        </w:rPr>
        <w:t>, д</w:t>
      </w:r>
      <w:r w:rsidRPr="00E84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анный факт свидетельствует о нарушении субъектом учета Департаментом природных ресурсов и охраны окружающей среды Томской области требования Федерального </w:t>
      </w:r>
      <w:hyperlink r:id="rId8" w:history="1">
        <w:r w:rsidRPr="00E847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="0018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06.12.2011 №</w:t>
      </w:r>
      <w:r w:rsidRPr="00E84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402-ФЗ «О бухгалтерском учете», </w:t>
      </w:r>
      <w:r w:rsidRPr="00E8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84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риказов Минфина России от 06.12.2010 № 162н «Об утверждении Плана счетов бюджетного учета и Инструкции по его применению» 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</w:t>
      </w:r>
      <w:r w:rsidR="00180F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части не</w:t>
      </w:r>
      <w:r w:rsidRPr="00E847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отражения</w:t>
      </w:r>
      <w:r w:rsidRPr="00E84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счете бюджетного (бухгалтерского) учета 010611000 «Вложения в основные с</w:t>
      </w:r>
      <w:r w:rsidR="00180F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редства - недвижимое имущество». Данный факт</w:t>
      </w:r>
      <w:r w:rsidRPr="00E84714">
        <w:rPr>
          <w:rFonts w:ascii="Times New Roman" w:eastAsia="Calibri" w:hAnsi="Times New Roman" w:cs="Times New Roman"/>
          <w:spacing w:val="5"/>
          <w:sz w:val="24"/>
          <w:szCs w:val="24"/>
          <w:shd w:val="clear" w:color="auto" w:fill="FFFFFF"/>
          <w:lang w:eastAsia="ru-RU"/>
        </w:rPr>
        <w:t xml:space="preserve"> носит признаки административного </w:t>
      </w:r>
      <w:r w:rsidRPr="00E84714">
        <w:rPr>
          <w:rFonts w:ascii="Times New Roman" w:eastAsia="Calibri" w:hAnsi="Times New Roman" w:cs="Times New Roman"/>
          <w:spacing w:val="5"/>
          <w:sz w:val="24"/>
          <w:szCs w:val="24"/>
          <w:shd w:val="clear" w:color="auto" w:fill="FFFFFF"/>
          <w:lang w:eastAsia="ru-RU"/>
        </w:rPr>
        <w:lastRenderedPageBreak/>
        <w:t xml:space="preserve">правонарушения </w:t>
      </w:r>
      <w:r w:rsidRPr="00E847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 4 ст. 15.15.6 Кодекса РФ об административных правонарушениях «Нарушение требований к бюджетному (бухгалтерскому) учету, в том числе к составлению, представлению бюджетной, бухгалтерской (финансовой) отчетности». Проверка продолжается.</w:t>
      </w:r>
    </w:p>
    <w:p w:rsidR="00E84714" w:rsidRPr="00E84714" w:rsidRDefault="00E84714" w:rsidP="00E84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Согласно Государстве</w:t>
      </w:r>
      <w:r w:rsidR="006D75B0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 контрактам от 17.06.2019 №Ф.2019.319768, от 29.07.2019 №</w:t>
      </w:r>
      <w:r w:rsidRPr="00E84714">
        <w:rPr>
          <w:rFonts w:ascii="Times New Roman" w:eastAsia="Times New Roman" w:hAnsi="Times New Roman" w:cs="Times New Roman"/>
          <w:sz w:val="24"/>
          <w:szCs w:val="24"/>
          <w:lang w:eastAsia="ru-RU"/>
        </w:rPr>
        <w:t>Ф.2019.319181 предметом закупки являл</w:t>
      </w:r>
      <w:r w:rsidR="006D75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84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 «Работы по разработке проектно-сметной документации на строительство мусоросортировочного комплекса в с. Мельниково и в с. Бакчар» стоимостью 5 000,0 тыс.руб., каждый. </w:t>
      </w:r>
    </w:p>
    <w:p w:rsidR="00E84714" w:rsidRPr="00E84714" w:rsidRDefault="00E84714" w:rsidP="00E84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отметить, по вышеуказанным объектам в 2020 году проведены расходы по целевой статье 26WG20П399 «Введение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 (мероприятия, осуществляемые за счет остатков средств областного бюджета на начало текущего финансового года)», тогда как в приказе Департаментом финансов Томской области от 22.12.2014 № 31 «Об установлении структуры кода целевой статьи, перечня и кодов целевых статей расходов областного бюджета и бюджета Территориального фонда обязательного медицинского страхования Томской области» (редакция от 22.12.2020 № 78) присутствует целевая статья 26WG24П110 «Разработка проектной документации на строительство объектов муниципальной собственности по обработке и утилизации твердых коммунальных отходов», соответствующая предметам данных закупок.</w:t>
      </w:r>
    </w:p>
    <w:p w:rsidR="00E76CA4" w:rsidRDefault="00E76CA4"/>
    <w:sectPr w:rsidR="00E76CA4" w:rsidSect="0009234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A7F" w:rsidRDefault="009C2A7F" w:rsidP="00092346">
      <w:pPr>
        <w:spacing w:after="0" w:line="240" w:lineRule="auto"/>
      </w:pPr>
      <w:r>
        <w:separator/>
      </w:r>
    </w:p>
  </w:endnote>
  <w:endnote w:type="continuationSeparator" w:id="0">
    <w:p w:rsidR="009C2A7F" w:rsidRDefault="009C2A7F" w:rsidP="00092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A7F" w:rsidRDefault="009C2A7F" w:rsidP="00092346">
      <w:pPr>
        <w:spacing w:after="0" w:line="240" w:lineRule="auto"/>
      </w:pPr>
      <w:r>
        <w:separator/>
      </w:r>
    </w:p>
  </w:footnote>
  <w:footnote w:type="continuationSeparator" w:id="0">
    <w:p w:rsidR="009C2A7F" w:rsidRDefault="009C2A7F" w:rsidP="00092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9741891"/>
      <w:docPartObj>
        <w:docPartGallery w:val="Page Numbers (Top of Page)"/>
        <w:docPartUnique/>
      </w:docPartObj>
    </w:sdtPr>
    <w:sdtEndPr/>
    <w:sdtContent>
      <w:p w:rsidR="00092346" w:rsidRDefault="0009234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6B8">
          <w:rPr>
            <w:noProof/>
          </w:rPr>
          <w:t>3</w:t>
        </w:r>
        <w:r>
          <w:fldChar w:fldCharType="end"/>
        </w:r>
      </w:p>
    </w:sdtContent>
  </w:sdt>
  <w:p w:rsidR="00092346" w:rsidRDefault="000923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714"/>
    <w:rsid w:val="00092346"/>
    <w:rsid w:val="00180FA3"/>
    <w:rsid w:val="00390B67"/>
    <w:rsid w:val="006D75B0"/>
    <w:rsid w:val="009C2A7F"/>
    <w:rsid w:val="00C21750"/>
    <w:rsid w:val="00CA06B8"/>
    <w:rsid w:val="00E76CA4"/>
    <w:rsid w:val="00E84714"/>
    <w:rsid w:val="00F55DC9"/>
    <w:rsid w:val="00FC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86A44-4BC2-426D-9770-56E01FA7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E84714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header"/>
    <w:basedOn w:val="a"/>
    <w:link w:val="a4"/>
    <w:uiPriority w:val="99"/>
    <w:unhideWhenUsed/>
    <w:rsid w:val="00092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2346"/>
  </w:style>
  <w:style w:type="paragraph" w:styleId="a5">
    <w:name w:val="footer"/>
    <w:basedOn w:val="a"/>
    <w:link w:val="a6"/>
    <w:uiPriority w:val="99"/>
    <w:unhideWhenUsed/>
    <w:rsid w:val="00092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2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BB7CA451ADF59D3232511D027CD356D9C38402F5B71DEBC74ABB68997353CB766938E062A15642E681FB8407u055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DA45FBF0FF0BA60385E60A52732BA64E7701AC50FEE83E404EBB76F9690690BF9ED885852E43562F1FD48C217AF5CF24DF195383BCFM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9B9F90FF977B98CEECF5522F8E6F1D163690EA505D60A7FE62E2A2BCDDB13C7C1DC7A9B970669FB08F0D30C6B66B0939C60C2BF6397028TAs6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Василевская Екатерина Даниловна</dc:creator>
  <cp:lastModifiedBy>Вторушин Геннадий Алексеевич</cp:lastModifiedBy>
  <cp:revision>8</cp:revision>
  <dcterms:created xsi:type="dcterms:W3CDTF">2021-05-21T09:22:00Z</dcterms:created>
  <dcterms:modified xsi:type="dcterms:W3CDTF">2021-05-31T08:11:00Z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